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ED" w:rsidRDefault="002E21BB" w:rsidP="006856ED">
      <w:pPr>
        <w:jc w:val="right"/>
        <w:rPr>
          <w:b/>
          <w:szCs w:val="22"/>
        </w:rPr>
      </w:pPr>
      <w:bookmarkStart w:id="0" w:name="_GoBack"/>
      <w:bookmarkEnd w:id="0"/>
      <w:r>
        <w:rPr>
          <w:b/>
          <w:szCs w:val="22"/>
        </w:rPr>
        <w:t>DA 1</w:t>
      </w:r>
      <w:r w:rsidR="00F428EA">
        <w:rPr>
          <w:b/>
          <w:szCs w:val="22"/>
        </w:rPr>
        <w:t>4</w:t>
      </w:r>
      <w:r>
        <w:rPr>
          <w:b/>
          <w:szCs w:val="22"/>
        </w:rPr>
        <w:t>-</w:t>
      </w:r>
      <w:r w:rsidR="00E64B62">
        <w:rPr>
          <w:b/>
          <w:szCs w:val="22"/>
        </w:rPr>
        <w:t>1887</w:t>
      </w:r>
    </w:p>
    <w:p w:rsidR="002E21BB" w:rsidRPr="006856ED" w:rsidRDefault="002E21BB" w:rsidP="006856ED">
      <w:pPr>
        <w:jc w:val="right"/>
        <w:rPr>
          <w:b/>
          <w:szCs w:val="22"/>
        </w:rPr>
      </w:pPr>
      <w:r>
        <w:rPr>
          <w:b/>
          <w:szCs w:val="22"/>
        </w:rPr>
        <w:t xml:space="preserve">Released:  </w:t>
      </w:r>
      <w:r w:rsidR="00B713AC">
        <w:rPr>
          <w:b/>
          <w:szCs w:val="22"/>
        </w:rPr>
        <w:t>December 22, 2014</w:t>
      </w:r>
    </w:p>
    <w:p w:rsidR="002E21BB" w:rsidRDefault="002E21BB">
      <w:pPr>
        <w:jc w:val="right"/>
        <w:rPr>
          <w:szCs w:val="22"/>
        </w:rPr>
      </w:pPr>
    </w:p>
    <w:p w:rsidR="002E21BB" w:rsidRDefault="002E21BB" w:rsidP="00A60158">
      <w:pPr>
        <w:jc w:val="center"/>
        <w:rPr>
          <w:b/>
          <w:szCs w:val="22"/>
        </w:rPr>
      </w:pPr>
      <w:r>
        <w:rPr>
          <w:b/>
          <w:szCs w:val="22"/>
        </w:rPr>
        <w:t xml:space="preserve">NOTICE OF GRANT OF </w:t>
      </w:r>
      <w:r w:rsidR="006B7168" w:rsidRPr="006B7168">
        <w:rPr>
          <w:b/>
          <w:szCs w:val="22"/>
        </w:rPr>
        <w:t>CONDITIONAL CERTIFICATION</w:t>
      </w:r>
      <w:r w:rsidR="006B7168" w:rsidRPr="006B7168" w:rsidDel="006B7168">
        <w:rPr>
          <w:b/>
          <w:szCs w:val="22"/>
        </w:rPr>
        <w:t xml:space="preserve"> </w:t>
      </w:r>
      <w:r w:rsidR="005E3618">
        <w:rPr>
          <w:b/>
          <w:szCs w:val="22"/>
        </w:rPr>
        <w:t>FOR</w:t>
      </w:r>
      <w:r>
        <w:rPr>
          <w:b/>
          <w:szCs w:val="22"/>
        </w:rPr>
        <w:t xml:space="preserve"> </w:t>
      </w:r>
      <w:r w:rsidR="00C2264D">
        <w:rPr>
          <w:b/>
          <w:szCs w:val="22"/>
        </w:rPr>
        <w:t>CSDVRS, LLC</w:t>
      </w:r>
      <w:r w:rsidR="00837FC3">
        <w:rPr>
          <w:b/>
          <w:szCs w:val="22"/>
        </w:rPr>
        <w:t>,</w:t>
      </w:r>
      <w:r w:rsidR="00C2264D">
        <w:rPr>
          <w:b/>
          <w:szCs w:val="22"/>
        </w:rPr>
        <w:t xml:space="preserve"> </w:t>
      </w:r>
      <w:r w:rsidR="005E3618">
        <w:rPr>
          <w:b/>
          <w:szCs w:val="22"/>
        </w:rPr>
        <w:t>TO PROVIDE</w:t>
      </w:r>
      <w:r>
        <w:rPr>
          <w:b/>
          <w:szCs w:val="22"/>
        </w:rPr>
        <w:t xml:space="preserve"> </w:t>
      </w:r>
      <w:r w:rsidR="00F47CEE">
        <w:rPr>
          <w:b/>
          <w:szCs w:val="22"/>
        </w:rPr>
        <w:t xml:space="preserve">VIDEO </w:t>
      </w:r>
      <w:r w:rsidR="004E7846">
        <w:rPr>
          <w:b/>
          <w:szCs w:val="22"/>
        </w:rPr>
        <w:t xml:space="preserve">RELAY SERVICE </w:t>
      </w:r>
      <w:r w:rsidR="00837FC3">
        <w:rPr>
          <w:b/>
          <w:szCs w:val="22"/>
        </w:rPr>
        <w:t>AFTER ITS ACQUISITION BY</w:t>
      </w:r>
      <w:r w:rsidR="00837FC3" w:rsidRPr="00837FC3">
        <w:rPr>
          <w:b/>
          <w:szCs w:val="22"/>
        </w:rPr>
        <w:t xml:space="preserve"> KINDERHOOK CAPITAL FUND IV, L.P.</w:t>
      </w:r>
    </w:p>
    <w:p w:rsidR="00C2264D" w:rsidRDefault="00C2264D" w:rsidP="00C2264D">
      <w:pPr>
        <w:jc w:val="center"/>
        <w:rPr>
          <w:b/>
          <w:szCs w:val="22"/>
        </w:rPr>
      </w:pPr>
    </w:p>
    <w:p w:rsidR="002E21BB" w:rsidRDefault="002E21BB" w:rsidP="00F2172A">
      <w:pPr>
        <w:jc w:val="center"/>
        <w:rPr>
          <w:b/>
          <w:szCs w:val="22"/>
        </w:rPr>
      </w:pPr>
      <w:r>
        <w:rPr>
          <w:b/>
          <w:szCs w:val="22"/>
        </w:rPr>
        <w:t>CG DOCKET NO</w:t>
      </w:r>
      <w:r w:rsidR="00F428EA">
        <w:rPr>
          <w:b/>
          <w:szCs w:val="22"/>
        </w:rPr>
        <w:t>S</w:t>
      </w:r>
      <w:r>
        <w:rPr>
          <w:b/>
          <w:szCs w:val="22"/>
        </w:rPr>
        <w:t xml:space="preserve">. </w:t>
      </w:r>
      <w:r w:rsidR="00F2172A">
        <w:rPr>
          <w:b/>
          <w:szCs w:val="22"/>
        </w:rPr>
        <w:t>03-123 &amp;</w:t>
      </w:r>
      <w:r w:rsidR="00F428EA">
        <w:rPr>
          <w:b/>
          <w:szCs w:val="22"/>
        </w:rPr>
        <w:t xml:space="preserve"> 10-51</w:t>
      </w:r>
    </w:p>
    <w:p w:rsidR="00F2172A" w:rsidRDefault="00F2172A" w:rsidP="00F2172A">
      <w:pPr>
        <w:jc w:val="center"/>
      </w:pPr>
    </w:p>
    <w:p w:rsidR="002E21BB" w:rsidRDefault="002E21BB">
      <w:r>
        <w:t xml:space="preserve">By the </w:t>
      </w:r>
      <w:r w:rsidR="00B90244">
        <w:t xml:space="preserve">Acting </w:t>
      </w:r>
      <w:r>
        <w:t>Chief, Consumer and Governmental Affairs Bureau:</w:t>
      </w:r>
    </w:p>
    <w:p w:rsidR="00451B8E" w:rsidRDefault="001451DD" w:rsidP="00585A46">
      <w:pPr>
        <w:pStyle w:val="StyleFirstline05"/>
      </w:pPr>
      <w:r>
        <w:t xml:space="preserve">By </w:t>
      </w:r>
      <w:r w:rsidR="00451B8E">
        <w:t xml:space="preserve">this Public Notice, </w:t>
      </w:r>
      <w:r w:rsidR="00451B8E" w:rsidRPr="00451B8E">
        <w:t xml:space="preserve">the Consumer and Governmental Affairs Bureau (Bureau) </w:t>
      </w:r>
      <w:r>
        <w:t xml:space="preserve">announces that it </w:t>
      </w:r>
      <w:r w:rsidR="00451B8E">
        <w:t xml:space="preserve">grants </w:t>
      </w:r>
      <w:r w:rsidR="006B7168">
        <w:t>conditional certification</w:t>
      </w:r>
      <w:r w:rsidR="00451B8E" w:rsidRPr="00451B8E">
        <w:t xml:space="preserve"> to</w:t>
      </w:r>
      <w:r w:rsidR="0016365A">
        <w:t xml:space="preserve"> CSDVRS, LLC (d/b/a ZVRS</w:t>
      </w:r>
      <w:r w:rsidR="001D61E2">
        <w:t>)</w:t>
      </w:r>
      <w:r w:rsidR="0016365A">
        <w:t xml:space="preserve"> to continue to provide Video Relay Service (VRS)</w:t>
      </w:r>
      <w:r w:rsidR="006C3F63">
        <w:rPr>
          <w:rStyle w:val="FootnoteReference"/>
        </w:rPr>
        <w:footnoteReference w:id="2"/>
      </w:r>
      <w:r w:rsidR="0016365A">
        <w:t xml:space="preserve"> following the consummation of the acquisition of ZVRS by Kinderhoo</w:t>
      </w:r>
      <w:r w:rsidR="001D61E2">
        <w:t>k Capital Fund IV, L.P. and its affiliate</w:t>
      </w:r>
      <w:r w:rsidR="001D61E2" w:rsidRPr="001D61E2">
        <w:t xml:space="preserve"> </w:t>
      </w:r>
      <w:r w:rsidR="001D61E2">
        <w:t>Kinderhook Capital Fund IV-B, L.P.,</w:t>
      </w:r>
      <w:r w:rsidR="001D61E2" w:rsidRPr="00451B8E">
        <w:t xml:space="preserve"> </w:t>
      </w:r>
      <w:r w:rsidR="001D61E2">
        <w:t>both of which are advised by Kinderhook Industries, LLC (collectively Kinderhook).</w:t>
      </w:r>
      <w:r w:rsidR="00451B8E" w:rsidRPr="00451B8E">
        <w:t xml:space="preserve"> </w:t>
      </w:r>
      <w:r w:rsidR="001D61E2">
        <w:t xml:space="preserve">This </w:t>
      </w:r>
      <w:r w:rsidR="00016346">
        <w:t xml:space="preserve">will </w:t>
      </w:r>
      <w:r w:rsidR="001D61E2">
        <w:t xml:space="preserve">enable ZVRS to remain eligible to receive compensation from </w:t>
      </w:r>
      <w:r w:rsidR="000661B0" w:rsidRPr="00F35938">
        <w:t>the Interstate Telecommunications Relay Services Fund (TRS Fund)</w:t>
      </w:r>
      <w:r w:rsidR="000661B0">
        <w:t>,</w:t>
      </w:r>
      <w:r w:rsidR="00BC68B9" w:rsidRPr="00BC68B9">
        <w:rPr>
          <w:vertAlign w:val="superscript"/>
        </w:rPr>
        <w:footnoteReference w:id="3"/>
      </w:r>
      <w:r w:rsidR="000661B0">
        <w:t xml:space="preserve"> </w:t>
      </w:r>
      <w:r w:rsidR="001D61E2">
        <w:t>during the interim period</w:t>
      </w:r>
      <w:r w:rsidR="009E223B">
        <w:t xml:space="preserve"> pending </w:t>
      </w:r>
      <w:r w:rsidR="00016346" w:rsidRPr="00016346">
        <w:t xml:space="preserve">the filing of, and Commission action on, an application for full certification </w:t>
      </w:r>
      <w:r w:rsidR="00016346">
        <w:t>by the post-merger entity</w:t>
      </w:r>
      <w:r w:rsidR="001D61E2">
        <w:t xml:space="preserve">. </w:t>
      </w:r>
      <w:r w:rsidR="004B2574">
        <w:t xml:space="preserve"> </w:t>
      </w:r>
      <w:r>
        <w:t xml:space="preserve">We find it to be in the public interest to permit </w:t>
      </w:r>
      <w:r w:rsidR="001D61E2">
        <w:t xml:space="preserve">ZVRS </w:t>
      </w:r>
      <w:r w:rsidR="005F1C2B">
        <w:t xml:space="preserve">to </w:t>
      </w:r>
      <w:r w:rsidR="00BC68B9">
        <w:t xml:space="preserve">provide </w:t>
      </w:r>
      <w:r w:rsidR="000661B0" w:rsidRPr="000661B0">
        <w:t xml:space="preserve">video relay service (VRS) </w:t>
      </w:r>
      <w:r w:rsidR="00016346">
        <w:t xml:space="preserve">after </w:t>
      </w:r>
      <w:r>
        <w:t>the</w:t>
      </w:r>
      <w:r w:rsidR="001D61E2">
        <w:t xml:space="preserve"> consummation of the acquisition of ZVRS by Kinderhook and </w:t>
      </w:r>
      <w:r w:rsidR="00016346">
        <w:t>while</w:t>
      </w:r>
      <w:r w:rsidR="009E223B">
        <w:t xml:space="preserve"> the Commission </w:t>
      </w:r>
      <w:r w:rsidR="00016346">
        <w:t>considers the post-merger entity’s qualifications for certification</w:t>
      </w:r>
      <w:r w:rsidR="004B2574">
        <w:t>,</w:t>
      </w:r>
      <w:r w:rsidR="00016346">
        <w:t xml:space="preserve"> in order to ensure uninterrupted</w:t>
      </w:r>
      <w:r w:rsidR="00DA759E" w:rsidRPr="00DA759E">
        <w:t xml:space="preserve"> service to the existing customers of </w:t>
      </w:r>
      <w:r w:rsidR="009E223B">
        <w:t>ZVRS</w:t>
      </w:r>
      <w:r w:rsidR="00F47CEE">
        <w:t xml:space="preserve">’s </w:t>
      </w:r>
      <w:r w:rsidR="009E223B">
        <w:t xml:space="preserve">service.  </w:t>
      </w:r>
    </w:p>
    <w:p w:rsidR="00B73788" w:rsidRDefault="009E223B" w:rsidP="007D33D6">
      <w:pPr>
        <w:pStyle w:val="StyleFirstline05"/>
      </w:pPr>
      <w:r>
        <w:t>ZVRS</w:t>
      </w:r>
      <w:r w:rsidR="00F35938">
        <w:t xml:space="preserve"> </w:t>
      </w:r>
      <w:r w:rsidR="00F47CEE">
        <w:t xml:space="preserve">currently holds a full certification as a </w:t>
      </w:r>
      <w:r w:rsidR="00BC68B9">
        <w:t xml:space="preserve">VRS </w:t>
      </w:r>
      <w:r w:rsidR="00915426">
        <w:t>provider</w:t>
      </w:r>
      <w:r w:rsidR="00F47CEE">
        <w:t xml:space="preserve"> eligible for compensation from the Interstate T</w:t>
      </w:r>
      <w:r w:rsidR="004C477F">
        <w:t xml:space="preserve">elecommunications Relay Service </w:t>
      </w:r>
      <w:r w:rsidR="00F47CEE">
        <w:t>Fund (TRS Fund)</w:t>
      </w:r>
      <w:r w:rsidR="00915426">
        <w:t>.</w:t>
      </w:r>
      <w:r w:rsidR="00DC4929" w:rsidRPr="00DC4929">
        <w:rPr>
          <w:vertAlign w:val="superscript"/>
        </w:rPr>
        <w:footnoteReference w:id="4"/>
      </w:r>
      <w:r w:rsidR="00F35938">
        <w:t xml:space="preserve">  </w:t>
      </w:r>
      <w:r w:rsidR="00D84795">
        <w:t xml:space="preserve">As the Commission has </w:t>
      </w:r>
      <w:r w:rsidR="007E5671">
        <w:t>ruled</w:t>
      </w:r>
      <w:r w:rsidR="00D84795">
        <w:t>:</w:t>
      </w:r>
    </w:p>
    <w:p w:rsidR="004B2574" w:rsidRDefault="004B2574" w:rsidP="00D84795">
      <w:pPr>
        <w:ind w:left="720"/>
      </w:pPr>
    </w:p>
    <w:p w:rsidR="00D84795" w:rsidRPr="00DA2FE5" w:rsidRDefault="00D84795" w:rsidP="00D84795">
      <w:pPr>
        <w:ind w:left="720"/>
      </w:pPr>
      <w:r>
        <w:t>[</w:t>
      </w:r>
      <w:r w:rsidR="007E5671">
        <w:t xml:space="preserve">An Internet-based </w:t>
      </w:r>
      <w:r>
        <w:t>TRS</w:t>
      </w:r>
      <w:r w:rsidR="007E5671">
        <w:t xml:space="preserve"> provider</w:t>
      </w:r>
      <w:r>
        <w:t xml:space="preserve">] </w:t>
      </w:r>
      <w:r w:rsidRPr="00312F46">
        <w:t>certification is not transferable.  Therefore, in the event that an entity not certified pursuant to section 64.605</w:t>
      </w:r>
      <w:r>
        <w:t xml:space="preserve"> [subsequently renumbered 64.606]</w:t>
      </w:r>
      <w:r w:rsidRPr="00312F46">
        <w:t xml:space="preserve"> purchases, acquires, or merges with another TRS provider, the acquiring or surviving provider must be certified under section 64.605 (or otherwise eligible for compensation from the Fund) before it can receive payments from the Fund.  On the other hand, if an entity that is certified pursuant to </w:t>
      </w:r>
      <w:r w:rsidRPr="00312F46">
        <w:lastRenderedPageBreak/>
        <w:t>section 64.605 purchases, acquires, or merges with another TRS provider, the acquiring or surviving provider need only notify the Commission of the change in its TRS program and provision of service within 60 days pursuant to section 64.605(f)(2).</w:t>
      </w:r>
      <w:r>
        <w:rPr>
          <w:rStyle w:val="FootnoteReference"/>
        </w:rPr>
        <w:footnoteReference w:id="5"/>
      </w:r>
      <w:r w:rsidRPr="00312F46">
        <w:t xml:space="preserve">   </w:t>
      </w:r>
    </w:p>
    <w:p w:rsidR="00D84795" w:rsidRDefault="00D84795" w:rsidP="00D84795">
      <w:pPr>
        <w:pStyle w:val="StyleFirstline05"/>
        <w:ind w:firstLine="0"/>
      </w:pPr>
      <w:r>
        <w:t>The Commission certification process is designed to ensure compliance with the TRS rules, and “[b]</w:t>
      </w:r>
      <w:r w:rsidRPr="00810A81">
        <w:t>ecause the Commission certifies providers based on the attestations of their owners or their representatives, who are ultimately responsible for compliance with the Commission’s rules, the certification of a provider does not automatically transfer to new owners.</w:t>
      </w:r>
      <w:r>
        <w:t>”</w:t>
      </w:r>
      <w:r>
        <w:rPr>
          <w:rStyle w:val="FootnoteReference"/>
        </w:rPr>
        <w:footnoteReference w:id="6"/>
      </w:r>
      <w:r>
        <w:t xml:space="preserve"> </w:t>
      </w:r>
    </w:p>
    <w:p w:rsidR="004B2FC1" w:rsidRDefault="00C530D5" w:rsidP="00C530D5">
      <w:pPr>
        <w:pStyle w:val="StyleFirstline05"/>
      </w:pPr>
      <w:r>
        <w:t xml:space="preserve">On </w:t>
      </w:r>
      <w:r w:rsidR="00F71A0F">
        <w:t>November 25, 2014</w:t>
      </w:r>
      <w:r w:rsidR="009E223B">
        <w:t xml:space="preserve">, ZVRS and Kinderhook </w:t>
      </w:r>
      <w:r w:rsidR="006B7D67">
        <w:t xml:space="preserve">(Applicants) </w:t>
      </w:r>
      <w:r w:rsidR="009E223B">
        <w:t>filed an “Application of CSDVRS, LLC (D/B/A ZVRS) and Kinderhook for Conditional Certification to Provide Video Relay Service.”</w:t>
      </w:r>
      <w:r w:rsidR="009E223B">
        <w:rPr>
          <w:rStyle w:val="FootnoteReference"/>
        </w:rPr>
        <w:footnoteReference w:id="7"/>
      </w:r>
      <w:r w:rsidR="009E223B">
        <w:t xml:space="preserve">  </w:t>
      </w:r>
      <w:r w:rsidR="00F71A0F">
        <w:t>In the Application</w:t>
      </w:r>
      <w:r w:rsidR="004C477F">
        <w:t>,</w:t>
      </w:r>
      <w:r w:rsidR="00F71A0F">
        <w:t xml:space="preserve"> ZVRS and Kinderhook state that they are negotiating a merger agreement pursuant to which Kinderhook will acquire indirect </w:t>
      </w:r>
      <w:r w:rsidR="002F0FC7">
        <w:t xml:space="preserve">majority ownership and </w:t>
      </w:r>
      <w:r w:rsidR="00F71A0F">
        <w:t>control of ZVRS following the Commission’s grant of a conditional certification to the post-merger entity.</w:t>
      </w:r>
      <w:r w:rsidR="00F71A0F">
        <w:rPr>
          <w:rStyle w:val="FootnoteReference"/>
        </w:rPr>
        <w:footnoteReference w:id="8"/>
      </w:r>
      <w:r w:rsidR="00F71A0F">
        <w:t xml:space="preserve">  </w:t>
      </w:r>
      <w:r w:rsidR="007E2E1B">
        <w:t xml:space="preserve">Although Kinderhook does not currently hold </w:t>
      </w:r>
      <w:r w:rsidR="006B7D67">
        <w:t xml:space="preserve">Commission </w:t>
      </w:r>
      <w:r w:rsidR="007E2E1B">
        <w:t>certification</w:t>
      </w:r>
      <w:r w:rsidR="006B7D67">
        <w:t xml:space="preserve"> as a </w:t>
      </w:r>
      <w:r w:rsidR="004B2574">
        <w:t>V</w:t>
      </w:r>
      <w:r w:rsidR="006B7D67">
        <w:t>RS provider,</w:t>
      </w:r>
      <w:r w:rsidR="004C477F">
        <w:t xml:space="preserve"> </w:t>
      </w:r>
      <w:r w:rsidR="007E2E1B">
        <w:t>the company it is acquiring,</w:t>
      </w:r>
      <w:r w:rsidR="004A1315">
        <w:t xml:space="preserve"> </w:t>
      </w:r>
      <w:r w:rsidR="007E2E1B">
        <w:t xml:space="preserve">ZVRS, is a certified VRS provider.  </w:t>
      </w:r>
      <w:r w:rsidR="006B7D67">
        <w:t xml:space="preserve">The Applicants seek conditional certification to enable </w:t>
      </w:r>
      <w:r w:rsidR="007E2E1B">
        <w:t xml:space="preserve">ZVRS </w:t>
      </w:r>
      <w:r w:rsidR="004C477F">
        <w:t>to maintain its</w:t>
      </w:r>
      <w:r w:rsidR="007E2E1B">
        <w:t xml:space="preserve"> eligib</w:t>
      </w:r>
      <w:r w:rsidR="00DE6ED2">
        <w:t>i</w:t>
      </w:r>
      <w:r w:rsidR="007E2E1B">
        <w:t>l</w:t>
      </w:r>
      <w:r w:rsidR="00DE6ED2">
        <w:t>ity</w:t>
      </w:r>
      <w:r w:rsidR="007E2E1B">
        <w:t xml:space="preserve"> to </w:t>
      </w:r>
      <w:r w:rsidR="002F0FC7">
        <w:t xml:space="preserve">provide VRS and </w:t>
      </w:r>
      <w:r w:rsidR="007E2E1B">
        <w:t>receive compensation from the TRS Fund on an interim basis following its acquisition by Kinderhook.</w:t>
      </w:r>
      <w:r w:rsidR="007E2E1B">
        <w:rPr>
          <w:rStyle w:val="FootnoteReference"/>
        </w:rPr>
        <w:footnoteReference w:id="9"/>
      </w:r>
      <w:r w:rsidR="004A1315">
        <w:t xml:space="preserve"> </w:t>
      </w:r>
    </w:p>
    <w:p w:rsidR="007D33D6" w:rsidRDefault="004B2FC1" w:rsidP="00C530D5">
      <w:pPr>
        <w:pStyle w:val="StyleFirstline05"/>
      </w:pPr>
      <w:r w:rsidRPr="004B2FC1">
        <w:t>The Applicants state that the proposed transaction will not result in any changes to the management team or day-to-day operations of ZVRS and that ZVRS will continue to comply with all of the Commission’s VRS regulations following consummation of the transaction.</w:t>
      </w:r>
      <w:r>
        <w:t xml:space="preserve">  </w:t>
      </w:r>
      <w:r w:rsidR="00B0718F">
        <w:t xml:space="preserve">The </w:t>
      </w:r>
      <w:r w:rsidR="002F0FC7">
        <w:t>Applicants assert</w:t>
      </w:r>
      <w:r w:rsidR="007E2E1B">
        <w:t xml:space="preserve"> that, within 15 days of the transaction’s consummation, </w:t>
      </w:r>
      <w:r w:rsidR="00A95602" w:rsidRPr="00A95602">
        <w:t xml:space="preserve">the post-merger </w:t>
      </w:r>
      <w:r w:rsidR="007E2E1B">
        <w:t>ZVRS</w:t>
      </w:r>
      <w:r w:rsidR="00A95602">
        <w:t xml:space="preserve"> (</w:t>
      </w:r>
      <w:r w:rsidR="009B6088">
        <w:t>referred to in this Public Notice as “</w:t>
      </w:r>
      <w:r w:rsidR="00A95602">
        <w:t>ZVRS/Kinderhook</w:t>
      </w:r>
      <w:r w:rsidR="009B6088">
        <w:t>”</w:t>
      </w:r>
      <w:r w:rsidR="00A95602">
        <w:t>)</w:t>
      </w:r>
      <w:r w:rsidR="007E2E1B">
        <w:t>, which then will be indirectly majority owned and controlled by Kinderhook, will file an application for full certification to provide VRS.</w:t>
      </w:r>
      <w:r w:rsidR="007E2E1B">
        <w:rPr>
          <w:rStyle w:val="FootnoteReference"/>
        </w:rPr>
        <w:footnoteReference w:id="10"/>
      </w:r>
      <w:r w:rsidR="004A1315">
        <w:t xml:space="preserve">  </w:t>
      </w:r>
      <w:r w:rsidR="00B0718F">
        <w:t xml:space="preserve">The Applicants </w:t>
      </w:r>
      <w:r w:rsidR="00EE1867">
        <w:t>request</w:t>
      </w:r>
      <w:r w:rsidR="00BB7D75">
        <w:t xml:space="preserve"> the Commission </w:t>
      </w:r>
      <w:r w:rsidR="00EE1867">
        <w:t xml:space="preserve">to </w:t>
      </w:r>
      <w:r w:rsidR="00BB7D75">
        <w:t>allow the conditional certification to remain in effect while the Commission evaluates and makes a final determination regarding that application.</w:t>
      </w:r>
      <w:r w:rsidR="00BB7D75">
        <w:rPr>
          <w:rStyle w:val="FootnoteReference"/>
        </w:rPr>
        <w:footnoteReference w:id="11"/>
      </w:r>
      <w:r w:rsidR="004A1315">
        <w:t xml:space="preserve"> </w:t>
      </w:r>
      <w:r w:rsidR="00BB7D75">
        <w:t xml:space="preserve"> </w:t>
      </w:r>
      <w:r w:rsidR="00200630">
        <w:t xml:space="preserve">They claim that a </w:t>
      </w:r>
      <w:r w:rsidR="00EE1867">
        <w:t>conditional grant</w:t>
      </w:r>
      <w:r w:rsidR="00837FC3">
        <w:t xml:space="preserve"> </w:t>
      </w:r>
      <w:r w:rsidR="00EE1867">
        <w:t xml:space="preserve">is in the </w:t>
      </w:r>
      <w:r w:rsidR="00EE1867">
        <w:lastRenderedPageBreak/>
        <w:t>public interest because, through its indirect ownership and control of ZVRS</w:t>
      </w:r>
      <w:r w:rsidR="00035192">
        <w:t>,</w:t>
      </w:r>
      <w:r w:rsidR="003409DA">
        <w:t xml:space="preserve"> </w:t>
      </w:r>
      <w:r w:rsidR="00EE1867">
        <w:t xml:space="preserve">Kinderhook will provide </w:t>
      </w:r>
      <w:r w:rsidR="003409DA">
        <w:t>financial support</w:t>
      </w:r>
      <w:r w:rsidR="00EE1867">
        <w:t xml:space="preserve"> and business expertise</w:t>
      </w:r>
      <w:r w:rsidR="003409DA">
        <w:t xml:space="preserve"> to </w:t>
      </w:r>
      <w:r w:rsidR="00035192">
        <w:t xml:space="preserve">enable ZVRS to </w:t>
      </w:r>
      <w:r w:rsidR="003409DA">
        <w:t>gain</w:t>
      </w:r>
      <w:r w:rsidR="00EE1867">
        <w:t xml:space="preserve"> scale and economic efficiencies, </w:t>
      </w:r>
      <w:r w:rsidR="003409DA">
        <w:t>to invest more in</w:t>
      </w:r>
      <w:r w:rsidR="00EE1867">
        <w:t xml:space="preserve"> innovative VRS software and hardware, and </w:t>
      </w:r>
      <w:r w:rsidR="003409DA">
        <w:t xml:space="preserve">to </w:t>
      </w:r>
      <w:r w:rsidR="00035192">
        <w:t>become</w:t>
      </w:r>
      <w:r w:rsidR="00EE1867">
        <w:t xml:space="preserve"> a stronger competitor in the VRS market</w:t>
      </w:r>
      <w:r w:rsidR="00404973">
        <w:t>, to the</w:t>
      </w:r>
      <w:r w:rsidR="003409DA">
        <w:t xml:space="preserve"> ultimate benefit </w:t>
      </w:r>
      <w:r w:rsidR="00404973">
        <w:t>of</w:t>
      </w:r>
      <w:r w:rsidR="003409DA">
        <w:t xml:space="preserve"> consumers.</w:t>
      </w:r>
      <w:r w:rsidR="00EE1867">
        <w:rPr>
          <w:rStyle w:val="FootnoteReference"/>
        </w:rPr>
        <w:footnoteReference w:id="12"/>
      </w:r>
      <w:r w:rsidR="00EE1867">
        <w:t xml:space="preserve">  </w:t>
      </w:r>
    </w:p>
    <w:p w:rsidR="009F0BBA" w:rsidRDefault="00DC24E7" w:rsidP="00C530D5">
      <w:pPr>
        <w:pStyle w:val="StyleFirstline05"/>
      </w:pPr>
      <w:r>
        <w:t xml:space="preserve">The Commission’s rules provide that </w:t>
      </w:r>
      <w:r w:rsidRPr="00DC24E7">
        <w:t>providers of Internet-based TRS must be granted certification by the Commission in order to receive compensation from the TRS Fund.</w:t>
      </w:r>
      <w:r>
        <w:rPr>
          <w:rStyle w:val="FootnoteReference"/>
        </w:rPr>
        <w:footnoteReference w:id="13"/>
      </w:r>
      <w:r w:rsidRPr="00DC24E7">
        <w:t xml:space="preserve">  </w:t>
      </w:r>
      <w:r w:rsidR="003465BF">
        <w:t xml:space="preserve">As noted above, such certification is not transferable to </w:t>
      </w:r>
      <w:r w:rsidR="0017491A">
        <w:t xml:space="preserve">a </w:t>
      </w:r>
      <w:r w:rsidR="003465BF">
        <w:t>non-certified entit</w:t>
      </w:r>
      <w:r w:rsidR="0017491A">
        <w:t>y</w:t>
      </w:r>
      <w:r w:rsidR="0017491A" w:rsidRPr="0017491A">
        <w:t xml:space="preserve"> </w:t>
      </w:r>
      <w:r w:rsidR="0017491A">
        <w:t xml:space="preserve">that </w:t>
      </w:r>
      <w:r w:rsidR="0017491A" w:rsidRPr="0017491A">
        <w:t xml:space="preserve">purchases, acquires, or merges with </w:t>
      </w:r>
      <w:r w:rsidR="0017491A">
        <w:t>the certified</w:t>
      </w:r>
      <w:r w:rsidR="0017491A" w:rsidRPr="0017491A">
        <w:t xml:space="preserve"> TRS provider</w:t>
      </w:r>
      <w:r w:rsidR="003465BF">
        <w:t>.</w:t>
      </w:r>
      <w:r w:rsidR="0017491A">
        <w:rPr>
          <w:rStyle w:val="FootnoteReference"/>
        </w:rPr>
        <w:footnoteReference w:id="14"/>
      </w:r>
      <w:r w:rsidR="003465BF">
        <w:t xml:space="preserve">  </w:t>
      </w:r>
      <w:r w:rsidR="004758F5">
        <w:t xml:space="preserve">Being granted </w:t>
      </w:r>
      <w:r>
        <w:t xml:space="preserve">certification </w:t>
      </w:r>
      <w:r w:rsidR="003116EB">
        <w:t xml:space="preserve">requires </w:t>
      </w:r>
      <w:r>
        <w:t xml:space="preserve">the </w:t>
      </w:r>
      <w:r w:rsidR="004758F5">
        <w:t>provider</w:t>
      </w:r>
      <w:r w:rsidR="00002D40">
        <w:t xml:space="preserve">, among other things, </w:t>
      </w:r>
      <w:r w:rsidR="004758F5">
        <w:t xml:space="preserve">to </w:t>
      </w:r>
      <w:r>
        <w:t>establish that its provision of TRS will meet the minimum TRS standards of section 64.604.</w:t>
      </w:r>
      <w:r>
        <w:rPr>
          <w:rStyle w:val="FootnoteReference"/>
        </w:rPr>
        <w:footnoteReference w:id="15"/>
      </w:r>
      <w:r w:rsidR="003116EB">
        <w:t xml:space="preserve">  </w:t>
      </w:r>
      <w:r w:rsidR="00002D40">
        <w:t xml:space="preserve">Until </w:t>
      </w:r>
      <w:r w:rsidR="009B6088" w:rsidRPr="009B6088">
        <w:t>ZVRS/Kinderhook</w:t>
      </w:r>
      <w:r w:rsidR="009B6088">
        <w:t xml:space="preserve"> files</w:t>
      </w:r>
      <w:r w:rsidR="00EE1867">
        <w:t xml:space="preserve"> and the</w:t>
      </w:r>
      <w:r w:rsidR="00002D40">
        <w:t xml:space="preserve"> Bureau completes its review of </w:t>
      </w:r>
      <w:r w:rsidR="009B6088">
        <w:t>the post-merger</w:t>
      </w:r>
      <w:r w:rsidR="003409DA">
        <w:t xml:space="preserve"> application for full certification</w:t>
      </w:r>
      <w:r w:rsidR="009F0BBA">
        <w:t xml:space="preserve">, </w:t>
      </w:r>
      <w:r w:rsidR="009D74F1">
        <w:t xml:space="preserve">the Bureau </w:t>
      </w:r>
      <w:r w:rsidR="00002D40">
        <w:t>is not in a position to make such a finding</w:t>
      </w:r>
      <w:r w:rsidR="007D33D6">
        <w:t xml:space="preserve"> </w:t>
      </w:r>
      <w:r w:rsidR="009B6088">
        <w:t xml:space="preserve">regarding </w:t>
      </w:r>
      <w:r w:rsidR="009B6088" w:rsidRPr="009B6088">
        <w:t>ZVRS/Kinderhook’s</w:t>
      </w:r>
      <w:r w:rsidR="00EE1867">
        <w:t xml:space="preserve"> eligibility for such certification.</w:t>
      </w:r>
    </w:p>
    <w:p w:rsidR="00A951B2" w:rsidRPr="00A951B2" w:rsidRDefault="001500F9" w:rsidP="00A951B2">
      <w:pPr>
        <w:pStyle w:val="StyleFirstline05"/>
      </w:pPr>
      <w:r>
        <w:t>T</w:t>
      </w:r>
      <w:r w:rsidR="009F0BBA" w:rsidRPr="009F0BBA">
        <w:t xml:space="preserve">he Commission’s rules </w:t>
      </w:r>
      <w:r w:rsidR="003409DA">
        <w:t>allow the grant</w:t>
      </w:r>
      <w:r w:rsidR="009F0BBA">
        <w:t xml:space="preserve"> of conditional certification</w:t>
      </w:r>
      <w:r w:rsidR="009B6088">
        <w:t>,</w:t>
      </w:r>
      <w:r w:rsidR="009F0BBA">
        <w:t xml:space="preserve"> in order to avoid interruption of service, </w:t>
      </w:r>
      <w:r>
        <w:t xml:space="preserve">where </w:t>
      </w:r>
      <w:r w:rsidR="009F0BBA" w:rsidRPr="009F0BBA">
        <w:t>the Commission</w:t>
      </w:r>
      <w:r>
        <w:t xml:space="preserve"> </w:t>
      </w:r>
      <w:r w:rsidR="003409DA">
        <w:t xml:space="preserve">has not </w:t>
      </w:r>
      <w:r w:rsidR="00F13CFA">
        <w:t xml:space="preserve">completed its </w:t>
      </w:r>
      <w:r w:rsidR="00B22BE2">
        <w:t>evaluat</w:t>
      </w:r>
      <w:r w:rsidR="00F13CFA">
        <w:t>ion</w:t>
      </w:r>
      <w:r w:rsidR="00B22BE2">
        <w:t xml:space="preserve"> </w:t>
      </w:r>
      <w:r w:rsidR="00F13CFA">
        <w:t>of an applicant’s qualifications</w:t>
      </w:r>
      <w:r w:rsidR="009F0BBA" w:rsidRPr="009F0BBA">
        <w:t>.</w:t>
      </w:r>
      <w:r w:rsidR="009F0BBA">
        <w:rPr>
          <w:rStyle w:val="FootnoteReference"/>
        </w:rPr>
        <w:footnoteReference w:id="16"/>
      </w:r>
      <w:r w:rsidR="009F0BBA">
        <w:t xml:space="preserve">  </w:t>
      </w:r>
      <w:r w:rsidR="00A951B2">
        <w:t xml:space="preserve">Such conditional certifications are granted </w:t>
      </w:r>
      <w:r w:rsidR="00A951B2" w:rsidRPr="00A951B2">
        <w:t>without</w:t>
      </w:r>
      <w:r w:rsidR="00A951B2">
        <w:t xml:space="preserve"> </w:t>
      </w:r>
      <w:r w:rsidR="00A951B2" w:rsidRPr="00A951B2">
        <w:t xml:space="preserve">prejudice to </w:t>
      </w:r>
      <w:r w:rsidR="00A951B2">
        <w:t>the Commission’s</w:t>
      </w:r>
      <w:r w:rsidR="00A951B2" w:rsidRPr="00A951B2">
        <w:t xml:space="preserve"> final determination of the applicant’s qualifications </w:t>
      </w:r>
      <w:r w:rsidR="00A951B2">
        <w:t xml:space="preserve">and thus preserve </w:t>
      </w:r>
      <w:r w:rsidR="00A951B2" w:rsidRPr="00A951B2">
        <w:t xml:space="preserve">the </w:t>
      </w:r>
      <w:r w:rsidR="00A951B2">
        <w:t xml:space="preserve">Commission’s </w:t>
      </w:r>
      <w:r w:rsidR="00A951B2" w:rsidRPr="00A951B2">
        <w:t>ability to fully review</w:t>
      </w:r>
      <w:r w:rsidR="00A951B2">
        <w:t xml:space="preserve"> </w:t>
      </w:r>
      <w:r w:rsidR="00F13CFA">
        <w:t>an</w:t>
      </w:r>
      <w:r w:rsidR="00A951B2">
        <w:t xml:space="preserve"> application for certification on the merits.</w:t>
      </w:r>
      <w:r w:rsidR="00A951B2">
        <w:rPr>
          <w:rStyle w:val="FootnoteReference"/>
        </w:rPr>
        <w:footnoteReference w:id="17"/>
      </w:r>
    </w:p>
    <w:p w:rsidR="00633DF2" w:rsidRDefault="008C5F59" w:rsidP="00B93EEC">
      <w:pPr>
        <w:pStyle w:val="StyleFirstline05"/>
      </w:pPr>
      <w:r>
        <w:t>As the</w:t>
      </w:r>
      <w:r w:rsidR="008405CB">
        <w:t xml:space="preserve"> ZVRS</w:t>
      </w:r>
      <w:r w:rsidR="00F13CFA">
        <w:t>-</w:t>
      </w:r>
      <w:r w:rsidR="008405CB">
        <w:t>Kinderhook</w:t>
      </w:r>
      <w:r>
        <w:t xml:space="preserve"> </w:t>
      </w:r>
      <w:r w:rsidR="008405CB">
        <w:t xml:space="preserve">merger </w:t>
      </w:r>
      <w:r>
        <w:t>is not yet effective,</w:t>
      </w:r>
      <w:r w:rsidR="00835D5A">
        <w:t xml:space="preserve"> </w:t>
      </w:r>
      <w:r w:rsidR="00F13CFA">
        <w:t>ZVRS/</w:t>
      </w:r>
      <w:r w:rsidR="008405CB">
        <w:t>Kinderhook</w:t>
      </w:r>
      <w:r w:rsidR="00835D5A">
        <w:t xml:space="preserve"> </w:t>
      </w:r>
      <w:r>
        <w:t xml:space="preserve">does not at this time have an application </w:t>
      </w:r>
      <w:r w:rsidR="00835D5A">
        <w:t xml:space="preserve">for certification </w:t>
      </w:r>
      <w:r w:rsidR="002D6D2D">
        <w:t>on file.  H</w:t>
      </w:r>
      <w:r>
        <w:t xml:space="preserve">owever, </w:t>
      </w:r>
      <w:r w:rsidR="00A951B2">
        <w:t xml:space="preserve">the Application </w:t>
      </w:r>
      <w:r w:rsidR="005F2BF8">
        <w:t>includes as an exhibit</w:t>
      </w:r>
      <w:r w:rsidR="002D6D2D">
        <w:t xml:space="preserve"> </w:t>
      </w:r>
      <w:r w:rsidR="00C11893">
        <w:t>a draft application for full certification</w:t>
      </w:r>
      <w:r w:rsidR="00F13CFA">
        <w:t>,</w:t>
      </w:r>
      <w:r w:rsidR="002D6D2D">
        <w:t xml:space="preserve"> </w:t>
      </w:r>
      <w:r w:rsidR="001F53B7">
        <w:t>which</w:t>
      </w:r>
      <w:r w:rsidR="00A951B2">
        <w:t xml:space="preserve"> substitut</w:t>
      </w:r>
      <w:r w:rsidR="001F53B7">
        <w:t>es</w:t>
      </w:r>
      <w:r w:rsidR="00A951B2">
        <w:t xml:space="preserve"> </w:t>
      </w:r>
      <w:r w:rsidR="00F13CFA">
        <w:t xml:space="preserve">ZVRS/Kinderhook as the applicant, </w:t>
      </w:r>
      <w:r w:rsidR="001F53B7">
        <w:t xml:space="preserve">provides information about </w:t>
      </w:r>
      <w:r w:rsidR="00F13CFA">
        <w:t>ZVRS/Kinderhook</w:t>
      </w:r>
      <w:r w:rsidR="001F53B7">
        <w:t xml:space="preserve">, and </w:t>
      </w:r>
      <w:r w:rsidR="00C11893">
        <w:t xml:space="preserve">addresses how </w:t>
      </w:r>
      <w:r w:rsidR="00F13CFA" w:rsidRPr="00F13CFA">
        <w:t>ZVRS/Kinderhook</w:t>
      </w:r>
      <w:r w:rsidR="00F13CFA">
        <w:t xml:space="preserve"> </w:t>
      </w:r>
      <w:r w:rsidR="001F53B7">
        <w:t xml:space="preserve">will comply with </w:t>
      </w:r>
      <w:r w:rsidR="00C2264D">
        <w:t xml:space="preserve">all </w:t>
      </w:r>
      <w:r w:rsidR="001F53B7">
        <w:t>of the minimum TRS standards</w:t>
      </w:r>
      <w:r w:rsidR="00A951B2">
        <w:t>.</w:t>
      </w:r>
      <w:r w:rsidR="00A951B2">
        <w:rPr>
          <w:rStyle w:val="FootnoteReference"/>
        </w:rPr>
        <w:footnoteReference w:id="18"/>
      </w:r>
      <w:r w:rsidR="00A951B2">
        <w:t xml:space="preserve">  </w:t>
      </w:r>
      <w:r w:rsidR="00F81A16">
        <w:t xml:space="preserve">Based </w:t>
      </w:r>
      <w:r w:rsidR="007D33D6">
        <w:t xml:space="preserve">on </w:t>
      </w:r>
      <w:r w:rsidR="003744B5">
        <w:t xml:space="preserve">the representations in </w:t>
      </w:r>
      <w:r w:rsidR="00F13CFA">
        <w:t xml:space="preserve">the </w:t>
      </w:r>
      <w:r w:rsidR="003744B5">
        <w:t xml:space="preserve">Application and </w:t>
      </w:r>
      <w:r w:rsidR="00F13CFA">
        <w:t xml:space="preserve">the </w:t>
      </w:r>
      <w:r w:rsidR="003744B5">
        <w:t>Draft Certification Application</w:t>
      </w:r>
      <w:r w:rsidR="00F81A16">
        <w:t>,</w:t>
      </w:r>
      <w:r w:rsidR="00A41687">
        <w:t xml:space="preserve"> </w:t>
      </w:r>
      <w:r w:rsidR="00F81A16" w:rsidRPr="00F81A16">
        <w:t xml:space="preserve">the Bureau is able to conclude </w:t>
      </w:r>
      <w:r w:rsidR="00A41687">
        <w:t>that</w:t>
      </w:r>
      <w:r w:rsidR="004758F5">
        <w:t xml:space="preserve"> </w:t>
      </w:r>
      <w:r w:rsidR="00F81A16" w:rsidRPr="00F81A16">
        <w:t xml:space="preserve">authorizing </w:t>
      </w:r>
      <w:r w:rsidR="003744B5">
        <w:t xml:space="preserve">ZVRS </w:t>
      </w:r>
      <w:r w:rsidR="00F81A16" w:rsidRPr="00F81A16">
        <w:t xml:space="preserve">to continue </w:t>
      </w:r>
      <w:r w:rsidR="003744B5">
        <w:t xml:space="preserve">to </w:t>
      </w:r>
      <w:r w:rsidR="00F81A16" w:rsidRPr="00F81A16">
        <w:t>operat</w:t>
      </w:r>
      <w:r w:rsidR="003744B5">
        <w:t xml:space="preserve">e subsequent to the merger transaction </w:t>
      </w:r>
      <w:r w:rsidR="000019BA">
        <w:t xml:space="preserve">is in the public interest and </w:t>
      </w:r>
      <w:r w:rsidR="00F81A16" w:rsidRPr="00F81A16">
        <w:t xml:space="preserve">will serve the objectives of section 225 and the Commission’s TRS rules by </w:t>
      </w:r>
      <w:r w:rsidR="003744B5">
        <w:t xml:space="preserve">allowing </w:t>
      </w:r>
      <w:r w:rsidR="00C2264D">
        <w:t>the</w:t>
      </w:r>
      <w:r w:rsidR="003744B5">
        <w:t xml:space="preserve"> uninterrupted continuation of service to the existing customers of ZVRS pending </w:t>
      </w:r>
      <w:r w:rsidR="00F13CFA">
        <w:t>Commission action on</w:t>
      </w:r>
      <w:r w:rsidR="005A19CE">
        <w:t xml:space="preserve"> an application for </w:t>
      </w:r>
      <w:r w:rsidR="00C2264D">
        <w:t xml:space="preserve">the </w:t>
      </w:r>
      <w:r w:rsidR="005A19CE">
        <w:t>full</w:t>
      </w:r>
      <w:r w:rsidR="003744B5">
        <w:t xml:space="preserve"> certification</w:t>
      </w:r>
      <w:r w:rsidR="00F13CFA">
        <w:t xml:space="preserve"> of ZVRS/Kinderhook</w:t>
      </w:r>
      <w:r w:rsidR="003744B5">
        <w:t xml:space="preserve">.  </w:t>
      </w:r>
    </w:p>
    <w:p w:rsidR="00585A46" w:rsidRDefault="00633DF2" w:rsidP="00585A46">
      <w:pPr>
        <w:pStyle w:val="StyleFirstline05"/>
      </w:pPr>
      <w:r>
        <w:t xml:space="preserve">For these reasons, the </w:t>
      </w:r>
      <w:r w:rsidR="002E21BB">
        <w:t xml:space="preserve">Bureau </w:t>
      </w:r>
      <w:r w:rsidR="000019BA">
        <w:t>grants</w:t>
      </w:r>
      <w:r w:rsidR="002E21BB">
        <w:t xml:space="preserve"> </w:t>
      </w:r>
      <w:r w:rsidR="00500249">
        <w:t>Kinderhook</w:t>
      </w:r>
      <w:r w:rsidR="00F13CFA">
        <w:t>/ZVRS</w:t>
      </w:r>
      <w:r w:rsidR="00500249">
        <w:t xml:space="preserve"> </w:t>
      </w:r>
      <w:r w:rsidR="00B93EEC">
        <w:t>conditional certification</w:t>
      </w:r>
      <w:r w:rsidR="00B7409D">
        <w:t xml:space="preserve"> to provide VRS </w:t>
      </w:r>
      <w:r w:rsidR="00035192">
        <w:t xml:space="preserve">after </w:t>
      </w:r>
      <w:r w:rsidR="00B7409D">
        <w:t>completion of the</w:t>
      </w:r>
      <w:r w:rsidR="00500249">
        <w:t xml:space="preserve"> merger transaction and </w:t>
      </w:r>
      <w:r w:rsidR="00035192">
        <w:t xml:space="preserve">pending </w:t>
      </w:r>
      <w:r w:rsidR="00500249">
        <w:t>the</w:t>
      </w:r>
      <w:r w:rsidR="00B7409D">
        <w:t xml:space="preserve"> Commission’s review of </w:t>
      </w:r>
      <w:r w:rsidR="005A19CE">
        <w:t>a forthcoming</w:t>
      </w:r>
      <w:r w:rsidR="00500249">
        <w:t xml:space="preserve"> </w:t>
      </w:r>
      <w:r w:rsidR="00035192">
        <w:t xml:space="preserve">full </w:t>
      </w:r>
      <w:r w:rsidR="00500249">
        <w:t>certification a</w:t>
      </w:r>
      <w:r>
        <w:t>pplication</w:t>
      </w:r>
      <w:r w:rsidR="002E21BB">
        <w:t xml:space="preserve">. </w:t>
      </w:r>
      <w:r w:rsidR="00F876BB">
        <w:t xml:space="preserve"> </w:t>
      </w:r>
      <w:r>
        <w:t xml:space="preserve">Such </w:t>
      </w:r>
      <w:r w:rsidR="00B93EEC">
        <w:t>conditional certification</w:t>
      </w:r>
      <w:r w:rsidR="00C27BF5" w:rsidRPr="00C27BF5">
        <w:t xml:space="preserve"> will allow the Commission</w:t>
      </w:r>
      <w:r w:rsidR="00035192">
        <w:t>, upon the filing of a full certification application by ZVRS/Kinderhook,</w:t>
      </w:r>
      <w:r w:rsidR="00C27BF5" w:rsidRPr="00C27BF5">
        <w:t xml:space="preserve"> to </w:t>
      </w:r>
      <w:r w:rsidR="00C27BF5">
        <w:t xml:space="preserve">examine </w:t>
      </w:r>
      <w:r w:rsidR="00C2264D">
        <w:t>care</w:t>
      </w:r>
      <w:r w:rsidR="00C27BF5">
        <w:t>fully</w:t>
      </w:r>
      <w:r w:rsidR="00C27BF5" w:rsidRPr="00C27BF5">
        <w:t xml:space="preserve"> whether </w:t>
      </w:r>
      <w:r w:rsidR="00190FB5" w:rsidRPr="00190FB5">
        <w:t>ZVRS/Kinderhook</w:t>
      </w:r>
      <w:r w:rsidR="00035192">
        <w:t xml:space="preserve">’s provision of VRS </w:t>
      </w:r>
      <w:r w:rsidR="00C27BF5">
        <w:t xml:space="preserve">will meet or exceed </w:t>
      </w:r>
      <w:r w:rsidR="00C27BF5" w:rsidRPr="00C27BF5">
        <w:t>the minimum TRS standards</w:t>
      </w:r>
      <w:r w:rsidR="00C27BF5">
        <w:t xml:space="preserve">.  We grant conditional certification </w:t>
      </w:r>
      <w:r w:rsidR="00F35938" w:rsidRPr="00F35938">
        <w:t>subject to the condition that</w:t>
      </w:r>
      <w:r w:rsidR="00F876BB">
        <w:t xml:space="preserve"> </w:t>
      </w:r>
      <w:r w:rsidR="00190FB5" w:rsidRPr="00190FB5">
        <w:t>ZVRS/Kinderhook</w:t>
      </w:r>
      <w:r w:rsidR="00F35938" w:rsidRPr="00F35938">
        <w:t xml:space="preserve"> </w:t>
      </w:r>
      <w:r w:rsidR="00F876BB">
        <w:t xml:space="preserve">file </w:t>
      </w:r>
      <w:r w:rsidR="00035192">
        <w:t xml:space="preserve">such </w:t>
      </w:r>
      <w:r w:rsidR="00F876BB">
        <w:t xml:space="preserve">an application </w:t>
      </w:r>
      <w:r w:rsidR="00F35938" w:rsidRPr="00F35938">
        <w:t xml:space="preserve">within 15 days after the date the </w:t>
      </w:r>
      <w:r w:rsidR="00F876BB">
        <w:t xml:space="preserve">merger transaction is consummated.  </w:t>
      </w:r>
      <w:r w:rsidR="00C356DE" w:rsidRPr="00585A46">
        <w:t xml:space="preserve">This grant of </w:t>
      </w:r>
      <w:r w:rsidR="003465BF">
        <w:t>conditional certification</w:t>
      </w:r>
      <w:r w:rsidR="00C356DE" w:rsidRPr="00585A46">
        <w:t xml:space="preserve"> is without prejudice to the Commission’s final determination</w:t>
      </w:r>
      <w:r w:rsidR="00F876BB">
        <w:t xml:space="preserve"> on the anticipated </w:t>
      </w:r>
      <w:r w:rsidR="00190FB5">
        <w:t xml:space="preserve">full </w:t>
      </w:r>
      <w:r w:rsidR="00F876BB">
        <w:t xml:space="preserve">certification application </w:t>
      </w:r>
      <w:r w:rsidR="00C356DE" w:rsidRPr="00585A46">
        <w:t xml:space="preserve">and is dependent on the Commission verifying the information provided in </w:t>
      </w:r>
      <w:r w:rsidR="00DC24E7">
        <w:t>th</w:t>
      </w:r>
      <w:r w:rsidR="005D6B24">
        <w:t>at application</w:t>
      </w:r>
      <w:r w:rsidR="00BA5585">
        <w:t xml:space="preserve">, </w:t>
      </w:r>
      <w:r w:rsidR="00837FC3">
        <w:t>a process that</w:t>
      </w:r>
      <w:r w:rsidR="00C2264D">
        <w:t xml:space="preserve"> may </w:t>
      </w:r>
      <w:r w:rsidR="00BA5585">
        <w:t>includ</w:t>
      </w:r>
      <w:r w:rsidR="00C2264D">
        <w:t>e,</w:t>
      </w:r>
      <w:r w:rsidR="00BA5585">
        <w:t xml:space="preserve"> but not </w:t>
      </w:r>
      <w:r w:rsidR="00C2264D">
        <w:t xml:space="preserve">be </w:t>
      </w:r>
      <w:r w:rsidR="00BA5585">
        <w:t>limited to</w:t>
      </w:r>
      <w:r w:rsidR="00C2264D">
        <w:t>,</w:t>
      </w:r>
      <w:r w:rsidR="00BA5585">
        <w:t xml:space="preserve"> conducting one or more site </w:t>
      </w:r>
      <w:r w:rsidR="00C2264D">
        <w:t xml:space="preserve">inspections of </w:t>
      </w:r>
      <w:r w:rsidR="00C2264D" w:rsidRPr="00190FB5">
        <w:t>ZVRS/Kinderhook</w:t>
      </w:r>
      <w:r w:rsidR="00C2264D" w:rsidRPr="00F35938">
        <w:t xml:space="preserve"> </w:t>
      </w:r>
      <w:r w:rsidR="00C2264D">
        <w:t>call centers and facilities</w:t>
      </w:r>
      <w:r w:rsidR="00C356DE" w:rsidRPr="00585A46">
        <w:t>.</w:t>
      </w:r>
      <w:r w:rsidR="003465BF">
        <w:rPr>
          <w:rStyle w:val="FootnoteReference"/>
        </w:rPr>
        <w:footnoteReference w:id="19"/>
      </w:r>
    </w:p>
    <w:p w:rsidR="00585A46" w:rsidRDefault="002E21BB" w:rsidP="00585A46">
      <w:pPr>
        <w:pStyle w:val="StyleFirstline05"/>
      </w:pPr>
      <w:r>
        <w:t xml:space="preserve">To request materials in accessible formats for people with disabilities (Braille, large print, electronic files, audio format), send an e-mail to </w:t>
      </w:r>
      <w:r w:rsidR="0060447B" w:rsidRPr="0060447B">
        <w:rPr>
          <w:szCs w:val="22"/>
        </w:rPr>
        <w:t>fcc504@fcc.gov</w:t>
      </w:r>
      <w:r>
        <w:t xml:space="preserve"> or call the Consumer and Governmental Affairs Bureau at (202) 418-0530 (voice), (202) 418-0432 (TTY).  This </w:t>
      </w:r>
      <w:r>
        <w:rPr>
          <w:i/>
        </w:rPr>
        <w:t>Public Notice</w:t>
      </w:r>
      <w:r>
        <w:t xml:space="preserve"> can also be downloaded in Word or Portable Document Format (PDF) at: </w:t>
      </w:r>
      <w:r w:rsidR="0060447B" w:rsidRPr="0060447B">
        <w:rPr>
          <w:szCs w:val="22"/>
        </w:rPr>
        <w:t>http://www.fcc.gov/cgb/dro</w:t>
      </w:r>
      <w:r>
        <w:t>.</w:t>
      </w:r>
    </w:p>
    <w:p w:rsidR="002E21BB" w:rsidRDefault="00585A46" w:rsidP="00585A46">
      <w:pPr>
        <w:pStyle w:val="StyleFirstline05"/>
      </w:pPr>
      <w:r>
        <w:t>F</w:t>
      </w:r>
      <w:r w:rsidR="002E21BB">
        <w:t xml:space="preserve">or further information, please contact </w:t>
      </w:r>
      <w:r w:rsidR="00F47CEE">
        <w:t>Robert Aldrich</w:t>
      </w:r>
      <w:r w:rsidR="002E21BB">
        <w:t>,</w:t>
      </w:r>
      <w:r w:rsidR="00F876BB">
        <w:t xml:space="preserve"> </w:t>
      </w:r>
      <w:r w:rsidR="002E21BB">
        <w:t xml:space="preserve">Consumer and Governmental Affairs Bureau, at (202) </w:t>
      </w:r>
      <w:r w:rsidR="00633DF2">
        <w:t>418-</w:t>
      </w:r>
      <w:r w:rsidR="00F47CEE">
        <w:t>0996</w:t>
      </w:r>
      <w:r w:rsidR="002E21BB">
        <w:t xml:space="preserve">, or e-mail at </w:t>
      </w:r>
      <w:r w:rsidR="00633DF2" w:rsidRPr="00D60DB2">
        <w:rPr>
          <w:szCs w:val="22"/>
          <w:u w:val="single"/>
        </w:rPr>
        <w:t>R</w:t>
      </w:r>
      <w:r w:rsidR="00F876BB">
        <w:rPr>
          <w:szCs w:val="22"/>
          <w:u w:val="single"/>
        </w:rPr>
        <w:t>o</w:t>
      </w:r>
      <w:r w:rsidR="00F47CEE">
        <w:rPr>
          <w:szCs w:val="22"/>
          <w:u w:val="single"/>
        </w:rPr>
        <w:t>bert.Aldrich@fcc.gov</w:t>
      </w:r>
      <w:r w:rsidR="002E21BB">
        <w:t xml:space="preserve">.  </w:t>
      </w:r>
      <w:r w:rsidR="002E21BB">
        <w:tab/>
      </w:r>
      <w:r w:rsidR="002E21BB">
        <w:tab/>
      </w:r>
    </w:p>
    <w:p w:rsidR="002E21BB" w:rsidRDefault="002E21BB">
      <w:pPr>
        <w:pStyle w:val="Paragraph"/>
        <w:spacing w:before="180" w:after="0"/>
        <w:ind w:right="-90"/>
        <w:jc w:val="center"/>
        <w:rPr>
          <w:szCs w:val="22"/>
        </w:rPr>
      </w:pPr>
      <w:r>
        <w:rPr>
          <w:b/>
        </w:rPr>
        <w:t>- FCC -</w:t>
      </w:r>
    </w:p>
    <w:sectPr w:rsidR="002E21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1296"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85" w:rsidRDefault="00450985">
      <w:r>
        <w:separator/>
      </w:r>
    </w:p>
  </w:endnote>
  <w:endnote w:type="continuationSeparator" w:id="0">
    <w:p w:rsidR="00450985" w:rsidRDefault="0045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00" w:rsidRDefault="00B21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1300" w:rsidRDefault="00B213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00" w:rsidRDefault="00B21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750">
      <w:rPr>
        <w:rStyle w:val="PageNumber"/>
        <w:noProof/>
      </w:rPr>
      <w:t>3</w:t>
    </w:r>
    <w:r>
      <w:rPr>
        <w:rStyle w:val="PageNumber"/>
      </w:rPr>
      <w:fldChar w:fldCharType="end"/>
    </w:r>
  </w:p>
  <w:p w:rsidR="00B21300" w:rsidRDefault="00B21300">
    <w:pPr>
      <w:pStyle w:val="Footer"/>
      <w:ind w:right="360"/>
    </w:pPr>
  </w:p>
  <w:p w:rsidR="00B21300" w:rsidRDefault="00B2130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28" w:rsidRDefault="00F44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85" w:rsidRPr="007D2C8A" w:rsidRDefault="00450985">
      <w:pPr>
        <w:rPr>
          <w:sz w:val="20"/>
        </w:rPr>
      </w:pPr>
      <w:r>
        <w:separator/>
      </w:r>
    </w:p>
  </w:footnote>
  <w:footnote w:type="continuationSeparator" w:id="0">
    <w:p w:rsidR="00450985" w:rsidRDefault="00450985"/>
    <w:p w:rsidR="00450985" w:rsidRPr="00C36385" w:rsidRDefault="00450985">
      <w:pPr>
        <w:rPr>
          <w:sz w:val="20"/>
        </w:rPr>
      </w:pPr>
      <w:r w:rsidRPr="00C36385">
        <w:rPr>
          <w:sz w:val="20"/>
        </w:rPr>
        <w:t>(Continued from previous page) –––––––––––––––</w:t>
      </w:r>
    </w:p>
  </w:footnote>
  <w:footnote w:type="continuationNotice" w:id="1">
    <w:p w:rsidR="00450985" w:rsidRDefault="00450985">
      <w:r>
        <w:t>(continued...)</w:t>
      </w:r>
    </w:p>
  </w:footnote>
  <w:footnote w:id="2">
    <w:p w:rsidR="006C3F63" w:rsidRDefault="006C3F63">
      <w:pPr>
        <w:pStyle w:val="FootnoteText"/>
      </w:pPr>
      <w:r>
        <w:rPr>
          <w:rStyle w:val="FootnoteReference"/>
        </w:rPr>
        <w:footnoteRef/>
      </w:r>
      <w:r>
        <w:t xml:space="preserve"> VRS </w:t>
      </w:r>
      <w:r w:rsidR="001D603B">
        <w:t xml:space="preserve">is a form of </w:t>
      </w:r>
      <w:r>
        <w:t>“[a] telecommunications relay service that allows people with hearing or speech disabilities who use sign language to communicate with voice telephone users through video equipment.  The video link allows the [Communications Assistant] to view and interpret the party’s signed conversations and relay the conversation back and forth with a voice caller.”  47 C.F.R. § 64.601(a)(40).</w:t>
      </w:r>
    </w:p>
  </w:footnote>
  <w:footnote w:id="3">
    <w:p w:rsidR="00BC68B9" w:rsidRPr="00915426" w:rsidRDefault="00BC68B9" w:rsidP="00BC68B9">
      <w:pPr>
        <w:spacing w:after="120"/>
        <w:rPr>
          <w:sz w:val="20"/>
        </w:rPr>
      </w:pPr>
      <w:r w:rsidRPr="00915426">
        <w:rPr>
          <w:rStyle w:val="FootnoteReference"/>
          <w:sz w:val="20"/>
        </w:rPr>
        <w:footnoteRef/>
      </w:r>
      <w:r w:rsidRPr="00915426">
        <w:rPr>
          <w:sz w:val="20"/>
        </w:rPr>
        <w:t xml:space="preserve"> </w:t>
      </w:r>
      <w:r w:rsidR="00165F26" w:rsidRPr="00915426">
        <w:rPr>
          <w:sz w:val="20"/>
        </w:rPr>
        <w:t xml:space="preserve">The TRS Fund compensates eligible providers of Internet-based and interstate TRS for their reasonable costs of providing these services.  </w:t>
      </w:r>
      <w:r w:rsidR="00165F26" w:rsidRPr="00915426">
        <w:rPr>
          <w:i/>
          <w:sz w:val="20"/>
        </w:rPr>
        <w:t xml:space="preserve">See </w:t>
      </w:r>
      <w:r w:rsidR="00165F26" w:rsidRPr="00915426">
        <w:rPr>
          <w:sz w:val="20"/>
        </w:rPr>
        <w:t>47 C.F.R. § 64.604(c)(5)(iii).</w:t>
      </w:r>
      <w:r w:rsidR="00165F26">
        <w:rPr>
          <w:sz w:val="20"/>
        </w:rPr>
        <w:t xml:space="preserve">  </w:t>
      </w:r>
      <w:r w:rsidR="00C77BB4" w:rsidRPr="00C77BB4">
        <w:rPr>
          <w:sz w:val="20"/>
        </w:rPr>
        <w:t xml:space="preserve">  </w:t>
      </w:r>
      <w:r w:rsidRPr="00915426">
        <w:rPr>
          <w:sz w:val="20"/>
        </w:rPr>
        <w:t xml:space="preserve">  </w:t>
      </w:r>
    </w:p>
  </w:footnote>
  <w:footnote w:id="4">
    <w:p w:rsidR="00DC4929" w:rsidRDefault="00DC4929" w:rsidP="00DC4929">
      <w:pPr>
        <w:pStyle w:val="FootnoteText"/>
      </w:pPr>
      <w:r>
        <w:rPr>
          <w:rStyle w:val="FootnoteReference"/>
        </w:rPr>
        <w:footnoteRef/>
      </w:r>
      <w:r>
        <w:t xml:space="preserve"> </w:t>
      </w:r>
      <w:r w:rsidR="009905BB" w:rsidRPr="009905BB">
        <w:rPr>
          <w:i/>
        </w:rPr>
        <w:t>Consumer and Governmental Affairs Bureau Grants CSDVRS, LLC. Full Certification as a Provider of Video Relay Service Eligible for Compensation From the Interstate Telecommunications Relay Service (TRS) Fund,</w:t>
      </w:r>
      <w:r w:rsidR="009905BB">
        <w:t xml:space="preserve"> Public Notice, 27 FCC Rcd 14505 (CGB 2012). </w:t>
      </w:r>
      <w:r w:rsidR="004769FF">
        <w:t xml:space="preserve"> </w:t>
      </w:r>
      <w:r>
        <w:t xml:space="preserve">  </w:t>
      </w:r>
    </w:p>
  </w:footnote>
  <w:footnote w:id="5">
    <w:p w:rsidR="00D84795" w:rsidRDefault="00D84795" w:rsidP="00D84795">
      <w:pPr>
        <w:pStyle w:val="FootnoteText"/>
      </w:pPr>
      <w:r>
        <w:rPr>
          <w:rStyle w:val="FootnoteReference"/>
        </w:rPr>
        <w:footnoteRef/>
      </w:r>
      <w:r>
        <w:t xml:space="preserve"> </w:t>
      </w:r>
      <w:r w:rsidRPr="00AE15DD">
        <w:rPr>
          <w:i/>
        </w:rPr>
        <w:t>Consumer and Governmental Affairs Bureau Clarifies the Transferability of Telecommunications Relay Service (TRS) Provider Certification</w:t>
      </w:r>
      <w:r>
        <w:t xml:space="preserve">, </w:t>
      </w:r>
      <w:r w:rsidR="006217C7" w:rsidRPr="006217C7">
        <w:t>CG Docket No. 03-123</w:t>
      </w:r>
      <w:r w:rsidR="006217C7">
        <w:t xml:space="preserve">, </w:t>
      </w:r>
      <w:r>
        <w:t xml:space="preserve">Public Notice, </w:t>
      </w:r>
      <w:r w:rsidRPr="00AE15DD">
        <w:t>23 FCC Rcd 10438</w:t>
      </w:r>
      <w:r w:rsidR="006217C7">
        <w:t>, 10438</w:t>
      </w:r>
      <w:r>
        <w:t xml:space="preserve"> (CGB 2008) (</w:t>
      </w:r>
      <w:r w:rsidR="009D1993">
        <w:rPr>
          <w:i/>
        </w:rPr>
        <w:t>Certification Transfer</w:t>
      </w:r>
      <w:r>
        <w:rPr>
          <w:i/>
        </w:rPr>
        <w:t xml:space="preserve"> PN</w:t>
      </w:r>
      <w:r>
        <w:t xml:space="preserve">).  </w:t>
      </w:r>
      <w:r>
        <w:rPr>
          <w:i/>
        </w:rPr>
        <w:t>See also</w:t>
      </w:r>
      <w:r w:rsidR="00734D30">
        <w:rPr>
          <w:i/>
        </w:rPr>
        <w:t xml:space="preserve"> Structure and Practices of the Video Relay Service Program</w:t>
      </w:r>
      <w:r>
        <w:t>,</w:t>
      </w:r>
      <w:r w:rsidR="00734D30">
        <w:t xml:space="preserve"> CG Docket No. 10-51, Second Report and Order and Order,</w:t>
      </w:r>
      <w:r>
        <w:t xml:space="preserve"> 26 FCC Rcd </w:t>
      </w:r>
      <w:r w:rsidR="00734D30">
        <w:t>10898,</w:t>
      </w:r>
      <w:r>
        <w:t xml:space="preserve"> </w:t>
      </w:r>
      <w:r w:rsidR="006217C7">
        <w:t xml:space="preserve">10918, </w:t>
      </w:r>
      <w:r>
        <w:t>¶ 47</w:t>
      </w:r>
      <w:r w:rsidR="008365E5">
        <w:t xml:space="preserve"> (2011)</w:t>
      </w:r>
      <w:r w:rsidR="00734D30">
        <w:t xml:space="preserve"> (</w:t>
      </w:r>
      <w:r w:rsidR="00734D30">
        <w:rPr>
          <w:i/>
        </w:rPr>
        <w:t>Internet-based TRS Certification Order</w:t>
      </w:r>
      <w:r w:rsidR="00734D30">
        <w:t>)</w:t>
      </w:r>
      <w:r>
        <w:t xml:space="preserve"> (confirming the </w:t>
      </w:r>
      <w:r w:rsidR="006E1A95">
        <w:t xml:space="preserve">ruling </w:t>
      </w:r>
      <w:r>
        <w:t xml:space="preserve">in the </w:t>
      </w:r>
      <w:r w:rsidR="009D1993" w:rsidRPr="009D1993">
        <w:rPr>
          <w:i/>
        </w:rPr>
        <w:t>Certification Transfer PN</w:t>
      </w:r>
      <w:r w:rsidR="009D1993" w:rsidRPr="009D1993">
        <w:t>)</w:t>
      </w:r>
      <w:r>
        <w:t>.</w:t>
      </w:r>
    </w:p>
  </w:footnote>
  <w:footnote w:id="6">
    <w:p w:rsidR="00D84795" w:rsidRDefault="00D84795" w:rsidP="00D84795">
      <w:pPr>
        <w:pStyle w:val="FootnoteText"/>
      </w:pPr>
      <w:r>
        <w:rPr>
          <w:rStyle w:val="FootnoteReference"/>
        </w:rPr>
        <w:footnoteRef/>
      </w:r>
      <w:r>
        <w:t xml:space="preserve"> </w:t>
      </w:r>
      <w:r w:rsidR="009D1993" w:rsidRPr="009D1993">
        <w:rPr>
          <w:i/>
        </w:rPr>
        <w:t xml:space="preserve">Certification Transfer </w:t>
      </w:r>
      <w:r>
        <w:rPr>
          <w:i/>
        </w:rPr>
        <w:t>PN</w:t>
      </w:r>
      <w:r w:rsidR="00837FC3">
        <w:t>, 23 FCC Rcd</w:t>
      </w:r>
      <w:r>
        <w:t xml:space="preserve"> at 10439.  </w:t>
      </w:r>
      <w:r>
        <w:rPr>
          <w:i/>
        </w:rPr>
        <w:t xml:space="preserve">See also </w:t>
      </w:r>
      <w:r w:rsidR="006217C7" w:rsidRPr="006217C7">
        <w:rPr>
          <w:i/>
          <w:iCs/>
        </w:rPr>
        <w:t xml:space="preserve">Structure and Practices of the Video Relay Services Program: Telecommunications Relay Services and Speech-to-Speech Services for Individuals with Hearing and Speech Disabilities, </w:t>
      </w:r>
      <w:r w:rsidR="006217C7" w:rsidRPr="006E1A95">
        <w:t>CG Docket No</w:t>
      </w:r>
      <w:r w:rsidR="00837FC3">
        <w:t>s</w:t>
      </w:r>
      <w:r w:rsidR="006217C7" w:rsidRPr="006E1A95">
        <w:t xml:space="preserve">. 10-51, 03-123, Report and Order and Further Notice of Proposed Rulemaking, </w:t>
      </w:r>
      <w:r w:rsidR="006217C7" w:rsidRPr="006047C0">
        <w:t>28 FCC Rcd 8618,</w:t>
      </w:r>
      <w:r w:rsidR="006217C7" w:rsidRPr="006217C7">
        <w:rPr>
          <w:i/>
        </w:rPr>
        <w:t> </w:t>
      </w:r>
      <w:r>
        <w:t xml:space="preserve">8689, </w:t>
      </w:r>
      <w:r w:rsidR="006217C7" w:rsidRPr="006217C7">
        <w:rPr>
          <w:i/>
        </w:rPr>
        <w:t>¶</w:t>
      </w:r>
      <w:r>
        <w:t xml:space="preserve"> 175 (2013) (permanently adopting </w:t>
      </w:r>
      <w:r w:rsidR="006047C0">
        <w:t>an attestation</w:t>
      </w:r>
      <w:r>
        <w:t xml:space="preserve"> requirement</w:t>
      </w:r>
      <w:r w:rsidR="006047C0">
        <w:t xml:space="preserve"> for certification applications</w:t>
      </w:r>
      <w:r>
        <w:t>, and explaining that “[t]</w:t>
      </w:r>
      <w:r w:rsidRPr="00F03AF5">
        <w:t>he Commission believes that this attestation requirement will provide an added deterrent against fraud and abuse of the Fund by making senior officers of providers more accountable for the information provided</w:t>
      </w:r>
      <w:r>
        <w:t xml:space="preserve">”). </w:t>
      </w:r>
    </w:p>
  </w:footnote>
  <w:footnote w:id="7">
    <w:p w:rsidR="009E223B" w:rsidRDefault="009E223B">
      <w:pPr>
        <w:pStyle w:val="FootnoteText"/>
      </w:pPr>
      <w:r>
        <w:rPr>
          <w:rStyle w:val="FootnoteReference"/>
        </w:rPr>
        <w:footnoteRef/>
      </w:r>
      <w:r>
        <w:t xml:space="preserve"> Application of CSDVRS, LLC (D/B/A ZVRS) and Kinderhook for Conditional Certification</w:t>
      </w:r>
      <w:r w:rsidR="004769FF">
        <w:t xml:space="preserve"> to Provide Video Relay Service, CG Docket Nos. 03-123</w:t>
      </w:r>
      <w:r w:rsidR="00837FC3">
        <w:t>,</w:t>
      </w:r>
      <w:r w:rsidR="004769FF">
        <w:t xml:space="preserve"> 10-51</w:t>
      </w:r>
      <w:r w:rsidR="00016346">
        <w:t xml:space="preserve"> (</w:t>
      </w:r>
      <w:r w:rsidR="00F71A0F">
        <w:t xml:space="preserve">filed </w:t>
      </w:r>
      <w:r w:rsidR="00016346">
        <w:t xml:space="preserve">Nov. </w:t>
      </w:r>
      <w:r w:rsidR="00F71A0F">
        <w:t>25</w:t>
      </w:r>
      <w:r>
        <w:t xml:space="preserve">, </w:t>
      </w:r>
      <w:r w:rsidR="00F71A0F">
        <w:t>2014</w:t>
      </w:r>
      <w:r w:rsidR="00016346">
        <w:t>)</w:t>
      </w:r>
      <w:r w:rsidR="004769FF">
        <w:t xml:space="preserve"> (Application)</w:t>
      </w:r>
      <w:r w:rsidR="00F71A0F">
        <w:t>.</w:t>
      </w:r>
    </w:p>
  </w:footnote>
  <w:footnote w:id="8">
    <w:p w:rsidR="00F71A0F" w:rsidRDefault="00F71A0F">
      <w:pPr>
        <w:pStyle w:val="FootnoteText"/>
      </w:pPr>
      <w:r>
        <w:rPr>
          <w:rStyle w:val="FootnoteReference"/>
        </w:rPr>
        <w:footnoteRef/>
      </w:r>
      <w:r>
        <w:t xml:space="preserve"> </w:t>
      </w:r>
      <w:r w:rsidR="000053F5" w:rsidRPr="0060447B">
        <w:rPr>
          <w:i/>
        </w:rPr>
        <w:t>Id</w:t>
      </w:r>
      <w:r w:rsidR="000053F5">
        <w:t xml:space="preserve">. </w:t>
      </w:r>
      <w:r>
        <w:t>at 2.</w:t>
      </w:r>
    </w:p>
  </w:footnote>
  <w:footnote w:id="9">
    <w:p w:rsidR="007E2E1B" w:rsidRDefault="007E2E1B">
      <w:pPr>
        <w:pStyle w:val="FootnoteText"/>
      </w:pPr>
      <w:r>
        <w:rPr>
          <w:rStyle w:val="FootnoteReference"/>
        </w:rPr>
        <w:footnoteRef/>
      </w:r>
      <w:r>
        <w:t xml:space="preserve"> </w:t>
      </w:r>
      <w:r w:rsidR="000053F5" w:rsidRPr="0060447B">
        <w:rPr>
          <w:i/>
        </w:rPr>
        <w:t>Id</w:t>
      </w:r>
      <w:r w:rsidR="000053F5">
        <w:t xml:space="preserve">. </w:t>
      </w:r>
      <w:r>
        <w:t>at 3.</w:t>
      </w:r>
    </w:p>
  </w:footnote>
  <w:footnote w:id="10">
    <w:p w:rsidR="007E2E1B" w:rsidRDefault="007E2E1B">
      <w:pPr>
        <w:pStyle w:val="FootnoteText"/>
      </w:pPr>
      <w:r>
        <w:rPr>
          <w:rStyle w:val="FootnoteReference"/>
        </w:rPr>
        <w:footnoteRef/>
      </w:r>
      <w:r>
        <w:t xml:space="preserve"> </w:t>
      </w:r>
      <w:r w:rsidRPr="00BB7D75">
        <w:rPr>
          <w:i/>
        </w:rPr>
        <w:t>Id.</w:t>
      </w:r>
    </w:p>
  </w:footnote>
  <w:footnote w:id="11">
    <w:p w:rsidR="00BB7D75" w:rsidRPr="00EE1867" w:rsidRDefault="00BB7D75">
      <w:pPr>
        <w:pStyle w:val="FootnoteText"/>
      </w:pPr>
      <w:r>
        <w:rPr>
          <w:rStyle w:val="FootnoteReference"/>
        </w:rPr>
        <w:footnoteRef/>
      </w:r>
      <w:r>
        <w:t xml:space="preserve"> </w:t>
      </w:r>
      <w:r w:rsidRPr="00BB7D75">
        <w:rPr>
          <w:i/>
        </w:rPr>
        <w:t>Id.</w:t>
      </w:r>
      <w:r>
        <w:rPr>
          <w:i/>
        </w:rPr>
        <w:t xml:space="preserve">  </w:t>
      </w:r>
      <w:r w:rsidR="00A1680B">
        <w:t xml:space="preserve">The Applicants </w:t>
      </w:r>
      <w:r>
        <w:t xml:space="preserve">note that the Commission, in 2012, found that CSDVRS </w:t>
      </w:r>
      <w:r w:rsidR="00A1680B">
        <w:t xml:space="preserve">will </w:t>
      </w:r>
      <w:r>
        <w:t xml:space="preserve">provide VRS in compliance with the Commission’s rules and orders and is qualified to receive compensation from the Fund.  </w:t>
      </w:r>
      <w:r w:rsidRPr="00BB7D75">
        <w:rPr>
          <w:i/>
        </w:rPr>
        <w:t>Id.</w:t>
      </w:r>
      <w:r w:rsidR="00EE1867">
        <w:rPr>
          <w:i/>
        </w:rPr>
        <w:t xml:space="preserve">  </w:t>
      </w:r>
      <w:r w:rsidR="00EE1867" w:rsidRPr="00EE1867">
        <w:t xml:space="preserve">The </w:t>
      </w:r>
      <w:r w:rsidR="00A1680B">
        <w:t xml:space="preserve">Applicants state that the </w:t>
      </w:r>
      <w:r w:rsidR="00EE1867" w:rsidRPr="00EE1867">
        <w:t xml:space="preserve">proposed transaction will not impact ZVRS’ management team or day-to-day operations.  </w:t>
      </w:r>
      <w:r w:rsidR="000053F5" w:rsidRPr="0060447B">
        <w:rPr>
          <w:i/>
        </w:rPr>
        <w:t>Id</w:t>
      </w:r>
      <w:r w:rsidR="000053F5">
        <w:t>.</w:t>
      </w:r>
      <w:r w:rsidR="000053F5" w:rsidRPr="00EE1867">
        <w:t xml:space="preserve"> </w:t>
      </w:r>
      <w:r w:rsidR="00EE1867" w:rsidRPr="00EE1867">
        <w:t>at 7.</w:t>
      </w:r>
      <w:r w:rsidR="00EE1867">
        <w:t xml:space="preserve">  This, they contend, will assure it continues to meet or exceed all Commission VRS requirements after the proposed transaction is consummated.  </w:t>
      </w:r>
      <w:r w:rsidR="00EE1867" w:rsidRPr="00EE1867">
        <w:rPr>
          <w:i/>
        </w:rPr>
        <w:t>Id.</w:t>
      </w:r>
    </w:p>
  </w:footnote>
  <w:footnote w:id="12">
    <w:p w:rsidR="00EE1867" w:rsidRDefault="00EE1867">
      <w:pPr>
        <w:pStyle w:val="FootnoteText"/>
      </w:pPr>
      <w:r>
        <w:rPr>
          <w:rStyle w:val="FootnoteReference"/>
        </w:rPr>
        <w:footnoteRef/>
      </w:r>
      <w:r>
        <w:t xml:space="preserve"> </w:t>
      </w:r>
      <w:r w:rsidR="0060447B" w:rsidRPr="0060447B">
        <w:rPr>
          <w:i/>
        </w:rPr>
        <w:t>Id</w:t>
      </w:r>
      <w:r w:rsidR="0060447B">
        <w:t xml:space="preserve">., </w:t>
      </w:r>
      <w:r w:rsidR="00404973">
        <w:t>Exhibit A, “Application of CSDVRS, LLC (D/B/A/ ZVRS), as Indirectly Majority-Owned and Controlled by Kinderhook, for Certification to Provide Video Relay Service</w:t>
      </w:r>
      <w:r w:rsidR="00837FC3">
        <w:t>,</w:t>
      </w:r>
      <w:r w:rsidR="00404973">
        <w:t xml:space="preserve">” </w:t>
      </w:r>
      <w:r w:rsidR="00837FC3">
        <w:t>at</w:t>
      </w:r>
      <w:r w:rsidR="00404973">
        <w:t xml:space="preserve"> 5 (Draft Certification Application).</w:t>
      </w:r>
    </w:p>
  </w:footnote>
  <w:footnote w:id="13">
    <w:p w:rsidR="00DC24E7" w:rsidRDefault="00DC24E7">
      <w:pPr>
        <w:pStyle w:val="FootnoteText"/>
      </w:pPr>
      <w:r>
        <w:rPr>
          <w:rStyle w:val="FootnoteReference"/>
        </w:rPr>
        <w:footnoteRef/>
      </w:r>
      <w:r>
        <w:t xml:space="preserve"> </w:t>
      </w:r>
      <w:r w:rsidRPr="00DC24E7">
        <w:t xml:space="preserve">47 C.F.R. § 64.606.  </w:t>
      </w:r>
    </w:p>
  </w:footnote>
  <w:footnote w:id="14">
    <w:p w:rsidR="0017491A" w:rsidRPr="001500F9" w:rsidRDefault="0017491A">
      <w:pPr>
        <w:pStyle w:val="FootnoteText"/>
      </w:pPr>
      <w:r>
        <w:rPr>
          <w:rStyle w:val="FootnoteReference"/>
        </w:rPr>
        <w:footnoteRef/>
      </w:r>
      <w:r>
        <w:t xml:space="preserve"> </w:t>
      </w:r>
      <w:r w:rsidRPr="0017491A">
        <w:rPr>
          <w:i/>
        </w:rPr>
        <w:t>Certification Transfer PN</w:t>
      </w:r>
      <w:r w:rsidRPr="0017491A">
        <w:t xml:space="preserve">, 23 FCC Rcd </w:t>
      </w:r>
      <w:r>
        <w:t>at</w:t>
      </w:r>
      <w:r w:rsidRPr="0017491A">
        <w:t xml:space="preserve"> 10438</w:t>
      </w:r>
      <w:r>
        <w:t xml:space="preserve">; </w:t>
      </w:r>
      <w:r w:rsidRPr="0017491A">
        <w:rPr>
          <w:i/>
        </w:rPr>
        <w:t>Internet-based TRS Certification Order</w:t>
      </w:r>
      <w:r w:rsidRPr="0017491A">
        <w:t>, 26 FCC Rcd at 10918, ¶ 47.</w:t>
      </w:r>
      <w:r w:rsidR="001500F9">
        <w:t xml:space="preserve">  </w:t>
      </w:r>
    </w:p>
  </w:footnote>
  <w:footnote w:id="15">
    <w:p w:rsidR="00DC24E7" w:rsidRDefault="00DC24E7">
      <w:pPr>
        <w:pStyle w:val="FootnoteText"/>
      </w:pPr>
      <w:r>
        <w:rPr>
          <w:rStyle w:val="FootnoteReference"/>
        </w:rPr>
        <w:footnoteRef/>
      </w:r>
      <w:r>
        <w:t xml:space="preserve"> </w:t>
      </w:r>
      <w:r w:rsidR="008E3DF9" w:rsidRPr="008E3DF9">
        <w:t>47 C.F.R. §§ 64.606(b)(2)(i).</w:t>
      </w:r>
    </w:p>
  </w:footnote>
  <w:footnote w:id="16">
    <w:p w:rsidR="009F0BBA" w:rsidRDefault="009F0BBA" w:rsidP="006E1A95">
      <w:pPr>
        <w:pStyle w:val="FootnoteText"/>
      </w:pPr>
      <w:r>
        <w:rPr>
          <w:rStyle w:val="FootnoteReference"/>
        </w:rPr>
        <w:footnoteRef/>
      </w:r>
      <w:r>
        <w:t xml:space="preserve"> </w:t>
      </w:r>
      <w:r w:rsidR="006E1A95" w:rsidRPr="006E1A95">
        <w:rPr>
          <w:i/>
        </w:rPr>
        <w:t>Internet-based TRS Certification Order</w:t>
      </w:r>
      <w:r w:rsidR="006E1A95" w:rsidRPr="006E1A95">
        <w:t>, 26 FCC Rcd at 10914</w:t>
      </w:r>
      <w:r w:rsidR="00BA5585">
        <w:t>-15</w:t>
      </w:r>
      <w:r w:rsidR="006E1A95" w:rsidRPr="006E1A95">
        <w:t>, ¶ 37.  The ability to issue conditional</w:t>
      </w:r>
      <w:r w:rsidR="006E1A95">
        <w:t xml:space="preserve"> </w:t>
      </w:r>
      <w:r w:rsidR="006E1A95" w:rsidRPr="006E1A95">
        <w:t>grants of certification “balances the need for continuity of service with the need to ensure that only</w:t>
      </w:r>
      <w:r w:rsidR="006E1A95">
        <w:t xml:space="preserve"> </w:t>
      </w:r>
      <w:r w:rsidR="006E1A95" w:rsidRPr="006E1A95">
        <w:t xml:space="preserve">qualified applicants for </w:t>
      </w:r>
      <w:r w:rsidR="006E1A95">
        <w:t xml:space="preserve">[Internet-based </w:t>
      </w:r>
      <w:r w:rsidR="006E1A95" w:rsidRPr="006E1A95">
        <w:t>TRS</w:t>
      </w:r>
      <w:r w:rsidR="006E1A95">
        <w:t>]</w:t>
      </w:r>
      <w:r w:rsidR="006E1A95" w:rsidRPr="006E1A95">
        <w:t xml:space="preserve"> service are eligible to receive compensation from the TRS Fund for their</w:t>
      </w:r>
      <w:r w:rsidR="006E1A95">
        <w:t xml:space="preserve"> </w:t>
      </w:r>
      <w:r w:rsidR="006E1A95" w:rsidRPr="006E1A95">
        <w:t xml:space="preserve">provision of </w:t>
      </w:r>
      <w:r w:rsidR="006E1A95">
        <w:t>[Internet-based TRS]</w:t>
      </w:r>
      <w:r w:rsidR="006E1A95" w:rsidRPr="006E1A95">
        <w:t xml:space="preserve"> services.”  </w:t>
      </w:r>
      <w:r w:rsidR="006E1A95" w:rsidRPr="006E1A95">
        <w:rPr>
          <w:i/>
        </w:rPr>
        <w:t>Id</w:t>
      </w:r>
      <w:r w:rsidR="006E1A95" w:rsidRPr="006E1A95">
        <w:t>. at 1091</w:t>
      </w:r>
      <w:r w:rsidR="001A55F8">
        <w:t>4</w:t>
      </w:r>
      <w:r w:rsidR="006E1A95" w:rsidRPr="006E1A95">
        <w:t>, ¶ 37.</w:t>
      </w:r>
      <w:r w:rsidR="00DE667F" w:rsidRPr="00DE667F">
        <w:rPr>
          <w:i/>
        </w:rPr>
        <w:t xml:space="preserve"> </w:t>
      </w:r>
      <w:r w:rsidR="00DE667F">
        <w:rPr>
          <w:i/>
        </w:rPr>
        <w:t xml:space="preserve">  See also </w:t>
      </w:r>
      <w:r w:rsidR="00DE667F" w:rsidRPr="00DE667F">
        <w:rPr>
          <w:i/>
        </w:rPr>
        <w:t>Notice of Grant of Conditional Certification for Sorenson Communications, Inc., as Reorganized Pursuant to Chapter 11, to Provide Internet-based Telecommunications Relay Services Pending Commission Action on Sorenson’s Application for Certification</w:t>
      </w:r>
      <w:r w:rsidR="00DE667F" w:rsidRPr="00DE667F">
        <w:t>, Public Notice, 29 F</w:t>
      </w:r>
      <w:r w:rsidR="00DE667F">
        <w:t>CC Rcd</w:t>
      </w:r>
      <w:r w:rsidR="00DE667F" w:rsidRPr="00DE667F">
        <w:t xml:space="preserve"> 4111 (</w:t>
      </w:r>
      <w:r w:rsidR="00DE667F">
        <w:t>CGB</w:t>
      </w:r>
      <w:r w:rsidR="00DE667F" w:rsidRPr="00DE667F">
        <w:t xml:space="preserve"> 2014)</w:t>
      </w:r>
      <w:r w:rsidR="001A55F8">
        <w:t xml:space="preserve"> (</w:t>
      </w:r>
      <w:r w:rsidR="001A55F8">
        <w:rPr>
          <w:i/>
        </w:rPr>
        <w:t>Sorenson Conditional Certification</w:t>
      </w:r>
      <w:r w:rsidR="001A55F8">
        <w:t>)</w:t>
      </w:r>
      <w:r w:rsidR="00DE667F" w:rsidRPr="00DE667F">
        <w:t xml:space="preserve">.  </w:t>
      </w:r>
    </w:p>
  </w:footnote>
  <w:footnote w:id="17">
    <w:p w:rsidR="00A951B2" w:rsidRDefault="00A951B2">
      <w:pPr>
        <w:pStyle w:val="FootnoteText"/>
      </w:pPr>
      <w:r>
        <w:rPr>
          <w:rStyle w:val="FootnoteReference"/>
        </w:rPr>
        <w:footnoteRef/>
      </w:r>
      <w:r>
        <w:t xml:space="preserve"> </w:t>
      </w:r>
      <w:r w:rsidR="001A55F8" w:rsidRPr="006E1A95">
        <w:rPr>
          <w:i/>
        </w:rPr>
        <w:t>Internet-based TRS Certification Order</w:t>
      </w:r>
      <w:r w:rsidR="001A55F8" w:rsidRPr="006E1A95">
        <w:t>, 26 FCC Rcd at 10914, ¶ 37</w:t>
      </w:r>
      <w:r w:rsidR="001A55F8">
        <w:t xml:space="preserve">; </w:t>
      </w:r>
      <w:r w:rsidR="001A55F8">
        <w:rPr>
          <w:i/>
        </w:rPr>
        <w:t>Sorenson Conditional Certification</w:t>
      </w:r>
      <w:r w:rsidR="001A55F8">
        <w:t>, 29 FCC Rcd at 4114</w:t>
      </w:r>
      <w:r w:rsidR="001A55F8" w:rsidRPr="006E1A95">
        <w:t>.</w:t>
      </w:r>
    </w:p>
  </w:footnote>
  <w:footnote w:id="18">
    <w:p w:rsidR="00A951B2" w:rsidRDefault="00A951B2">
      <w:pPr>
        <w:pStyle w:val="FootnoteText"/>
      </w:pPr>
      <w:r>
        <w:rPr>
          <w:rStyle w:val="FootnoteReference"/>
        </w:rPr>
        <w:footnoteRef/>
      </w:r>
      <w:r>
        <w:t xml:space="preserve"> </w:t>
      </w:r>
      <w:r w:rsidR="003744B5">
        <w:t xml:space="preserve">Draft </w:t>
      </w:r>
      <w:r w:rsidR="002D6D2D">
        <w:t xml:space="preserve">Certification Application at </w:t>
      </w:r>
      <w:r w:rsidR="003744B5">
        <w:t xml:space="preserve">5.  </w:t>
      </w:r>
    </w:p>
  </w:footnote>
  <w:footnote w:id="19">
    <w:p w:rsidR="003465BF" w:rsidRDefault="003465BF">
      <w:pPr>
        <w:pStyle w:val="FootnoteText"/>
      </w:pPr>
      <w:r>
        <w:rPr>
          <w:rStyle w:val="FootnoteReference"/>
        </w:rPr>
        <w:footnoteRef/>
      </w:r>
      <w:r>
        <w:t xml:space="preserve"> </w:t>
      </w:r>
      <w:r w:rsidR="00BA5585" w:rsidRPr="00C27BF5">
        <w:rPr>
          <w:i/>
        </w:rPr>
        <w:t>See</w:t>
      </w:r>
      <w:r w:rsidR="00BA5585">
        <w:t xml:space="preserve"> </w:t>
      </w:r>
      <w:r w:rsidR="00BA5585" w:rsidRPr="00BA5585">
        <w:rPr>
          <w:i/>
        </w:rPr>
        <w:t>Internet-based TRS Certification Order</w:t>
      </w:r>
      <w:r w:rsidR="00BA5585" w:rsidRPr="00BA5585">
        <w:t>, 26 FCC Rcd at 10914</w:t>
      </w:r>
      <w:r w:rsidR="00BA5585">
        <w:t>-15</w:t>
      </w:r>
      <w:r w:rsidR="00BA5585" w:rsidRPr="00BA5585">
        <w:t xml:space="preserve">, ¶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28" w:rsidRDefault="00F44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28" w:rsidRDefault="00F44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00" w:rsidRDefault="007D2C8A">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drawing>
        <wp:anchor distT="0" distB="0" distL="114300" distR="114300" simplePos="0" relativeHeight="251659264" behindDoc="0" locked="0" layoutInCell="0" allowOverlap="1" wp14:anchorId="41C5FDEF" wp14:editId="63AB9AA1">
          <wp:simplePos x="0" y="0"/>
          <wp:positionH relativeFrom="column">
            <wp:posOffset>30480</wp:posOffset>
          </wp:positionH>
          <wp:positionV relativeFrom="paragraph">
            <wp:posOffset>107950</wp:posOffset>
          </wp:positionV>
          <wp:extent cx="530225" cy="530225"/>
          <wp:effectExtent l="0" t="0" r="0" b="0"/>
          <wp:wrapTopAndBottom/>
          <wp:docPr id="4"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s Gothic MT" w:hAnsi="News Gothic MT"/>
        <w:b/>
        <w:noProof/>
        <w:sz w:val="24"/>
      </w:rPr>
      <mc:AlternateContent>
        <mc:Choice Requires="wps">
          <w:drawing>
            <wp:anchor distT="0" distB="0" distL="114300" distR="114300" simplePos="0" relativeHeight="251656192" behindDoc="0" locked="0" layoutInCell="0" allowOverlap="1" wp14:anchorId="49580667" wp14:editId="50FA772E">
              <wp:simplePos x="0" y="0"/>
              <wp:positionH relativeFrom="column">
                <wp:posOffset>604520</wp:posOffset>
              </wp:positionH>
              <wp:positionV relativeFrom="paragraph">
                <wp:posOffset>731520</wp:posOffset>
              </wp:positionV>
              <wp:extent cx="310896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300" w:rsidRDefault="00B21300">
                          <w:pPr>
                            <w:rPr>
                              <w:rFonts w:ascii="Arial" w:hAnsi="Arial"/>
                              <w:b/>
                            </w:rPr>
                          </w:pPr>
                          <w:r>
                            <w:rPr>
                              <w:rFonts w:ascii="Arial" w:hAnsi="Arial"/>
                              <w:b/>
                            </w:rPr>
                            <w:t>Federal Communications Commission</w:t>
                          </w:r>
                        </w:p>
                        <w:p w:rsidR="00B21300" w:rsidRDefault="00B21300">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B21300" w:rsidRDefault="00B21300">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6pt;margin-top:57.6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" o:allowincell="f" stroked="f">
              <v:textbox>
                <w:txbxContent>
                  <w:p w:rsidR="00B21300" w:rsidRDefault="00B21300">
                    <w:pPr>
                      <w:rPr>
                        <w:rFonts w:ascii="Arial" w:hAnsi="Arial"/>
                        <w:b/>
                      </w:rPr>
                    </w:pPr>
                    <w:r>
                      <w:rPr>
                        <w:rFonts w:ascii="Arial" w:hAnsi="Arial"/>
                        <w:b/>
                      </w:rPr>
                      <w:t>Federal Communications Commission</w:t>
                    </w:r>
                  </w:p>
                  <w:p w:rsidR="00B21300" w:rsidRDefault="00B21300">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B21300" w:rsidRDefault="00B21300">
                    <w:pPr>
                      <w:rPr>
                        <w:rFonts w:ascii="Arial" w:hAnsi="Arial"/>
                        <w:sz w:val="24"/>
                      </w:rPr>
                    </w:pPr>
                    <w:r>
                      <w:rPr>
                        <w:rFonts w:ascii="Arial" w:hAnsi="Arial"/>
                        <w:b/>
                      </w:rPr>
                      <w:t>Washington, D.C. 20554</w:t>
                    </w:r>
                  </w:p>
                </w:txbxContent>
              </v:textbox>
            </v:shape>
          </w:pict>
        </mc:Fallback>
      </mc:AlternateContent>
    </w:r>
    <w:r w:rsidR="00B21300">
      <w:rPr>
        <w:rFonts w:ascii="News Gothic MT" w:hAnsi="News Gothic MT"/>
        <w:b/>
        <w:kern w:val="28"/>
        <w:sz w:val="96"/>
      </w:rPr>
      <w:t>PUBLIC NOTICE</w:t>
    </w:r>
  </w:p>
  <w:p w:rsidR="00B21300" w:rsidRDefault="007D2C8A">
    <w:pPr>
      <w:pStyle w:val="Header"/>
      <w:tabs>
        <w:tab w:val="clear" w:pos="4320"/>
        <w:tab w:val="clear" w:pos="8640"/>
        <w:tab w:val="left" w:pos="1080"/>
      </w:tabs>
      <w:spacing w:line="1120" w:lineRule="exact"/>
      <w:ind w:left="720"/>
      <w:rPr>
        <w:rFonts w:ascii="Arial" w:hAnsi="Arial"/>
        <w:b/>
        <w:sz w:val="28"/>
      </w:rPr>
    </w:pPr>
    <w:r>
      <w:rPr>
        <w:rFonts w:ascii="News Gothic MT" w:hAnsi="News Gothic MT"/>
        <w:b/>
        <w:noProof/>
        <w:sz w:val="24"/>
      </w:rPr>
      <mc:AlternateContent>
        <mc:Choice Requires="wps">
          <w:drawing>
            <wp:anchor distT="0" distB="0" distL="114300" distR="114300" simplePos="0" relativeHeight="251658240" behindDoc="0" locked="0" layoutInCell="0" allowOverlap="1" wp14:anchorId="33BB10C7" wp14:editId="2A7F7FCE">
              <wp:simplePos x="0" y="0"/>
              <wp:positionH relativeFrom="column">
                <wp:posOffset>3937635</wp:posOffset>
              </wp:positionH>
              <wp:positionV relativeFrom="paragraph">
                <wp:posOffset>76200</wp:posOffset>
              </wp:positionV>
              <wp:extent cx="2640965" cy="548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300" w:rsidRDefault="00B21300">
                          <w:pPr>
                            <w:spacing w:before="40"/>
                            <w:jc w:val="right"/>
                            <w:rPr>
                              <w:rFonts w:ascii="Arial" w:hAnsi="Arial"/>
                              <w:b/>
                              <w:sz w:val="16"/>
                            </w:rPr>
                          </w:pPr>
                          <w:r>
                            <w:rPr>
                              <w:rFonts w:ascii="Arial" w:hAnsi="Arial"/>
                              <w:b/>
                              <w:sz w:val="16"/>
                            </w:rPr>
                            <w:t>News Media Information 202 / 418-0500</w:t>
                          </w:r>
                        </w:p>
                        <w:p w:rsidR="00B21300" w:rsidRDefault="00B21300">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rsidR="00B21300" w:rsidRDefault="00B21300">
                          <w:pPr>
                            <w:jc w:val="right"/>
                            <w:rPr>
                              <w:rFonts w:ascii="Arial" w:hAnsi="Arial"/>
                              <w:b/>
                              <w:sz w:val="16"/>
                            </w:rPr>
                          </w:pPr>
                          <w:r>
                            <w:rPr>
                              <w:rFonts w:ascii="Arial" w:hAnsi="Arial"/>
                              <w:b/>
                              <w:sz w:val="16"/>
                            </w:rPr>
                            <w:t>TTY: 1-888-835-5322</w:t>
                          </w:r>
                        </w:p>
                        <w:p w:rsidR="00B21300" w:rsidRDefault="00B21300">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0.05pt;margin-top:6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jHgAIAAA4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" o:allowincell="f" stroked="f">
              <v:textbox inset=",0,,0">
                <w:txbxContent>
                  <w:p w:rsidR="00B21300" w:rsidRDefault="00B21300">
                    <w:pPr>
                      <w:spacing w:before="40"/>
                      <w:jc w:val="right"/>
                      <w:rPr>
                        <w:rFonts w:ascii="Arial" w:hAnsi="Arial"/>
                        <w:b/>
                        <w:sz w:val="16"/>
                      </w:rPr>
                    </w:pPr>
                    <w:r>
                      <w:rPr>
                        <w:rFonts w:ascii="Arial" w:hAnsi="Arial"/>
                        <w:b/>
                        <w:sz w:val="16"/>
                      </w:rPr>
                      <w:t>News Media Information 202 / 418-0500</w:t>
                    </w:r>
                  </w:p>
                  <w:p w:rsidR="00B21300" w:rsidRDefault="00B21300">
                    <w:pPr>
                      <w:jc w:val="right"/>
                      <w:rPr>
                        <w:rFonts w:ascii="Arial" w:hAnsi="Arial"/>
                        <w:b/>
                        <w:sz w:val="16"/>
                      </w:rPr>
                    </w:pPr>
                    <w:r>
                      <w:rPr>
                        <w:rFonts w:ascii="Arial" w:hAnsi="Arial"/>
                        <w:b/>
                        <w:sz w:val="16"/>
                      </w:rPr>
                      <w:tab/>
                      <w:t xml:space="preserve">Internet: </w:t>
                    </w:r>
                    <w:bookmarkStart w:id="2" w:name="_Hlt233824"/>
                    <w:r>
                      <w:rPr>
                        <w:rFonts w:ascii="Arial" w:hAnsi="Arial"/>
                        <w:b/>
                        <w:sz w:val="16"/>
                      </w:rPr>
                      <w:t>h</w:t>
                    </w:r>
                    <w:bookmarkEnd w:id="2"/>
                    <w:r>
                      <w:rPr>
                        <w:rFonts w:ascii="Arial" w:hAnsi="Arial"/>
                        <w:b/>
                        <w:sz w:val="16"/>
                      </w:rPr>
                      <w:t>ttp://www.fcc.gov</w:t>
                    </w:r>
                  </w:p>
                  <w:p w:rsidR="00B21300" w:rsidRDefault="00B21300">
                    <w:pPr>
                      <w:jc w:val="right"/>
                      <w:rPr>
                        <w:rFonts w:ascii="Arial" w:hAnsi="Arial"/>
                        <w:b/>
                        <w:sz w:val="16"/>
                      </w:rPr>
                    </w:pPr>
                    <w:r>
                      <w:rPr>
                        <w:rFonts w:ascii="Arial" w:hAnsi="Arial"/>
                        <w:b/>
                        <w:sz w:val="16"/>
                      </w:rPr>
                      <w:t>TTY: 1-888-835-5322</w:t>
                    </w:r>
                  </w:p>
                  <w:p w:rsidR="00B21300" w:rsidRDefault="00B21300">
                    <w:pPr>
                      <w:jc w:val="right"/>
                    </w:pPr>
                  </w:p>
                </w:txbxContent>
              </v:textbox>
            </v:shape>
          </w:pict>
        </mc:Fallback>
      </mc:AlternateContent>
    </w:r>
    <w:r>
      <w:rPr>
        <w:rFonts w:ascii="Arial" w:hAnsi="Arial"/>
        <w:b/>
        <w:noProof/>
      </w:rPr>
      <mc:AlternateContent>
        <mc:Choice Requires="wps">
          <w:drawing>
            <wp:anchor distT="0" distB="0" distL="114300" distR="114300" simplePos="0" relativeHeight="251657216" behindDoc="0" locked="0" layoutInCell="0" allowOverlap="1" wp14:anchorId="7856CFAF" wp14:editId="356A6236">
              <wp:simplePos x="0" y="0"/>
              <wp:positionH relativeFrom="column">
                <wp:posOffset>0</wp:posOffset>
              </wp:positionH>
              <wp:positionV relativeFrom="paragraph">
                <wp:posOffset>697865</wp:posOffset>
              </wp:positionV>
              <wp:extent cx="6858000" cy="25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9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zFQIAACs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" o:allowincell="f"/>
          </w:pict>
        </mc:Fallback>
      </mc:AlternateContent>
    </w:r>
  </w:p>
  <w:p w:rsidR="00B21300" w:rsidRDefault="00B21300">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9C9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B85B4C"/>
    <w:lvl w:ilvl="0">
      <w:start w:val="1"/>
      <w:numFmt w:val="decimal"/>
      <w:lvlText w:val="%1."/>
      <w:lvlJc w:val="left"/>
      <w:pPr>
        <w:tabs>
          <w:tab w:val="num" w:pos="1800"/>
        </w:tabs>
        <w:ind w:left="1800" w:hanging="360"/>
      </w:pPr>
    </w:lvl>
  </w:abstractNum>
  <w:abstractNum w:abstractNumId="2">
    <w:nsid w:val="FFFFFF7D"/>
    <w:multiLevelType w:val="singleLevel"/>
    <w:tmpl w:val="6D12EABE"/>
    <w:lvl w:ilvl="0">
      <w:start w:val="1"/>
      <w:numFmt w:val="decimal"/>
      <w:lvlText w:val="%1."/>
      <w:lvlJc w:val="left"/>
      <w:pPr>
        <w:tabs>
          <w:tab w:val="num" w:pos="1440"/>
        </w:tabs>
        <w:ind w:left="1440" w:hanging="360"/>
      </w:pPr>
    </w:lvl>
  </w:abstractNum>
  <w:abstractNum w:abstractNumId="3">
    <w:nsid w:val="FFFFFF7E"/>
    <w:multiLevelType w:val="singleLevel"/>
    <w:tmpl w:val="32565CE8"/>
    <w:lvl w:ilvl="0">
      <w:start w:val="1"/>
      <w:numFmt w:val="decimal"/>
      <w:lvlText w:val="%1."/>
      <w:lvlJc w:val="left"/>
      <w:pPr>
        <w:tabs>
          <w:tab w:val="num" w:pos="1080"/>
        </w:tabs>
        <w:ind w:left="1080" w:hanging="360"/>
      </w:pPr>
    </w:lvl>
  </w:abstractNum>
  <w:abstractNum w:abstractNumId="4">
    <w:nsid w:val="FFFFFF7F"/>
    <w:multiLevelType w:val="singleLevel"/>
    <w:tmpl w:val="8F38EC78"/>
    <w:lvl w:ilvl="0">
      <w:start w:val="1"/>
      <w:numFmt w:val="decimal"/>
      <w:lvlText w:val="%1."/>
      <w:lvlJc w:val="left"/>
      <w:pPr>
        <w:tabs>
          <w:tab w:val="num" w:pos="720"/>
        </w:tabs>
        <w:ind w:left="720" w:hanging="360"/>
      </w:pPr>
    </w:lvl>
  </w:abstractNum>
  <w:abstractNum w:abstractNumId="5">
    <w:nsid w:val="FFFFFF80"/>
    <w:multiLevelType w:val="singleLevel"/>
    <w:tmpl w:val="B7EED1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72CB5E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2C18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E4E63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0D8BEE2"/>
    <w:lvl w:ilvl="0">
      <w:start w:val="1"/>
      <w:numFmt w:val="decimal"/>
      <w:lvlText w:val="%1."/>
      <w:lvlJc w:val="left"/>
      <w:pPr>
        <w:tabs>
          <w:tab w:val="num" w:pos="360"/>
        </w:tabs>
        <w:ind w:left="360" w:hanging="360"/>
      </w:pPr>
    </w:lvl>
  </w:abstractNum>
  <w:abstractNum w:abstractNumId="10">
    <w:nsid w:val="FFFFFF89"/>
    <w:multiLevelType w:val="singleLevel"/>
    <w:tmpl w:val="1E8C50F2"/>
    <w:lvl w:ilvl="0">
      <w:start w:val="1"/>
      <w:numFmt w:val="bullet"/>
      <w:lvlText w:val=""/>
      <w:lvlJc w:val="left"/>
      <w:pPr>
        <w:tabs>
          <w:tab w:val="num" w:pos="360"/>
        </w:tabs>
        <w:ind w:left="360" w:hanging="360"/>
      </w:pPr>
      <w:rPr>
        <w:rFonts w:ascii="Symbol" w:hAnsi="Symbol" w:hint="default"/>
      </w:rPr>
    </w:lvl>
  </w:abstractNum>
  <w:abstractNum w:abstractNumId="11">
    <w:nsid w:val="04304AC6"/>
    <w:multiLevelType w:val="hybridMultilevel"/>
    <w:tmpl w:val="A84882AE"/>
    <w:lvl w:ilvl="0" w:tplc="6A1E766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3">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17">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18">
    <w:nsid w:val="61182925"/>
    <w:multiLevelType w:val="singleLevel"/>
    <w:tmpl w:val="A5C8587C"/>
    <w:lvl w:ilvl="0">
      <w:start w:val="1"/>
      <w:numFmt w:val="decimal"/>
      <w:pStyle w:val="ParaNum0"/>
      <w:lvlText w:val="%1."/>
      <w:lvlJc w:val="left"/>
      <w:pPr>
        <w:tabs>
          <w:tab w:val="num" w:pos="1800"/>
        </w:tabs>
        <w:ind w:left="720" w:firstLine="720"/>
      </w:pPr>
      <w:rPr>
        <w:rFonts w:cs="Times New Roman" w:hint="default"/>
        <w:b w:val="0"/>
        <w:i w:val="0"/>
        <w:u w:val="none"/>
      </w:rPr>
    </w:lvl>
  </w:abstractNum>
  <w:abstractNum w:abstractNumId="19">
    <w:nsid w:val="769809C5"/>
    <w:multiLevelType w:val="hybridMultilevel"/>
    <w:tmpl w:val="DC680B86"/>
    <w:lvl w:ilvl="0" w:tplc="A5B6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17"/>
  </w:num>
  <w:num w:numId="4">
    <w:abstractNumId w:val="1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4"/>
  </w:num>
  <w:num w:numId="12">
    <w:abstractNumId w:val="13"/>
  </w:num>
  <w:num w:numId="13">
    <w:abstractNumId w:val="18"/>
  </w:num>
  <w:num w:numId="14">
    <w:abstractNumId w:val="0"/>
  </w:num>
  <w:num w:numId="15">
    <w:abstractNumId w:val="11"/>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9"/>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BB"/>
    <w:rsid w:val="000019BA"/>
    <w:rsid w:val="00002D40"/>
    <w:rsid w:val="000053F5"/>
    <w:rsid w:val="00005B16"/>
    <w:rsid w:val="00016346"/>
    <w:rsid w:val="0002306A"/>
    <w:rsid w:val="00027DB8"/>
    <w:rsid w:val="00035192"/>
    <w:rsid w:val="00035FA0"/>
    <w:rsid w:val="0004366A"/>
    <w:rsid w:val="00043883"/>
    <w:rsid w:val="00052F89"/>
    <w:rsid w:val="0005323B"/>
    <w:rsid w:val="00057DAE"/>
    <w:rsid w:val="0006173D"/>
    <w:rsid w:val="00063411"/>
    <w:rsid w:val="000661B0"/>
    <w:rsid w:val="00070A41"/>
    <w:rsid w:val="00074AAD"/>
    <w:rsid w:val="00080388"/>
    <w:rsid w:val="00080B9A"/>
    <w:rsid w:val="000840D7"/>
    <w:rsid w:val="0009201D"/>
    <w:rsid w:val="000A1581"/>
    <w:rsid w:val="000A447F"/>
    <w:rsid w:val="000A49FD"/>
    <w:rsid w:val="000A64C9"/>
    <w:rsid w:val="000B1906"/>
    <w:rsid w:val="000B3B50"/>
    <w:rsid w:val="000B539C"/>
    <w:rsid w:val="000C4E5D"/>
    <w:rsid w:val="000D04E2"/>
    <w:rsid w:val="000D6BA2"/>
    <w:rsid w:val="000E0868"/>
    <w:rsid w:val="000F0895"/>
    <w:rsid w:val="000F1721"/>
    <w:rsid w:val="001022A9"/>
    <w:rsid w:val="00106770"/>
    <w:rsid w:val="00127BC3"/>
    <w:rsid w:val="00133B11"/>
    <w:rsid w:val="00137061"/>
    <w:rsid w:val="001451DD"/>
    <w:rsid w:val="001500F9"/>
    <w:rsid w:val="00161C4F"/>
    <w:rsid w:val="0016365A"/>
    <w:rsid w:val="00165F26"/>
    <w:rsid w:val="0017491A"/>
    <w:rsid w:val="001802E2"/>
    <w:rsid w:val="00190FB5"/>
    <w:rsid w:val="001918B1"/>
    <w:rsid w:val="00195B39"/>
    <w:rsid w:val="001A511C"/>
    <w:rsid w:val="001A55F8"/>
    <w:rsid w:val="001B716C"/>
    <w:rsid w:val="001C5E8C"/>
    <w:rsid w:val="001D603B"/>
    <w:rsid w:val="001D61E2"/>
    <w:rsid w:val="001F18FD"/>
    <w:rsid w:val="001F2AF8"/>
    <w:rsid w:val="001F3574"/>
    <w:rsid w:val="001F47E1"/>
    <w:rsid w:val="001F53B7"/>
    <w:rsid w:val="001F75CC"/>
    <w:rsid w:val="00200630"/>
    <w:rsid w:val="00211B00"/>
    <w:rsid w:val="00211E67"/>
    <w:rsid w:val="002176DE"/>
    <w:rsid w:val="00253502"/>
    <w:rsid w:val="00267CFC"/>
    <w:rsid w:val="00270569"/>
    <w:rsid w:val="002717F7"/>
    <w:rsid w:val="00277184"/>
    <w:rsid w:val="00284ED0"/>
    <w:rsid w:val="00285177"/>
    <w:rsid w:val="002935E5"/>
    <w:rsid w:val="00296741"/>
    <w:rsid w:val="002A08B7"/>
    <w:rsid w:val="002A4A7F"/>
    <w:rsid w:val="002A5C0E"/>
    <w:rsid w:val="002A6F9F"/>
    <w:rsid w:val="002B09F6"/>
    <w:rsid w:val="002B54C0"/>
    <w:rsid w:val="002C3ABD"/>
    <w:rsid w:val="002C4A7D"/>
    <w:rsid w:val="002D6D2D"/>
    <w:rsid w:val="002E21BB"/>
    <w:rsid w:val="002F068E"/>
    <w:rsid w:val="002F0FC7"/>
    <w:rsid w:val="002F5C44"/>
    <w:rsid w:val="00303E7B"/>
    <w:rsid w:val="003062B1"/>
    <w:rsid w:val="003116EB"/>
    <w:rsid w:val="00311759"/>
    <w:rsid w:val="00322D6C"/>
    <w:rsid w:val="00336A91"/>
    <w:rsid w:val="003409DA"/>
    <w:rsid w:val="00343E75"/>
    <w:rsid w:val="00346130"/>
    <w:rsid w:val="003465BF"/>
    <w:rsid w:val="00346BC5"/>
    <w:rsid w:val="003630AE"/>
    <w:rsid w:val="00370BC9"/>
    <w:rsid w:val="00372942"/>
    <w:rsid w:val="00373D78"/>
    <w:rsid w:val="003744B5"/>
    <w:rsid w:val="00375932"/>
    <w:rsid w:val="003948A8"/>
    <w:rsid w:val="003A1407"/>
    <w:rsid w:val="003C7D22"/>
    <w:rsid w:val="003D0E0B"/>
    <w:rsid w:val="003D32C6"/>
    <w:rsid w:val="003E5A6C"/>
    <w:rsid w:val="003F1C1D"/>
    <w:rsid w:val="003F36AC"/>
    <w:rsid w:val="00404973"/>
    <w:rsid w:val="00410E56"/>
    <w:rsid w:val="004172D0"/>
    <w:rsid w:val="00423A08"/>
    <w:rsid w:val="004272D7"/>
    <w:rsid w:val="00431BA0"/>
    <w:rsid w:val="0043322A"/>
    <w:rsid w:val="00436596"/>
    <w:rsid w:val="00442004"/>
    <w:rsid w:val="00444081"/>
    <w:rsid w:val="00450985"/>
    <w:rsid w:val="00451B8E"/>
    <w:rsid w:val="004619D6"/>
    <w:rsid w:val="004621E7"/>
    <w:rsid w:val="00470EB0"/>
    <w:rsid w:val="004758F5"/>
    <w:rsid w:val="004769FF"/>
    <w:rsid w:val="004809FD"/>
    <w:rsid w:val="00482E4E"/>
    <w:rsid w:val="00485B3B"/>
    <w:rsid w:val="00490A69"/>
    <w:rsid w:val="004920AD"/>
    <w:rsid w:val="004936FC"/>
    <w:rsid w:val="00495E7B"/>
    <w:rsid w:val="004A099F"/>
    <w:rsid w:val="004A1315"/>
    <w:rsid w:val="004B2574"/>
    <w:rsid w:val="004B2FC1"/>
    <w:rsid w:val="004C477F"/>
    <w:rsid w:val="004E2879"/>
    <w:rsid w:val="004E7846"/>
    <w:rsid w:val="00500249"/>
    <w:rsid w:val="00505EC0"/>
    <w:rsid w:val="00520946"/>
    <w:rsid w:val="0052216A"/>
    <w:rsid w:val="005257EE"/>
    <w:rsid w:val="005272C0"/>
    <w:rsid w:val="00527D17"/>
    <w:rsid w:val="00543F56"/>
    <w:rsid w:val="00582939"/>
    <w:rsid w:val="00585A46"/>
    <w:rsid w:val="005969A3"/>
    <w:rsid w:val="005A19CE"/>
    <w:rsid w:val="005A1FB6"/>
    <w:rsid w:val="005B06B3"/>
    <w:rsid w:val="005C20C1"/>
    <w:rsid w:val="005D6B24"/>
    <w:rsid w:val="005E3618"/>
    <w:rsid w:val="005E4545"/>
    <w:rsid w:val="005F1C2B"/>
    <w:rsid w:val="005F2BF8"/>
    <w:rsid w:val="0060447B"/>
    <w:rsid w:val="006047C0"/>
    <w:rsid w:val="006072BB"/>
    <w:rsid w:val="00615EAE"/>
    <w:rsid w:val="006163E7"/>
    <w:rsid w:val="006217C7"/>
    <w:rsid w:val="00621F34"/>
    <w:rsid w:val="00633DF2"/>
    <w:rsid w:val="00634A03"/>
    <w:rsid w:val="00641AF7"/>
    <w:rsid w:val="00645BA1"/>
    <w:rsid w:val="00647435"/>
    <w:rsid w:val="00660135"/>
    <w:rsid w:val="00663072"/>
    <w:rsid w:val="006630DA"/>
    <w:rsid w:val="00664DE3"/>
    <w:rsid w:val="00666368"/>
    <w:rsid w:val="0067244E"/>
    <w:rsid w:val="00674E31"/>
    <w:rsid w:val="006856ED"/>
    <w:rsid w:val="00687082"/>
    <w:rsid w:val="006A2DEC"/>
    <w:rsid w:val="006B2EB8"/>
    <w:rsid w:val="006B7168"/>
    <w:rsid w:val="006B7D67"/>
    <w:rsid w:val="006C3F63"/>
    <w:rsid w:val="006E181B"/>
    <w:rsid w:val="006E1A95"/>
    <w:rsid w:val="006E67A2"/>
    <w:rsid w:val="006F1139"/>
    <w:rsid w:val="006F13A3"/>
    <w:rsid w:val="006F6E2D"/>
    <w:rsid w:val="00702247"/>
    <w:rsid w:val="00723330"/>
    <w:rsid w:val="0073092B"/>
    <w:rsid w:val="00734D30"/>
    <w:rsid w:val="00737E3E"/>
    <w:rsid w:val="00757750"/>
    <w:rsid w:val="00762CD4"/>
    <w:rsid w:val="007823E0"/>
    <w:rsid w:val="0078330E"/>
    <w:rsid w:val="007A090F"/>
    <w:rsid w:val="007A1F2D"/>
    <w:rsid w:val="007B3EDB"/>
    <w:rsid w:val="007B58CC"/>
    <w:rsid w:val="007B678E"/>
    <w:rsid w:val="007C350E"/>
    <w:rsid w:val="007C5877"/>
    <w:rsid w:val="007D2C8A"/>
    <w:rsid w:val="007D33D6"/>
    <w:rsid w:val="007E2E1B"/>
    <w:rsid w:val="007E5671"/>
    <w:rsid w:val="007E78D5"/>
    <w:rsid w:val="007F0DA0"/>
    <w:rsid w:val="007F4445"/>
    <w:rsid w:val="007F5F99"/>
    <w:rsid w:val="00825D9F"/>
    <w:rsid w:val="0083388B"/>
    <w:rsid w:val="00835D5A"/>
    <w:rsid w:val="008365E5"/>
    <w:rsid w:val="00837FC3"/>
    <w:rsid w:val="008405CB"/>
    <w:rsid w:val="00850790"/>
    <w:rsid w:val="00863835"/>
    <w:rsid w:val="0087098E"/>
    <w:rsid w:val="00871B37"/>
    <w:rsid w:val="008755A6"/>
    <w:rsid w:val="00881257"/>
    <w:rsid w:val="00896747"/>
    <w:rsid w:val="008A5F4F"/>
    <w:rsid w:val="008B1357"/>
    <w:rsid w:val="008B1876"/>
    <w:rsid w:val="008B4B07"/>
    <w:rsid w:val="008C49DB"/>
    <w:rsid w:val="008C5F59"/>
    <w:rsid w:val="008E2A3F"/>
    <w:rsid w:val="008E3DF9"/>
    <w:rsid w:val="008E45B2"/>
    <w:rsid w:val="00907701"/>
    <w:rsid w:val="00915426"/>
    <w:rsid w:val="00932515"/>
    <w:rsid w:val="009457E7"/>
    <w:rsid w:val="0094652E"/>
    <w:rsid w:val="00946832"/>
    <w:rsid w:val="00961F2B"/>
    <w:rsid w:val="00967939"/>
    <w:rsid w:val="00984821"/>
    <w:rsid w:val="00986D66"/>
    <w:rsid w:val="009905BB"/>
    <w:rsid w:val="009966E7"/>
    <w:rsid w:val="009A16DA"/>
    <w:rsid w:val="009A18C0"/>
    <w:rsid w:val="009A2618"/>
    <w:rsid w:val="009B6088"/>
    <w:rsid w:val="009B6996"/>
    <w:rsid w:val="009C739C"/>
    <w:rsid w:val="009D0060"/>
    <w:rsid w:val="009D067B"/>
    <w:rsid w:val="009D1993"/>
    <w:rsid w:val="009D2CE7"/>
    <w:rsid w:val="009D74F1"/>
    <w:rsid w:val="009E223B"/>
    <w:rsid w:val="009F0BBA"/>
    <w:rsid w:val="00A0191C"/>
    <w:rsid w:val="00A03493"/>
    <w:rsid w:val="00A045B8"/>
    <w:rsid w:val="00A075C7"/>
    <w:rsid w:val="00A1187B"/>
    <w:rsid w:val="00A14718"/>
    <w:rsid w:val="00A1680B"/>
    <w:rsid w:val="00A2422B"/>
    <w:rsid w:val="00A300B3"/>
    <w:rsid w:val="00A3239F"/>
    <w:rsid w:val="00A37D9C"/>
    <w:rsid w:val="00A41687"/>
    <w:rsid w:val="00A54B78"/>
    <w:rsid w:val="00A60158"/>
    <w:rsid w:val="00A658BA"/>
    <w:rsid w:val="00A74AF6"/>
    <w:rsid w:val="00A86B21"/>
    <w:rsid w:val="00A9388B"/>
    <w:rsid w:val="00A94392"/>
    <w:rsid w:val="00A951B2"/>
    <w:rsid w:val="00A95602"/>
    <w:rsid w:val="00AA18A9"/>
    <w:rsid w:val="00AC0069"/>
    <w:rsid w:val="00AC6500"/>
    <w:rsid w:val="00AD4AF1"/>
    <w:rsid w:val="00AD5301"/>
    <w:rsid w:val="00AE0B9D"/>
    <w:rsid w:val="00AE649F"/>
    <w:rsid w:val="00AF4449"/>
    <w:rsid w:val="00B0718F"/>
    <w:rsid w:val="00B11CE1"/>
    <w:rsid w:val="00B11EC9"/>
    <w:rsid w:val="00B1641B"/>
    <w:rsid w:val="00B20AC8"/>
    <w:rsid w:val="00B21300"/>
    <w:rsid w:val="00B22BE2"/>
    <w:rsid w:val="00B2520B"/>
    <w:rsid w:val="00B32F90"/>
    <w:rsid w:val="00B40CF3"/>
    <w:rsid w:val="00B53445"/>
    <w:rsid w:val="00B564AF"/>
    <w:rsid w:val="00B713AC"/>
    <w:rsid w:val="00B7192D"/>
    <w:rsid w:val="00B73788"/>
    <w:rsid w:val="00B7409D"/>
    <w:rsid w:val="00B75ADE"/>
    <w:rsid w:val="00B85084"/>
    <w:rsid w:val="00B85628"/>
    <w:rsid w:val="00B85A0E"/>
    <w:rsid w:val="00B86E19"/>
    <w:rsid w:val="00B90244"/>
    <w:rsid w:val="00B93EEC"/>
    <w:rsid w:val="00BA5585"/>
    <w:rsid w:val="00BB430C"/>
    <w:rsid w:val="00BB7D75"/>
    <w:rsid w:val="00BC68B9"/>
    <w:rsid w:val="00BE6876"/>
    <w:rsid w:val="00BE7071"/>
    <w:rsid w:val="00C11893"/>
    <w:rsid w:val="00C15626"/>
    <w:rsid w:val="00C170B7"/>
    <w:rsid w:val="00C2264D"/>
    <w:rsid w:val="00C24DE7"/>
    <w:rsid w:val="00C27587"/>
    <w:rsid w:val="00C27BF5"/>
    <w:rsid w:val="00C31B62"/>
    <w:rsid w:val="00C356DE"/>
    <w:rsid w:val="00C36385"/>
    <w:rsid w:val="00C369D1"/>
    <w:rsid w:val="00C47149"/>
    <w:rsid w:val="00C509FD"/>
    <w:rsid w:val="00C530D5"/>
    <w:rsid w:val="00C56EA5"/>
    <w:rsid w:val="00C5739C"/>
    <w:rsid w:val="00C639D7"/>
    <w:rsid w:val="00C77BB4"/>
    <w:rsid w:val="00C800EB"/>
    <w:rsid w:val="00C806D0"/>
    <w:rsid w:val="00CB624C"/>
    <w:rsid w:val="00CC2D12"/>
    <w:rsid w:val="00CD274C"/>
    <w:rsid w:val="00CE0CDF"/>
    <w:rsid w:val="00CE39D6"/>
    <w:rsid w:val="00CE464B"/>
    <w:rsid w:val="00CE492B"/>
    <w:rsid w:val="00CF3AB4"/>
    <w:rsid w:val="00CF3ED1"/>
    <w:rsid w:val="00D16C6C"/>
    <w:rsid w:val="00D219AD"/>
    <w:rsid w:val="00D22191"/>
    <w:rsid w:val="00D27403"/>
    <w:rsid w:val="00D301AA"/>
    <w:rsid w:val="00D34785"/>
    <w:rsid w:val="00D434C3"/>
    <w:rsid w:val="00D60DB2"/>
    <w:rsid w:val="00D82D7C"/>
    <w:rsid w:val="00D840EE"/>
    <w:rsid w:val="00D84795"/>
    <w:rsid w:val="00D848FC"/>
    <w:rsid w:val="00D904D2"/>
    <w:rsid w:val="00D91E5C"/>
    <w:rsid w:val="00D947FC"/>
    <w:rsid w:val="00D978E6"/>
    <w:rsid w:val="00DA730B"/>
    <w:rsid w:val="00DA759E"/>
    <w:rsid w:val="00DB479F"/>
    <w:rsid w:val="00DB76F4"/>
    <w:rsid w:val="00DC0D18"/>
    <w:rsid w:val="00DC24E7"/>
    <w:rsid w:val="00DC4929"/>
    <w:rsid w:val="00DD5303"/>
    <w:rsid w:val="00DE0067"/>
    <w:rsid w:val="00DE0D2F"/>
    <w:rsid w:val="00DE2EEE"/>
    <w:rsid w:val="00DE3BDD"/>
    <w:rsid w:val="00DE667F"/>
    <w:rsid w:val="00DE6ED2"/>
    <w:rsid w:val="00DF0140"/>
    <w:rsid w:val="00DF1B5C"/>
    <w:rsid w:val="00E21A62"/>
    <w:rsid w:val="00E257EF"/>
    <w:rsid w:val="00E33121"/>
    <w:rsid w:val="00E37A4A"/>
    <w:rsid w:val="00E412EE"/>
    <w:rsid w:val="00E42703"/>
    <w:rsid w:val="00E47D98"/>
    <w:rsid w:val="00E64B62"/>
    <w:rsid w:val="00E700C5"/>
    <w:rsid w:val="00E77E59"/>
    <w:rsid w:val="00E80ED4"/>
    <w:rsid w:val="00E8454E"/>
    <w:rsid w:val="00E87B3A"/>
    <w:rsid w:val="00E95B9D"/>
    <w:rsid w:val="00EB7754"/>
    <w:rsid w:val="00EB7B20"/>
    <w:rsid w:val="00EC2951"/>
    <w:rsid w:val="00ED3F7F"/>
    <w:rsid w:val="00ED45E4"/>
    <w:rsid w:val="00ED4702"/>
    <w:rsid w:val="00EE1867"/>
    <w:rsid w:val="00EF447F"/>
    <w:rsid w:val="00F13CFA"/>
    <w:rsid w:val="00F2172A"/>
    <w:rsid w:val="00F33533"/>
    <w:rsid w:val="00F35938"/>
    <w:rsid w:val="00F36C56"/>
    <w:rsid w:val="00F37C82"/>
    <w:rsid w:val="00F428EA"/>
    <w:rsid w:val="00F44282"/>
    <w:rsid w:val="00F44728"/>
    <w:rsid w:val="00F47CEE"/>
    <w:rsid w:val="00F6379C"/>
    <w:rsid w:val="00F71A0F"/>
    <w:rsid w:val="00F75B11"/>
    <w:rsid w:val="00F81A16"/>
    <w:rsid w:val="00F876BB"/>
    <w:rsid w:val="00F90506"/>
    <w:rsid w:val="00F949B0"/>
    <w:rsid w:val="00FA3CFB"/>
    <w:rsid w:val="00FA60AE"/>
    <w:rsid w:val="00FA6A32"/>
    <w:rsid w:val="00FB3CF8"/>
    <w:rsid w:val="00FC0E20"/>
    <w:rsid w:val="00FC2940"/>
    <w:rsid w:val="00FC69AC"/>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9D7"/>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NECG) Footnote Reference,Appel note de bas de p,Style 124,o,fr,Style 3,Style 13,FR,Style 6,Style 17,Footnote Reference/"/>
    <w:uiPriority w:val="99"/>
    <w:semiHidden/>
    <w:rPr>
      <w:vertAlign w:val="superscript"/>
    </w:rPr>
  </w:style>
  <w:style w:type="paragraph" w:styleId="FootnoteText">
    <w:name w:val="footnote text"/>
    <w:aliases w:val="Footnote Text Char2,Footnote Text Char Char,Footnote Text Char1 Char Char1,Footnote Text Char Char1 Char Char,Footnote Text Char3 Char Char Char Char,Footnote Text Char Char Char1 Char Char Char,Footnote Text Char1,Footnote Text Char3 Char"/>
    <w:basedOn w:val="Normal"/>
    <w:link w:val="FootnoteTextChar"/>
    <w:uiPriority w:val="99"/>
    <w:semiHidden/>
    <w:rsid w:val="00C639D7"/>
    <w:pPr>
      <w:tabs>
        <w:tab w:val="left" w:pos="720"/>
      </w:tabs>
      <w:spacing w:after="200"/>
    </w:pPr>
    <w:rPr>
      <w:sz w:val="20"/>
    </w:r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rPr>
  </w:style>
  <w:style w:type="paragraph" w:customStyle="1" w:styleId="Paragraph">
    <w:name w:val="Paragraph"/>
    <w:basedOn w:val="Normal"/>
    <w:pPr>
      <w:widowControl w:val="0"/>
      <w:suppressAutoHyphens/>
      <w:spacing w:after="200"/>
    </w:pPr>
    <w:rPr>
      <w:snapToGrid w:val="0"/>
      <w:kern w:val="28"/>
    </w:rPr>
  </w:style>
  <w:style w:type="character" w:styleId="PageNumber">
    <w:name w:val="page number"/>
    <w:basedOn w:val="DefaultParagraphFont"/>
  </w:style>
  <w:style w:type="paragraph" w:styleId="BodyText">
    <w:name w:val="Body Text"/>
    <w:basedOn w:val="Normal"/>
    <w:link w:val="BodyTextChar"/>
    <w:pPr>
      <w:spacing w:after="240"/>
      <w:jc w:val="center"/>
    </w:pPr>
    <w:rPr>
      <w:b/>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2 Char,Footnote Text Char Char Char,Footnote Text Char1 Char Char1 Char,Footnote Text Char Char1 Char Char Char,Footnote Text Char3 Char Char Char Char Char,Footnote Text Char Char Char1 Char Char Char Char"/>
    <w:link w:val="FootnoteText"/>
    <w:uiPriority w:val="99"/>
    <w:semiHidden/>
    <w:rsid w:val="00C639D7"/>
  </w:style>
  <w:style w:type="character" w:customStyle="1" w:styleId="FootnoteTextChar5">
    <w:name w:val="Footnote Text Char5"/>
    <w:aliases w:val="Footnote Text Char1 Char,Footnote Text Char3 Char Char1,Footnote Text Char2 Char1 Char Char1,Footnote Text Char1 Char Char Char Char,Footnote Text Char2 Char Char Char Char Char1,Footnote Text Char1 Char Char Char Char Char Char2"/>
    <w:rsid w:val="00B564AF"/>
    <w:rPr>
      <w:rFonts w:ascii="Times New Roman" w:hAnsi="Times New Roman"/>
      <w:sz w:val="20"/>
      <w:lang w:val="en-US" w:eastAsia="en-US" w:bidi="ar-SA"/>
    </w:rPr>
  </w:style>
  <w:style w:type="character" w:customStyle="1" w:styleId="FootnoteTextCharChar1">
    <w:name w:val="Footnote Text Char Char1"/>
    <w:aliases w:val="Footnote Text Char2 Char Char,Footnote Text Char Char Char Char,Footnote Text Char1 Char Char1 Char Char,Footnote Text Char Char1 Char Char Char Char,Footnote Text Char3 Char Char Char Char Char Char"/>
    <w:rsid w:val="00E80ED4"/>
    <w:rPr>
      <w:rFonts w:ascii="Times New Roman" w:hAnsi="Times New Roman"/>
      <w:sz w:val="20"/>
      <w:lang w:val="en-US" w:eastAsia="en-US" w:bidi="ar-SA"/>
    </w:rPr>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fn Char Char Char,f Char"/>
    <w:semiHidden/>
    <w:locked/>
    <w:rPr>
      <w:lang w:val="en-US" w:eastAsia="en-US" w:bidi="ar-SA"/>
    </w:rPr>
  </w:style>
  <w:style w:type="paragraph" w:customStyle="1" w:styleId="ParaNum0">
    <w:name w:val="ParaNum"/>
    <w:basedOn w:val="Normal"/>
    <w:link w:val="ParaNumChar1"/>
    <w:pPr>
      <w:widowControl w:val="0"/>
      <w:numPr>
        <w:numId w:val="13"/>
      </w:numPr>
      <w:spacing w:after="120"/>
    </w:pPr>
    <w:rPr>
      <w:kern w:val="28"/>
    </w:rPr>
  </w:style>
  <w:style w:type="character" w:customStyle="1" w:styleId="ParaNumChar1">
    <w:name w:val="ParaNum Char1"/>
    <w:link w:val="ParaNum0"/>
    <w:locked/>
    <w:rPr>
      <w:kern w:val="28"/>
      <w:sz w:val="22"/>
      <w:lang w:val="en-US" w:eastAsia="en-US" w:bidi="ar-SA"/>
    </w:rPr>
  </w:style>
  <w:style w:type="paragraph" w:customStyle="1" w:styleId="TableFormat0">
    <w:name w:val="TableFormat"/>
    <w:basedOn w:val="Bullet"/>
    <w:pPr>
      <w:numPr>
        <w:numId w:val="0"/>
      </w:numPr>
      <w:tabs>
        <w:tab w:val="left" w:pos="5040"/>
      </w:tabs>
      <w:ind w:left="5040" w:hanging="3600"/>
      <w:jc w:val="left"/>
    </w:pPr>
    <w:rPr>
      <w:snapToGrid w:val="0"/>
      <w:kern w:val="28"/>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customStyle="1" w:styleId="FootnoteTextChar2Char1Char">
    <w:name w:val="Footnote Text Char2 Char1 Char"/>
    <w:aliases w:val="Footnote Text Char Char Char2 Char,Footnote Text Char1 Char2 Char Char1 Char,Footnote Text Char Char Char2 Char Char Char,Footnote Text Char1 Char2 Char Char1 Char Char Char"/>
    <w:semiHidden/>
    <w:locked/>
    <w:rPr>
      <w:rFonts w:cs="Times New Roman"/>
      <w:lang w:val="en-US" w:eastAsia="en-US"/>
    </w:rPr>
  </w:style>
  <w:style w:type="paragraph" w:styleId="ListParagraph">
    <w:name w:val="List Paragraph"/>
    <w:basedOn w:val="Normal"/>
    <w:uiPriority w:val="34"/>
    <w:qFormat/>
    <w:rsid w:val="00D947FC"/>
    <w:pPr>
      <w:ind w:left="720"/>
    </w:pPr>
  </w:style>
  <w:style w:type="paragraph" w:styleId="Revision">
    <w:name w:val="Revision"/>
    <w:hidden/>
    <w:uiPriority w:val="99"/>
    <w:semiHidden/>
    <w:rsid w:val="00EB7B20"/>
    <w:rPr>
      <w:sz w:val="22"/>
    </w:rPr>
  </w:style>
  <w:style w:type="paragraph" w:customStyle="1" w:styleId="StyleFirstline05">
    <w:name w:val="Style First line:  0.5&quot;"/>
    <w:basedOn w:val="Normal"/>
    <w:autoRedefine/>
    <w:rsid w:val="00585A46"/>
    <w:pPr>
      <w:spacing w:before="120"/>
      <w:ind w:firstLine="720"/>
    </w:pPr>
  </w:style>
  <w:style w:type="character" w:customStyle="1" w:styleId="BodyTextChar">
    <w:name w:val="Body Text Char"/>
    <w:basedOn w:val="DefaultParagraphFont"/>
    <w:link w:val="BodyText"/>
    <w:rsid w:val="00C639D7"/>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9D7"/>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NECG) Footnote Reference,Appel note de bas de p,Style 124,o,fr,Style 3,Style 13,FR,Style 6,Style 17,Footnote Reference/"/>
    <w:uiPriority w:val="99"/>
    <w:semiHidden/>
    <w:rPr>
      <w:vertAlign w:val="superscript"/>
    </w:rPr>
  </w:style>
  <w:style w:type="paragraph" w:styleId="FootnoteText">
    <w:name w:val="footnote text"/>
    <w:aliases w:val="Footnote Text Char2,Footnote Text Char Char,Footnote Text Char1 Char Char1,Footnote Text Char Char1 Char Char,Footnote Text Char3 Char Char Char Char,Footnote Text Char Char Char1 Char Char Char,Footnote Text Char1,Footnote Text Char3 Char"/>
    <w:basedOn w:val="Normal"/>
    <w:link w:val="FootnoteTextChar"/>
    <w:uiPriority w:val="99"/>
    <w:semiHidden/>
    <w:rsid w:val="00C639D7"/>
    <w:pPr>
      <w:tabs>
        <w:tab w:val="left" w:pos="720"/>
      </w:tabs>
      <w:spacing w:after="200"/>
    </w:pPr>
    <w:rPr>
      <w:sz w:val="20"/>
    </w:r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rPr>
  </w:style>
  <w:style w:type="paragraph" w:customStyle="1" w:styleId="Paragraph">
    <w:name w:val="Paragraph"/>
    <w:basedOn w:val="Normal"/>
    <w:pPr>
      <w:widowControl w:val="0"/>
      <w:suppressAutoHyphens/>
      <w:spacing w:after="200"/>
    </w:pPr>
    <w:rPr>
      <w:snapToGrid w:val="0"/>
      <w:kern w:val="28"/>
    </w:rPr>
  </w:style>
  <w:style w:type="character" w:styleId="PageNumber">
    <w:name w:val="page number"/>
    <w:basedOn w:val="DefaultParagraphFont"/>
  </w:style>
  <w:style w:type="paragraph" w:styleId="BodyText">
    <w:name w:val="Body Text"/>
    <w:basedOn w:val="Normal"/>
    <w:link w:val="BodyTextChar"/>
    <w:pPr>
      <w:spacing w:after="240"/>
      <w:jc w:val="center"/>
    </w:pPr>
    <w:rPr>
      <w:b/>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2 Char,Footnote Text Char Char Char,Footnote Text Char1 Char Char1 Char,Footnote Text Char Char1 Char Char Char,Footnote Text Char3 Char Char Char Char Char,Footnote Text Char Char Char1 Char Char Char Char"/>
    <w:link w:val="FootnoteText"/>
    <w:uiPriority w:val="99"/>
    <w:semiHidden/>
    <w:rsid w:val="00C639D7"/>
  </w:style>
  <w:style w:type="character" w:customStyle="1" w:styleId="FootnoteTextChar5">
    <w:name w:val="Footnote Text Char5"/>
    <w:aliases w:val="Footnote Text Char1 Char,Footnote Text Char3 Char Char1,Footnote Text Char2 Char1 Char Char1,Footnote Text Char1 Char Char Char Char,Footnote Text Char2 Char Char Char Char Char1,Footnote Text Char1 Char Char Char Char Char Char2"/>
    <w:rsid w:val="00B564AF"/>
    <w:rPr>
      <w:rFonts w:ascii="Times New Roman" w:hAnsi="Times New Roman"/>
      <w:sz w:val="20"/>
      <w:lang w:val="en-US" w:eastAsia="en-US" w:bidi="ar-SA"/>
    </w:rPr>
  </w:style>
  <w:style w:type="character" w:customStyle="1" w:styleId="FootnoteTextCharChar1">
    <w:name w:val="Footnote Text Char Char1"/>
    <w:aliases w:val="Footnote Text Char2 Char Char,Footnote Text Char Char Char Char,Footnote Text Char1 Char Char1 Char Char,Footnote Text Char Char1 Char Char Char Char,Footnote Text Char3 Char Char Char Char Char Char"/>
    <w:rsid w:val="00E80ED4"/>
    <w:rPr>
      <w:rFonts w:ascii="Times New Roman" w:hAnsi="Times New Roman"/>
      <w:sz w:val="20"/>
      <w:lang w:val="en-US" w:eastAsia="en-US" w:bidi="ar-SA"/>
    </w:rPr>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fn Char Char Char,f Char"/>
    <w:semiHidden/>
    <w:locked/>
    <w:rPr>
      <w:lang w:val="en-US" w:eastAsia="en-US" w:bidi="ar-SA"/>
    </w:rPr>
  </w:style>
  <w:style w:type="paragraph" w:customStyle="1" w:styleId="ParaNum0">
    <w:name w:val="ParaNum"/>
    <w:basedOn w:val="Normal"/>
    <w:link w:val="ParaNumChar1"/>
    <w:pPr>
      <w:widowControl w:val="0"/>
      <w:numPr>
        <w:numId w:val="13"/>
      </w:numPr>
      <w:spacing w:after="120"/>
    </w:pPr>
    <w:rPr>
      <w:kern w:val="28"/>
    </w:rPr>
  </w:style>
  <w:style w:type="character" w:customStyle="1" w:styleId="ParaNumChar1">
    <w:name w:val="ParaNum Char1"/>
    <w:link w:val="ParaNum0"/>
    <w:locked/>
    <w:rPr>
      <w:kern w:val="28"/>
      <w:sz w:val="22"/>
      <w:lang w:val="en-US" w:eastAsia="en-US" w:bidi="ar-SA"/>
    </w:rPr>
  </w:style>
  <w:style w:type="paragraph" w:customStyle="1" w:styleId="TableFormat0">
    <w:name w:val="TableFormat"/>
    <w:basedOn w:val="Bullet"/>
    <w:pPr>
      <w:numPr>
        <w:numId w:val="0"/>
      </w:numPr>
      <w:tabs>
        <w:tab w:val="left" w:pos="5040"/>
      </w:tabs>
      <w:ind w:left="5040" w:hanging="3600"/>
      <w:jc w:val="left"/>
    </w:pPr>
    <w:rPr>
      <w:snapToGrid w:val="0"/>
      <w:kern w:val="28"/>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customStyle="1" w:styleId="FootnoteTextChar2Char1Char">
    <w:name w:val="Footnote Text Char2 Char1 Char"/>
    <w:aliases w:val="Footnote Text Char Char Char2 Char,Footnote Text Char1 Char2 Char Char1 Char,Footnote Text Char Char Char2 Char Char Char,Footnote Text Char1 Char2 Char Char1 Char Char Char"/>
    <w:semiHidden/>
    <w:locked/>
    <w:rPr>
      <w:rFonts w:cs="Times New Roman"/>
      <w:lang w:val="en-US" w:eastAsia="en-US"/>
    </w:rPr>
  </w:style>
  <w:style w:type="paragraph" w:styleId="ListParagraph">
    <w:name w:val="List Paragraph"/>
    <w:basedOn w:val="Normal"/>
    <w:uiPriority w:val="34"/>
    <w:qFormat/>
    <w:rsid w:val="00D947FC"/>
    <w:pPr>
      <w:ind w:left="720"/>
    </w:pPr>
  </w:style>
  <w:style w:type="paragraph" w:styleId="Revision">
    <w:name w:val="Revision"/>
    <w:hidden/>
    <w:uiPriority w:val="99"/>
    <w:semiHidden/>
    <w:rsid w:val="00EB7B20"/>
    <w:rPr>
      <w:sz w:val="22"/>
    </w:rPr>
  </w:style>
  <w:style w:type="paragraph" w:customStyle="1" w:styleId="StyleFirstline05">
    <w:name w:val="Style First line:  0.5&quot;"/>
    <w:basedOn w:val="Normal"/>
    <w:autoRedefine/>
    <w:rsid w:val="00585A46"/>
    <w:pPr>
      <w:spacing w:before="120"/>
      <w:ind w:firstLine="720"/>
    </w:pPr>
  </w:style>
  <w:style w:type="character" w:customStyle="1" w:styleId="BodyTextChar">
    <w:name w:val="Body Text Char"/>
    <w:basedOn w:val="DefaultParagraphFont"/>
    <w:link w:val="BodyText"/>
    <w:rsid w:val="00C639D7"/>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2673">
      <w:bodyDiv w:val="1"/>
      <w:marLeft w:val="30"/>
      <w:marRight w:val="30"/>
      <w:marTop w:val="30"/>
      <w:marBottom w:val="30"/>
      <w:divBdr>
        <w:top w:val="none" w:sz="0" w:space="0" w:color="auto"/>
        <w:left w:val="none" w:sz="0" w:space="0" w:color="auto"/>
        <w:bottom w:val="none" w:sz="0" w:space="0" w:color="auto"/>
        <w:right w:val="none" w:sz="0" w:space="0" w:color="auto"/>
      </w:divBdr>
      <w:divsChild>
        <w:div w:id="1526671046">
          <w:marLeft w:val="45"/>
          <w:marRight w:val="45"/>
          <w:marTop w:val="45"/>
          <w:marBottom w:val="45"/>
          <w:divBdr>
            <w:top w:val="none" w:sz="0" w:space="0" w:color="auto"/>
            <w:left w:val="none" w:sz="0" w:space="0" w:color="auto"/>
            <w:bottom w:val="none" w:sz="0" w:space="0" w:color="auto"/>
            <w:right w:val="none" w:sz="0" w:space="0" w:color="auto"/>
          </w:divBdr>
        </w:div>
      </w:divsChild>
    </w:div>
    <w:div w:id="1084837104">
      <w:bodyDiv w:val="1"/>
      <w:marLeft w:val="0"/>
      <w:marRight w:val="0"/>
      <w:marTop w:val="0"/>
      <w:marBottom w:val="0"/>
      <w:divBdr>
        <w:top w:val="none" w:sz="0" w:space="0" w:color="auto"/>
        <w:left w:val="none" w:sz="0" w:space="0" w:color="auto"/>
        <w:bottom w:val="none" w:sz="0" w:space="0" w:color="auto"/>
        <w:right w:val="none" w:sz="0" w:space="0" w:color="auto"/>
      </w:divBdr>
      <w:divsChild>
        <w:div w:id="1697383246">
          <w:marLeft w:val="0"/>
          <w:marRight w:val="0"/>
          <w:marTop w:val="0"/>
          <w:marBottom w:val="0"/>
          <w:divBdr>
            <w:top w:val="none" w:sz="0" w:space="0" w:color="auto"/>
            <w:left w:val="none" w:sz="0" w:space="0" w:color="auto"/>
            <w:bottom w:val="none" w:sz="0" w:space="0" w:color="auto"/>
            <w:right w:val="none" w:sz="0" w:space="0" w:color="auto"/>
          </w:divBdr>
          <w:divsChild>
            <w:div w:id="2045908689">
              <w:marLeft w:val="0"/>
              <w:marRight w:val="0"/>
              <w:marTop w:val="0"/>
              <w:marBottom w:val="0"/>
              <w:divBdr>
                <w:top w:val="none" w:sz="0" w:space="0" w:color="auto"/>
                <w:left w:val="none" w:sz="0" w:space="0" w:color="auto"/>
                <w:bottom w:val="none" w:sz="0" w:space="0" w:color="auto"/>
                <w:right w:val="none" w:sz="0" w:space="0" w:color="auto"/>
              </w:divBdr>
              <w:divsChild>
                <w:div w:id="2062820227">
                  <w:marLeft w:val="0"/>
                  <w:marRight w:val="0"/>
                  <w:marTop w:val="0"/>
                  <w:marBottom w:val="0"/>
                  <w:divBdr>
                    <w:top w:val="none" w:sz="0" w:space="0" w:color="auto"/>
                    <w:left w:val="none" w:sz="0" w:space="0" w:color="auto"/>
                    <w:bottom w:val="none" w:sz="0" w:space="0" w:color="auto"/>
                    <w:right w:val="none" w:sz="0" w:space="0" w:color="auto"/>
                  </w:divBdr>
                  <w:divsChild>
                    <w:div w:id="589891123">
                      <w:marLeft w:val="0"/>
                      <w:marRight w:val="0"/>
                      <w:marTop w:val="0"/>
                      <w:marBottom w:val="0"/>
                      <w:divBdr>
                        <w:top w:val="none" w:sz="0" w:space="0" w:color="auto"/>
                        <w:left w:val="none" w:sz="0" w:space="0" w:color="auto"/>
                        <w:bottom w:val="none" w:sz="0" w:space="0" w:color="auto"/>
                        <w:right w:val="none" w:sz="0" w:space="0" w:color="auto"/>
                      </w:divBdr>
                      <w:divsChild>
                        <w:div w:id="885608192">
                          <w:marLeft w:val="0"/>
                          <w:marRight w:val="0"/>
                          <w:marTop w:val="0"/>
                          <w:marBottom w:val="0"/>
                          <w:divBdr>
                            <w:top w:val="none" w:sz="0" w:space="0" w:color="auto"/>
                            <w:left w:val="none" w:sz="0" w:space="0" w:color="auto"/>
                            <w:bottom w:val="none" w:sz="0" w:space="0" w:color="auto"/>
                            <w:right w:val="none" w:sz="0" w:space="0" w:color="auto"/>
                          </w:divBdr>
                          <w:divsChild>
                            <w:div w:id="1005598732">
                              <w:marLeft w:val="0"/>
                              <w:marRight w:val="0"/>
                              <w:marTop w:val="0"/>
                              <w:marBottom w:val="0"/>
                              <w:divBdr>
                                <w:top w:val="none" w:sz="0" w:space="0" w:color="auto"/>
                                <w:left w:val="none" w:sz="0" w:space="0" w:color="auto"/>
                                <w:bottom w:val="none" w:sz="0" w:space="0" w:color="auto"/>
                                <w:right w:val="none" w:sz="0" w:space="0" w:color="auto"/>
                              </w:divBdr>
                              <w:divsChild>
                                <w:div w:id="276835433">
                                  <w:marLeft w:val="0"/>
                                  <w:marRight w:val="0"/>
                                  <w:marTop w:val="0"/>
                                  <w:marBottom w:val="0"/>
                                  <w:divBdr>
                                    <w:top w:val="none" w:sz="0" w:space="0" w:color="auto"/>
                                    <w:left w:val="none" w:sz="0" w:space="0" w:color="auto"/>
                                    <w:bottom w:val="none" w:sz="0" w:space="0" w:color="auto"/>
                                    <w:right w:val="none" w:sz="0" w:space="0" w:color="auto"/>
                                  </w:divBdr>
                                  <w:divsChild>
                                    <w:div w:id="1628197831">
                                      <w:marLeft w:val="0"/>
                                      <w:marRight w:val="0"/>
                                      <w:marTop w:val="0"/>
                                      <w:marBottom w:val="0"/>
                                      <w:divBdr>
                                        <w:top w:val="none" w:sz="0" w:space="0" w:color="auto"/>
                                        <w:left w:val="none" w:sz="0" w:space="0" w:color="auto"/>
                                        <w:bottom w:val="none" w:sz="0" w:space="0" w:color="auto"/>
                                        <w:right w:val="none" w:sz="0" w:space="0" w:color="auto"/>
                                      </w:divBdr>
                                      <w:divsChild>
                                        <w:div w:id="1021204974">
                                          <w:marLeft w:val="0"/>
                                          <w:marRight w:val="0"/>
                                          <w:marTop w:val="0"/>
                                          <w:marBottom w:val="0"/>
                                          <w:divBdr>
                                            <w:top w:val="none" w:sz="0" w:space="0" w:color="auto"/>
                                            <w:left w:val="none" w:sz="0" w:space="0" w:color="auto"/>
                                            <w:bottom w:val="none" w:sz="0" w:space="0" w:color="auto"/>
                                            <w:right w:val="none" w:sz="0" w:space="0" w:color="auto"/>
                                          </w:divBdr>
                                          <w:divsChild>
                                            <w:div w:id="494302274">
                                              <w:marLeft w:val="0"/>
                                              <w:marRight w:val="0"/>
                                              <w:marTop w:val="0"/>
                                              <w:marBottom w:val="0"/>
                                              <w:divBdr>
                                                <w:top w:val="none" w:sz="0" w:space="0" w:color="auto"/>
                                                <w:left w:val="none" w:sz="0" w:space="0" w:color="auto"/>
                                                <w:bottom w:val="none" w:sz="0" w:space="0" w:color="auto"/>
                                                <w:right w:val="none" w:sz="0" w:space="0" w:color="auto"/>
                                              </w:divBdr>
                                              <w:divsChild>
                                                <w:div w:id="197477064">
                                                  <w:marLeft w:val="0"/>
                                                  <w:marRight w:val="0"/>
                                                  <w:marTop w:val="0"/>
                                                  <w:marBottom w:val="0"/>
                                                  <w:divBdr>
                                                    <w:top w:val="none" w:sz="0" w:space="0" w:color="auto"/>
                                                    <w:left w:val="none" w:sz="0" w:space="0" w:color="auto"/>
                                                    <w:bottom w:val="none" w:sz="0" w:space="0" w:color="auto"/>
                                                    <w:right w:val="none" w:sz="0" w:space="0" w:color="auto"/>
                                                  </w:divBdr>
                                                  <w:divsChild>
                                                    <w:div w:id="777410203">
                                                      <w:marLeft w:val="0"/>
                                                      <w:marRight w:val="0"/>
                                                      <w:marTop w:val="0"/>
                                                      <w:marBottom w:val="0"/>
                                                      <w:divBdr>
                                                        <w:top w:val="none" w:sz="0" w:space="0" w:color="auto"/>
                                                        <w:left w:val="none" w:sz="0" w:space="0" w:color="auto"/>
                                                        <w:bottom w:val="none" w:sz="0" w:space="0" w:color="auto"/>
                                                        <w:right w:val="none" w:sz="0" w:space="0" w:color="auto"/>
                                                      </w:divBdr>
                                                    </w:div>
                                                    <w:div w:id="954556806">
                                                      <w:marLeft w:val="0"/>
                                                      <w:marRight w:val="0"/>
                                                      <w:marTop w:val="0"/>
                                                      <w:marBottom w:val="0"/>
                                                      <w:divBdr>
                                                        <w:top w:val="none" w:sz="0" w:space="0" w:color="auto"/>
                                                        <w:left w:val="none" w:sz="0" w:space="0" w:color="auto"/>
                                                        <w:bottom w:val="none" w:sz="0" w:space="0" w:color="auto"/>
                                                        <w:right w:val="none" w:sz="0" w:space="0" w:color="auto"/>
                                                      </w:divBdr>
                                                    </w:div>
                                                    <w:div w:id="1275483615">
                                                      <w:marLeft w:val="0"/>
                                                      <w:marRight w:val="0"/>
                                                      <w:marTop w:val="0"/>
                                                      <w:marBottom w:val="0"/>
                                                      <w:divBdr>
                                                        <w:top w:val="none" w:sz="0" w:space="0" w:color="auto"/>
                                                        <w:left w:val="none" w:sz="0" w:space="0" w:color="auto"/>
                                                        <w:bottom w:val="none" w:sz="0" w:space="0" w:color="auto"/>
                                                        <w:right w:val="none" w:sz="0" w:space="0" w:color="auto"/>
                                                      </w:divBdr>
                                                    </w:div>
                                                    <w:div w:id="8024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3544">
                                          <w:marLeft w:val="0"/>
                                          <w:marRight w:val="0"/>
                                          <w:marTop w:val="0"/>
                                          <w:marBottom w:val="0"/>
                                          <w:divBdr>
                                            <w:top w:val="none" w:sz="0" w:space="0" w:color="auto"/>
                                            <w:left w:val="none" w:sz="0" w:space="0" w:color="auto"/>
                                            <w:bottom w:val="none" w:sz="0" w:space="0" w:color="auto"/>
                                            <w:right w:val="none" w:sz="0" w:space="0" w:color="auto"/>
                                          </w:divBdr>
                                          <w:divsChild>
                                            <w:div w:id="653411803">
                                              <w:marLeft w:val="0"/>
                                              <w:marRight w:val="0"/>
                                              <w:marTop w:val="0"/>
                                              <w:marBottom w:val="0"/>
                                              <w:divBdr>
                                                <w:top w:val="none" w:sz="0" w:space="0" w:color="auto"/>
                                                <w:left w:val="none" w:sz="0" w:space="0" w:color="auto"/>
                                                <w:bottom w:val="none" w:sz="0" w:space="0" w:color="auto"/>
                                                <w:right w:val="none" w:sz="0" w:space="0" w:color="auto"/>
                                              </w:divBdr>
                                            </w:div>
                                            <w:div w:id="21233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51996">
                          <w:marLeft w:val="0"/>
                          <w:marRight w:val="0"/>
                          <w:marTop w:val="0"/>
                          <w:marBottom w:val="0"/>
                          <w:divBdr>
                            <w:top w:val="none" w:sz="0" w:space="0" w:color="auto"/>
                            <w:left w:val="none" w:sz="0" w:space="0" w:color="auto"/>
                            <w:bottom w:val="none" w:sz="0" w:space="0" w:color="auto"/>
                            <w:right w:val="none" w:sz="0" w:space="0" w:color="auto"/>
                          </w:divBdr>
                        </w:div>
                        <w:div w:id="1149326253">
                          <w:marLeft w:val="0"/>
                          <w:marRight w:val="0"/>
                          <w:marTop w:val="0"/>
                          <w:marBottom w:val="0"/>
                          <w:divBdr>
                            <w:top w:val="none" w:sz="0" w:space="0" w:color="auto"/>
                            <w:left w:val="none" w:sz="0" w:space="0" w:color="auto"/>
                            <w:bottom w:val="none" w:sz="0" w:space="0" w:color="auto"/>
                            <w:right w:val="none" w:sz="0" w:space="0" w:color="auto"/>
                          </w:divBdr>
                          <w:divsChild>
                            <w:div w:id="1631745718">
                              <w:marLeft w:val="0"/>
                              <w:marRight w:val="0"/>
                              <w:marTop w:val="0"/>
                              <w:marBottom w:val="0"/>
                              <w:divBdr>
                                <w:top w:val="none" w:sz="0" w:space="0" w:color="auto"/>
                                <w:left w:val="none" w:sz="0" w:space="0" w:color="auto"/>
                                <w:bottom w:val="none" w:sz="0" w:space="0" w:color="auto"/>
                                <w:right w:val="none" w:sz="0" w:space="0" w:color="auto"/>
                              </w:divBdr>
                              <w:divsChild>
                                <w:div w:id="2019654801">
                                  <w:marLeft w:val="0"/>
                                  <w:marRight w:val="0"/>
                                  <w:marTop w:val="0"/>
                                  <w:marBottom w:val="0"/>
                                  <w:divBdr>
                                    <w:top w:val="none" w:sz="0" w:space="0" w:color="auto"/>
                                    <w:left w:val="none" w:sz="0" w:space="0" w:color="auto"/>
                                    <w:bottom w:val="none" w:sz="0" w:space="0" w:color="auto"/>
                                    <w:right w:val="none" w:sz="0" w:space="0" w:color="auto"/>
                                  </w:divBdr>
                                </w:div>
                                <w:div w:id="1941836214">
                                  <w:marLeft w:val="0"/>
                                  <w:marRight w:val="0"/>
                                  <w:marTop w:val="0"/>
                                  <w:marBottom w:val="0"/>
                                  <w:divBdr>
                                    <w:top w:val="none" w:sz="0" w:space="0" w:color="auto"/>
                                    <w:left w:val="none" w:sz="0" w:space="0" w:color="auto"/>
                                    <w:bottom w:val="none" w:sz="0" w:space="0" w:color="auto"/>
                                    <w:right w:val="none" w:sz="0" w:space="0" w:color="auto"/>
                                  </w:divBdr>
                                </w:div>
                                <w:div w:id="150565920">
                                  <w:marLeft w:val="0"/>
                                  <w:marRight w:val="0"/>
                                  <w:marTop w:val="0"/>
                                  <w:marBottom w:val="0"/>
                                  <w:divBdr>
                                    <w:top w:val="none" w:sz="0" w:space="0" w:color="auto"/>
                                    <w:left w:val="none" w:sz="0" w:space="0" w:color="auto"/>
                                    <w:bottom w:val="none" w:sz="0" w:space="0" w:color="auto"/>
                                    <w:right w:val="none" w:sz="0" w:space="0" w:color="auto"/>
                                  </w:divBdr>
                                </w:div>
                                <w:div w:id="103965258">
                                  <w:marLeft w:val="0"/>
                                  <w:marRight w:val="0"/>
                                  <w:marTop w:val="0"/>
                                  <w:marBottom w:val="0"/>
                                  <w:divBdr>
                                    <w:top w:val="none" w:sz="0" w:space="0" w:color="auto"/>
                                    <w:left w:val="none" w:sz="0" w:space="0" w:color="auto"/>
                                    <w:bottom w:val="none" w:sz="0" w:space="0" w:color="auto"/>
                                    <w:right w:val="none" w:sz="0" w:space="0" w:color="auto"/>
                                  </w:divBdr>
                                  <w:divsChild>
                                    <w:div w:id="641888494">
                                      <w:marLeft w:val="0"/>
                                      <w:marRight w:val="0"/>
                                      <w:marTop w:val="0"/>
                                      <w:marBottom w:val="0"/>
                                      <w:divBdr>
                                        <w:top w:val="none" w:sz="0" w:space="0" w:color="auto"/>
                                        <w:left w:val="none" w:sz="0" w:space="0" w:color="auto"/>
                                        <w:bottom w:val="none" w:sz="0" w:space="0" w:color="auto"/>
                                        <w:right w:val="none" w:sz="0" w:space="0" w:color="auto"/>
                                      </w:divBdr>
                                    </w:div>
                                    <w:div w:id="1425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91422">
                          <w:marLeft w:val="0"/>
                          <w:marRight w:val="0"/>
                          <w:marTop w:val="0"/>
                          <w:marBottom w:val="0"/>
                          <w:divBdr>
                            <w:top w:val="none" w:sz="0" w:space="0" w:color="auto"/>
                            <w:left w:val="none" w:sz="0" w:space="0" w:color="auto"/>
                            <w:bottom w:val="none" w:sz="0" w:space="0" w:color="auto"/>
                            <w:right w:val="none" w:sz="0" w:space="0" w:color="auto"/>
                          </w:divBdr>
                        </w:div>
                        <w:div w:id="1981230303">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sChild>
                                <w:div w:id="791216689">
                                  <w:marLeft w:val="0"/>
                                  <w:marRight w:val="0"/>
                                  <w:marTop w:val="0"/>
                                  <w:marBottom w:val="0"/>
                                  <w:divBdr>
                                    <w:top w:val="none" w:sz="0" w:space="0" w:color="auto"/>
                                    <w:left w:val="none" w:sz="0" w:space="0" w:color="auto"/>
                                    <w:bottom w:val="none" w:sz="0" w:space="0" w:color="auto"/>
                                    <w:right w:val="none" w:sz="0" w:space="0" w:color="auto"/>
                                  </w:divBdr>
                                  <w:divsChild>
                                    <w:div w:id="1028213983">
                                      <w:marLeft w:val="0"/>
                                      <w:marRight w:val="0"/>
                                      <w:marTop w:val="0"/>
                                      <w:marBottom w:val="0"/>
                                      <w:divBdr>
                                        <w:top w:val="none" w:sz="0" w:space="0" w:color="auto"/>
                                        <w:left w:val="none" w:sz="0" w:space="0" w:color="auto"/>
                                        <w:bottom w:val="none" w:sz="0" w:space="0" w:color="auto"/>
                                        <w:right w:val="none" w:sz="0" w:space="0" w:color="auto"/>
                                      </w:divBdr>
                                      <w:divsChild>
                                        <w:div w:id="1518613736">
                                          <w:marLeft w:val="0"/>
                                          <w:marRight w:val="0"/>
                                          <w:marTop w:val="0"/>
                                          <w:marBottom w:val="0"/>
                                          <w:divBdr>
                                            <w:top w:val="none" w:sz="0" w:space="0" w:color="auto"/>
                                            <w:left w:val="none" w:sz="0" w:space="0" w:color="auto"/>
                                            <w:bottom w:val="none" w:sz="0" w:space="0" w:color="auto"/>
                                            <w:right w:val="none" w:sz="0" w:space="0" w:color="auto"/>
                                          </w:divBdr>
                                          <w:divsChild>
                                            <w:div w:id="1479492992">
                                              <w:marLeft w:val="0"/>
                                              <w:marRight w:val="0"/>
                                              <w:marTop w:val="0"/>
                                              <w:marBottom w:val="0"/>
                                              <w:divBdr>
                                                <w:top w:val="none" w:sz="0" w:space="0" w:color="auto"/>
                                                <w:left w:val="none" w:sz="0" w:space="0" w:color="auto"/>
                                                <w:bottom w:val="none" w:sz="0" w:space="0" w:color="auto"/>
                                                <w:right w:val="none" w:sz="0" w:space="0" w:color="auto"/>
                                              </w:divBdr>
                                              <w:divsChild>
                                                <w:div w:id="1285622918">
                                                  <w:marLeft w:val="0"/>
                                                  <w:marRight w:val="0"/>
                                                  <w:marTop w:val="0"/>
                                                  <w:marBottom w:val="0"/>
                                                  <w:divBdr>
                                                    <w:top w:val="none" w:sz="0" w:space="0" w:color="auto"/>
                                                    <w:left w:val="none" w:sz="0" w:space="0" w:color="auto"/>
                                                    <w:bottom w:val="none" w:sz="0" w:space="0" w:color="auto"/>
                                                    <w:right w:val="none" w:sz="0" w:space="0" w:color="auto"/>
                                                  </w:divBdr>
                                                </w:div>
                                                <w:div w:id="187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4003">
                                          <w:marLeft w:val="0"/>
                                          <w:marRight w:val="0"/>
                                          <w:marTop w:val="0"/>
                                          <w:marBottom w:val="0"/>
                                          <w:divBdr>
                                            <w:top w:val="none" w:sz="0" w:space="0" w:color="auto"/>
                                            <w:left w:val="none" w:sz="0" w:space="0" w:color="auto"/>
                                            <w:bottom w:val="none" w:sz="0" w:space="0" w:color="auto"/>
                                            <w:right w:val="none" w:sz="0" w:space="0" w:color="auto"/>
                                          </w:divBdr>
                                          <w:divsChild>
                                            <w:div w:id="947195238">
                                              <w:marLeft w:val="0"/>
                                              <w:marRight w:val="0"/>
                                              <w:marTop w:val="0"/>
                                              <w:marBottom w:val="0"/>
                                              <w:divBdr>
                                                <w:top w:val="none" w:sz="0" w:space="0" w:color="auto"/>
                                                <w:left w:val="none" w:sz="0" w:space="0" w:color="auto"/>
                                                <w:bottom w:val="none" w:sz="0" w:space="0" w:color="auto"/>
                                                <w:right w:val="none" w:sz="0" w:space="0" w:color="auto"/>
                                              </w:divBdr>
                                              <w:divsChild>
                                                <w:div w:id="1848640464">
                                                  <w:marLeft w:val="0"/>
                                                  <w:marRight w:val="0"/>
                                                  <w:marTop w:val="0"/>
                                                  <w:marBottom w:val="0"/>
                                                  <w:divBdr>
                                                    <w:top w:val="none" w:sz="0" w:space="0" w:color="auto"/>
                                                    <w:left w:val="none" w:sz="0" w:space="0" w:color="auto"/>
                                                    <w:bottom w:val="none" w:sz="0" w:space="0" w:color="auto"/>
                                                    <w:right w:val="none" w:sz="0" w:space="0" w:color="auto"/>
                                                  </w:divBdr>
                                                  <w:divsChild>
                                                    <w:div w:id="1219829486">
                                                      <w:marLeft w:val="0"/>
                                                      <w:marRight w:val="0"/>
                                                      <w:marTop w:val="0"/>
                                                      <w:marBottom w:val="0"/>
                                                      <w:divBdr>
                                                        <w:top w:val="none" w:sz="0" w:space="0" w:color="auto"/>
                                                        <w:left w:val="none" w:sz="0" w:space="0" w:color="auto"/>
                                                        <w:bottom w:val="none" w:sz="0" w:space="0" w:color="auto"/>
                                                        <w:right w:val="none" w:sz="0" w:space="0" w:color="auto"/>
                                                      </w:divBdr>
                                                    </w:div>
                                                    <w:div w:id="1801682562">
                                                      <w:marLeft w:val="0"/>
                                                      <w:marRight w:val="0"/>
                                                      <w:marTop w:val="0"/>
                                                      <w:marBottom w:val="0"/>
                                                      <w:divBdr>
                                                        <w:top w:val="none" w:sz="0" w:space="0" w:color="auto"/>
                                                        <w:left w:val="none" w:sz="0" w:space="0" w:color="auto"/>
                                                        <w:bottom w:val="none" w:sz="0" w:space="0" w:color="auto"/>
                                                        <w:right w:val="none" w:sz="0" w:space="0" w:color="auto"/>
                                                      </w:divBdr>
                                                    </w:div>
                                                    <w:div w:id="1229070726">
                                                      <w:marLeft w:val="0"/>
                                                      <w:marRight w:val="0"/>
                                                      <w:marTop w:val="0"/>
                                                      <w:marBottom w:val="0"/>
                                                      <w:divBdr>
                                                        <w:top w:val="none" w:sz="0" w:space="0" w:color="auto"/>
                                                        <w:left w:val="none" w:sz="0" w:space="0" w:color="auto"/>
                                                        <w:bottom w:val="none" w:sz="0" w:space="0" w:color="auto"/>
                                                        <w:right w:val="none" w:sz="0" w:space="0" w:color="auto"/>
                                                      </w:divBdr>
                                                    </w:div>
                                                    <w:div w:id="867916134">
                                                      <w:marLeft w:val="0"/>
                                                      <w:marRight w:val="0"/>
                                                      <w:marTop w:val="0"/>
                                                      <w:marBottom w:val="0"/>
                                                      <w:divBdr>
                                                        <w:top w:val="none" w:sz="0" w:space="0" w:color="auto"/>
                                                        <w:left w:val="none" w:sz="0" w:space="0" w:color="auto"/>
                                                        <w:bottom w:val="none" w:sz="0" w:space="0" w:color="auto"/>
                                                        <w:right w:val="none" w:sz="0" w:space="0" w:color="auto"/>
                                                      </w:divBdr>
                                                    </w:div>
                                                    <w:div w:id="1824810429">
                                                      <w:marLeft w:val="0"/>
                                                      <w:marRight w:val="0"/>
                                                      <w:marTop w:val="0"/>
                                                      <w:marBottom w:val="0"/>
                                                      <w:divBdr>
                                                        <w:top w:val="none" w:sz="0" w:space="0" w:color="auto"/>
                                                        <w:left w:val="none" w:sz="0" w:space="0" w:color="auto"/>
                                                        <w:bottom w:val="none" w:sz="0" w:space="0" w:color="auto"/>
                                                        <w:right w:val="none" w:sz="0" w:space="0" w:color="auto"/>
                                                      </w:divBdr>
                                                    </w:div>
                                                    <w:div w:id="6712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03894">
                          <w:marLeft w:val="0"/>
                          <w:marRight w:val="0"/>
                          <w:marTop w:val="0"/>
                          <w:marBottom w:val="0"/>
                          <w:divBdr>
                            <w:top w:val="none" w:sz="0" w:space="0" w:color="auto"/>
                            <w:left w:val="none" w:sz="0" w:space="0" w:color="auto"/>
                            <w:bottom w:val="none" w:sz="0" w:space="0" w:color="auto"/>
                            <w:right w:val="none" w:sz="0" w:space="0" w:color="auto"/>
                          </w:divBdr>
                          <w:divsChild>
                            <w:div w:id="754664607">
                              <w:marLeft w:val="0"/>
                              <w:marRight w:val="0"/>
                              <w:marTop w:val="0"/>
                              <w:marBottom w:val="0"/>
                              <w:divBdr>
                                <w:top w:val="none" w:sz="0" w:space="0" w:color="auto"/>
                                <w:left w:val="none" w:sz="0" w:space="0" w:color="auto"/>
                                <w:bottom w:val="none" w:sz="0" w:space="0" w:color="auto"/>
                                <w:right w:val="none" w:sz="0" w:space="0" w:color="auto"/>
                              </w:divBdr>
                              <w:divsChild>
                                <w:div w:id="2117559194">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0"/>
                                      <w:marTop w:val="0"/>
                                      <w:marBottom w:val="0"/>
                                      <w:divBdr>
                                        <w:top w:val="none" w:sz="0" w:space="0" w:color="auto"/>
                                        <w:left w:val="none" w:sz="0" w:space="0" w:color="auto"/>
                                        <w:bottom w:val="none" w:sz="0" w:space="0" w:color="auto"/>
                                        <w:right w:val="none" w:sz="0" w:space="0" w:color="auto"/>
                                      </w:divBdr>
                                      <w:divsChild>
                                        <w:div w:id="1814908225">
                                          <w:marLeft w:val="0"/>
                                          <w:marRight w:val="0"/>
                                          <w:marTop w:val="0"/>
                                          <w:marBottom w:val="0"/>
                                          <w:divBdr>
                                            <w:top w:val="none" w:sz="0" w:space="0" w:color="auto"/>
                                            <w:left w:val="none" w:sz="0" w:space="0" w:color="auto"/>
                                            <w:bottom w:val="none" w:sz="0" w:space="0" w:color="auto"/>
                                            <w:right w:val="none" w:sz="0" w:space="0" w:color="auto"/>
                                          </w:divBdr>
                                          <w:divsChild>
                                            <w:div w:id="1594051432">
                                              <w:marLeft w:val="0"/>
                                              <w:marRight w:val="0"/>
                                              <w:marTop w:val="0"/>
                                              <w:marBottom w:val="0"/>
                                              <w:divBdr>
                                                <w:top w:val="none" w:sz="0" w:space="0" w:color="auto"/>
                                                <w:left w:val="none" w:sz="0" w:space="0" w:color="auto"/>
                                                <w:bottom w:val="none" w:sz="0" w:space="0" w:color="auto"/>
                                                <w:right w:val="none" w:sz="0" w:space="0" w:color="auto"/>
                                              </w:divBdr>
                                              <w:divsChild>
                                                <w:div w:id="1981107349">
                                                  <w:marLeft w:val="0"/>
                                                  <w:marRight w:val="0"/>
                                                  <w:marTop w:val="0"/>
                                                  <w:marBottom w:val="0"/>
                                                  <w:divBdr>
                                                    <w:top w:val="none" w:sz="0" w:space="0" w:color="auto"/>
                                                    <w:left w:val="none" w:sz="0" w:space="0" w:color="auto"/>
                                                    <w:bottom w:val="none" w:sz="0" w:space="0" w:color="auto"/>
                                                    <w:right w:val="none" w:sz="0" w:space="0" w:color="auto"/>
                                                  </w:divBdr>
                                                </w:div>
                                                <w:div w:id="21260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549">
                                          <w:marLeft w:val="0"/>
                                          <w:marRight w:val="0"/>
                                          <w:marTop w:val="0"/>
                                          <w:marBottom w:val="0"/>
                                          <w:divBdr>
                                            <w:top w:val="none" w:sz="0" w:space="0" w:color="auto"/>
                                            <w:left w:val="none" w:sz="0" w:space="0" w:color="auto"/>
                                            <w:bottom w:val="none" w:sz="0" w:space="0" w:color="auto"/>
                                            <w:right w:val="none" w:sz="0" w:space="0" w:color="auto"/>
                                          </w:divBdr>
                                          <w:divsChild>
                                            <w:div w:id="818575524">
                                              <w:marLeft w:val="0"/>
                                              <w:marRight w:val="0"/>
                                              <w:marTop w:val="0"/>
                                              <w:marBottom w:val="0"/>
                                              <w:divBdr>
                                                <w:top w:val="none" w:sz="0" w:space="0" w:color="auto"/>
                                                <w:left w:val="none" w:sz="0" w:space="0" w:color="auto"/>
                                                <w:bottom w:val="none" w:sz="0" w:space="0" w:color="auto"/>
                                                <w:right w:val="none" w:sz="0" w:space="0" w:color="auto"/>
                                              </w:divBdr>
                                              <w:divsChild>
                                                <w:div w:id="1787656865">
                                                  <w:marLeft w:val="0"/>
                                                  <w:marRight w:val="0"/>
                                                  <w:marTop w:val="0"/>
                                                  <w:marBottom w:val="0"/>
                                                  <w:divBdr>
                                                    <w:top w:val="none" w:sz="0" w:space="0" w:color="auto"/>
                                                    <w:left w:val="none" w:sz="0" w:space="0" w:color="auto"/>
                                                    <w:bottom w:val="none" w:sz="0" w:space="0" w:color="auto"/>
                                                    <w:right w:val="none" w:sz="0" w:space="0" w:color="auto"/>
                                                  </w:divBdr>
                                                  <w:divsChild>
                                                    <w:div w:id="1615555336">
                                                      <w:marLeft w:val="0"/>
                                                      <w:marRight w:val="0"/>
                                                      <w:marTop w:val="0"/>
                                                      <w:marBottom w:val="0"/>
                                                      <w:divBdr>
                                                        <w:top w:val="none" w:sz="0" w:space="0" w:color="auto"/>
                                                        <w:left w:val="none" w:sz="0" w:space="0" w:color="auto"/>
                                                        <w:bottom w:val="none" w:sz="0" w:space="0" w:color="auto"/>
                                                        <w:right w:val="none" w:sz="0" w:space="0" w:color="auto"/>
                                                      </w:divBdr>
                                                    </w:div>
                                                    <w:div w:id="739981291">
                                                      <w:marLeft w:val="0"/>
                                                      <w:marRight w:val="0"/>
                                                      <w:marTop w:val="0"/>
                                                      <w:marBottom w:val="0"/>
                                                      <w:divBdr>
                                                        <w:top w:val="none" w:sz="0" w:space="0" w:color="auto"/>
                                                        <w:left w:val="none" w:sz="0" w:space="0" w:color="auto"/>
                                                        <w:bottom w:val="none" w:sz="0" w:space="0" w:color="auto"/>
                                                        <w:right w:val="none" w:sz="0" w:space="0" w:color="auto"/>
                                                      </w:divBdr>
                                                    </w:div>
                                                    <w:div w:id="1416438514">
                                                      <w:marLeft w:val="0"/>
                                                      <w:marRight w:val="0"/>
                                                      <w:marTop w:val="0"/>
                                                      <w:marBottom w:val="0"/>
                                                      <w:divBdr>
                                                        <w:top w:val="none" w:sz="0" w:space="0" w:color="auto"/>
                                                        <w:left w:val="none" w:sz="0" w:space="0" w:color="auto"/>
                                                        <w:bottom w:val="none" w:sz="0" w:space="0" w:color="auto"/>
                                                        <w:right w:val="none" w:sz="0" w:space="0" w:color="auto"/>
                                                      </w:divBdr>
                                                    </w:div>
                                                    <w:div w:id="1081372228">
                                                      <w:marLeft w:val="0"/>
                                                      <w:marRight w:val="0"/>
                                                      <w:marTop w:val="0"/>
                                                      <w:marBottom w:val="0"/>
                                                      <w:divBdr>
                                                        <w:top w:val="none" w:sz="0" w:space="0" w:color="auto"/>
                                                        <w:left w:val="none" w:sz="0" w:space="0" w:color="auto"/>
                                                        <w:bottom w:val="none" w:sz="0" w:space="0" w:color="auto"/>
                                                        <w:right w:val="none" w:sz="0" w:space="0" w:color="auto"/>
                                                      </w:divBdr>
                                                    </w:div>
                                                    <w:div w:id="1616012250">
                                                      <w:marLeft w:val="0"/>
                                                      <w:marRight w:val="0"/>
                                                      <w:marTop w:val="0"/>
                                                      <w:marBottom w:val="0"/>
                                                      <w:divBdr>
                                                        <w:top w:val="none" w:sz="0" w:space="0" w:color="auto"/>
                                                        <w:left w:val="none" w:sz="0" w:space="0" w:color="auto"/>
                                                        <w:bottom w:val="none" w:sz="0" w:space="0" w:color="auto"/>
                                                        <w:right w:val="none" w:sz="0" w:space="0" w:color="auto"/>
                                                      </w:divBdr>
                                                    </w:div>
                                                    <w:div w:id="1142885467">
                                                      <w:marLeft w:val="0"/>
                                                      <w:marRight w:val="0"/>
                                                      <w:marTop w:val="0"/>
                                                      <w:marBottom w:val="0"/>
                                                      <w:divBdr>
                                                        <w:top w:val="none" w:sz="0" w:space="0" w:color="auto"/>
                                                        <w:left w:val="none" w:sz="0" w:space="0" w:color="auto"/>
                                                        <w:bottom w:val="none" w:sz="0" w:space="0" w:color="auto"/>
                                                        <w:right w:val="none" w:sz="0" w:space="0" w:color="auto"/>
                                                      </w:divBdr>
                                                    </w:div>
                                                    <w:div w:id="54746756">
                                                      <w:marLeft w:val="0"/>
                                                      <w:marRight w:val="0"/>
                                                      <w:marTop w:val="0"/>
                                                      <w:marBottom w:val="0"/>
                                                      <w:divBdr>
                                                        <w:top w:val="none" w:sz="0" w:space="0" w:color="auto"/>
                                                        <w:left w:val="none" w:sz="0" w:space="0" w:color="auto"/>
                                                        <w:bottom w:val="none" w:sz="0" w:space="0" w:color="auto"/>
                                                        <w:right w:val="none" w:sz="0" w:space="0" w:color="auto"/>
                                                      </w:divBdr>
                                                    </w:div>
                                                    <w:div w:id="21825621">
                                                      <w:marLeft w:val="0"/>
                                                      <w:marRight w:val="0"/>
                                                      <w:marTop w:val="0"/>
                                                      <w:marBottom w:val="0"/>
                                                      <w:divBdr>
                                                        <w:top w:val="none" w:sz="0" w:space="0" w:color="auto"/>
                                                        <w:left w:val="none" w:sz="0" w:space="0" w:color="auto"/>
                                                        <w:bottom w:val="none" w:sz="0" w:space="0" w:color="auto"/>
                                                        <w:right w:val="none" w:sz="0" w:space="0" w:color="auto"/>
                                                      </w:divBdr>
                                                    </w:div>
                                                    <w:div w:id="562058474">
                                                      <w:marLeft w:val="0"/>
                                                      <w:marRight w:val="0"/>
                                                      <w:marTop w:val="0"/>
                                                      <w:marBottom w:val="0"/>
                                                      <w:divBdr>
                                                        <w:top w:val="none" w:sz="0" w:space="0" w:color="auto"/>
                                                        <w:left w:val="none" w:sz="0" w:space="0" w:color="auto"/>
                                                        <w:bottom w:val="none" w:sz="0" w:space="0" w:color="auto"/>
                                                        <w:right w:val="none" w:sz="0" w:space="0" w:color="auto"/>
                                                      </w:divBdr>
                                                    </w:div>
                                                    <w:div w:id="1137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0798">
                          <w:marLeft w:val="0"/>
                          <w:marRight w:val="0"/>
                          <w:marTop w:val="0"/>
                          <w:marBottom w:val="0"/>
                          <w:divBdr>
                            <w:top w:val="none" w:sz="0" w:space="0" w:color="auto"/>
                            <w:left w:val="none" w:sz="0" w:space="0" w:color="auto"/>
                            <w:bottom w:val="none" w:sz="0" w:space="0" w:color="auto"/>
                            <w:right w:val="none" w:sz="0" w:space="0" w:color="auto"/>
                          </w:divBdr>
                          <w:divsChild>
                            <w:div w:id="1269464815">
                              <w:marLeft w:val="0"/>
                              <w:marRight w:val="0"/>
                              <w:marTop w:val="0"/>
                              <w:marBottom w:val="0"/>
                              <w:divBdr>
                                <w:top w:val="none" w:sz="0" w:space="0" w:color="auto"/>
                                <w:left w:val="none" w:sz="0" w:space="0" w:color="auto"/>
                                <w:bottom w:val="none" w:sz="0" w:space="0" w:color="auto"/>
                                <w:right w:val="none" w:sz="0" w:space="0" w:color="auto"/>
                              </w:divBdr>
                              <w:divsChild>
                                <w:div w:id="705108652">
                                  <w:marLeft w:val="0"/>
                                  <w:marRight w:val="0"/>
                                  <w:marTop w:val="0"/>
                                  <w:marBottom w:val="0"/>
                                  <w:divBdr>
                                    <w:top w:val="none" w:sz="0" w:space="0" w:color="auto"/>
                                    <w:left w:val="none" w:sz="0" w:space="0" w:color="auto"/>
                                    <w:bottom w:val="none" w:sz="0" w:space="0" w:color="auto"/>
                                    <w:right w:val="none" w:sz="0" w:space="0" w:color="auto"/>
                                  </w:divBdr>
                                  <w:divsChild>
                                    <w:div w:id="11540843">
                                      <w:marLeft w:val="0"/>
                                      <w:marRight w:val="0"/>
                                      <w:marTop w:val="0"/>
                                      <w:marBottom w:val="0"/>
                                      <w:divBdr>
                                        <w:top w:val="none" w:sz="0" w:space="0" w:color="auto"/>
                                        <w:left w:val="none" w:sz="0" w:space="0" w:color="auto"/>
                                        <w:bottom w:val="none" w:sz="0" w:space="0" w:color="auto"/>
                                        <w:right w:val="none" w:sz="0" w:space="0" w:color="auto"/>
                                      </w:divBdr>
                                      <w:divsChild>
                                        <w:div w:id="1149789150">
                                          <w:marLeft w:val="0"/>
                                          <w:marRight w:val="0"/>
                                          <w:marTop w:val="0"/>
                                          <w:marBottom w:val="0"/>
                                          <w:divBdr>
                                            <w:top w:val="none" w:sz="0" w:space="0" w:color="auto"/>
                                            <w:left w:val="none" w:sz="0" w:space="0" w:color="auto"/>
                                            <w:bottom w:val="none" w:sz="0" w:space="0" w:color="auto"/>
                                            <w:right w:val="none" w:sz="0" w:space="0" w:color="auto"/>
                                          </w:divBdr>
                                          <w:divsChild>
                                            <w:div w:id="575675029">
                                              <w:marLeft w:val="0"/>
                                              <w:marRight w:val="0"/>
                                              <w:marTop w:val="0"/>
                                              <w:marBottom w:val="0"/>
                                              <w:divBdr>
                                                <w:top w:val="none" w:sz="0" w:space="0" w:color="auto"/>
                                                <w:left w:val="none" w:sz="0" w:space="0" w:color="auto"/>
                                                <w:bottom w:val="none" w:sz="0" w:space="0" w:color="auto"/>
                                                <w:right w:val="none" w:sz="0" w:space="0" w:color="auto"/>
                                              </w:divBdr>
                                              <w:divsChild>
                                                <w:div w:id="882133021">
                                                  <w:marLeft w:val="0"/>
                                                  <w:marRight w:val="0"/>
                                                  <w:marTop w:val="0"/>
                                                  <w:marBottom w:val="0"/>
                                                  <w:divBdr>
                                                    <w:top w:val="none" w:sz="0" w:space="0" w:color="auto"/>
                                                    <w:left w:val="none" w:sz="0" w:space="0" w:color="auto"/>
                                                    <w:bottom w:val="none" w:sz="0" w:space="0" w:color="auto"/>
                                                    <w:right w:val="none" w:sz="0" w:space="0" w:color="auto"/>
                                                  </w:divBdr>
                                                  <w:divsChild>
                                                    <w:div w:id="802506968">
                                                      <w:marLeft w:val="0"/>
                                                      <w:marRight w:val="0"/>
                                                      <w:marTop w:val="0"/>
                                                      <w:marBottom w:val="0"/>
                                                      <w:divBdr>
                                                        <w:top w:val="none" w:sz="0" w:space="0" w:color="auto"/>
                                                        <w:left w:val="none" w:sz="0" w:space="0" w:color="auto"/>
                                                        <w:bottom w:val="none" w:sz="0" w:space="0" w:color="auto"/>
                                                        <w:right w:val="none" w:sz="0" w:space="0" w:color="auto"/>
                                                      </w:divBdr>
                                                    </w:div>
                                                    <w:div w:id="2045010621">
                                                      <w:marLeft w:val="0"/>
                                                      <w:marRight w:val="0"/>
                                                      <w:marTop w:val="0"/>
                                                      <w:marBottom w:val="0"/>
                                                      <w:divBdr>
                                                        <w:top w:val="none" w:sz="0" w:space="0" w:color="auto"/>
                                                        <w:left w:val="none" w:sz="0" w:space="0" w:color="auto"/>
                                                        <w:bottom w:val="none" w:sz="0" w:space="0" w:color="auto"/>
                                                        <w:right w:val="none" w:sz="0" w:space="0" w:color="auto"/>
                                                      </w:divBdr>
                                                    </w:div>
                                                    <w:div w:id="9323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742">
                                          <w:marLeft w:val="0"/>
                                          <w:marRight w:val="0"/>
                                          <w:marTop w:val="0"/>
                                          <w:marBottom w:val="0"/>
                                          <w:divBdr>
                                            <w:top w:val="none" w:sz="0" w:space="0" w:color="auto"/>
                                            <w:left w:val="none" w:sz="0" w:space="0" w:color="auto"/>
                                            <w:bottom w:val="none" w:sz="0" w:space="0" w:color="auto"/>
                                            <w:right w:val="none" w:sz="0" w:space="0" w:color="auto"/>
                                          </w:divBdr>
                                          <w:divsChild>
                                            <w:div w:id="1534686513">
                                              <w:marLeft w:val="0"/>
                                              <w:marRight w:val="0"/>
                                              <w:marTop w:val="0"/>
                                              <w:marBottom w:val="0"/>
                                              <w:divBdr>
                                                <w:top w:val="none" w:sz="0" w:space="0" w:color="auto"/>
                                                <w:left w:val="none" w:sz="0" w:space="0" w:color="auto"/>
                                                <w:bottom w:val="none" w:sz="0" w:space="0" w:color="auto"/>
                                                <w:right w:val="none" w:sz="0" w:space="0" w:color="auto"/>
                                              </w:divBdr>
                                            </w:div>
                                            <w:div w:id="2586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4265">
                      <w:marLeft w:val="0"/>
                      <w:marRight w:val="0"/>
                      <w:marTop w:val="0"/>
                      <w:marBottom w:val="0"/>
                      <w:divBdr>
                        <w:top w:val="none" w:sz="0" w:space="0" w:color="auto"/>
                        <w:left w:val="none" w:sz="0" w:space="0" w:color="auto"/>
                        <w:bottom w:val="none" w:sz="0" w:space="0" w:color="auto"/>
                        <w:right w:val="none" w:sz="0" w:space="0" w:color="auto"/>
                      </w:divBdr>
                      <w:divsChild>
                        <w:div w:id="1261139442">
                          <w:marLeft w:val="0"/>
                          <w:marRight w:val="0"/>
                          <w:marTop w:val="0"/>
                          <w:marBottom w:val="0"/>
                          <w:divBdr>
                            <w:top w:val="none" w:sz="0" w:space="0" w:color="auto"/>
                            <w:left w:val="none" w:sz="0" w:space="0" w:color="auto"/>
                            <w:bottom w:val="none" w:sz="0" w:space="0" w:color="auto"/>
                            <w:right w:val="none" w:sz="0" w:space="0" w:color="auto"/>
                          </w:divBdr>
                          <w:divsChild>
                            <w:div w:id="1753576274">
                              <w:marLeft w:val="0"/>
                              <w:marRight w:val="0"/>
                              <w:marTop w:val="0"/>
                              <w:marBottom w:val="0"/>
                              <w:divBdr>
                                <w:top w:val="none" w:sz="0" w:space="0" w:color="auto"/>
                                <w:left w:val="none" w:sz="0" w:space="0" w:color="auto"/>
                                <w:bottom w:val="none" w:sz="0" w:space="0" w:color="auto"/>
                                <w:right w:val="none" w:sz="0" w:space="0" w:color="auto"/>
                              </w:divBdr>
                              <w:divsChild>
                                <w:div w:id="298651007">
                                  <w:marLeft w:val="0"/>
                                  <w:marRight w:val="0"/>
                                  <w:marTop w:val="0"/>
                                  <w:marBottom w:val="0"/>
                                  <w:divBdr>
                                    <w:top w:val="none" w:sz="0" w:space="0" w:color="auto"/>
                                    <w:left w:val="none" w:sz="0" w:space="0" w:color="auto"/>
                                    <w:bottom w:val="none" w:sz="0" w:space="0" w:color="auto"/>
                                    <w:right w:val="none" w:sz="0" w:space="0" w:color="auto"/>
                                  </w:divBdr>
                                  <w:divsChild>
                                    <w:div w:id="147748978">
                                      <w:marLeft w:val="0"/>
                                      <w:marRight w:val="0"/>
                                      <w:marTop w:val="0"/>
                                      <w:marBottom w:val="0"/>
                                      <w:divBdr>
                                        <w:top w:val="none" w:sz="0" w:space="0" w:color="auto"/>
                                        <w:left w:val="none" w:sz="0" w:space="0" w:color="auto"/>
                                        <w:bottom w:val="none" w:sz="0" w:space="0" w:color="auto"/>
                                        <w:right w:val="none" w:sz="0" w:space="0" w:color="auto"/>
                                      </w:divBdr>
                                      <w:divsChild>
                                        <w:div w:id="1244291826">
                                          <w:marLeft w:val="0"/>
                                          <w:marRight w:val="0"/>
                                          <w:marTop w:val="0"/>
                                          <w:marBottom w:val="0"/>
                                          <w:divBdr>
                                            <w:top w:val="none" w:sz="0" w:space="0" w:color="auto"/>
                                            <w:left w:val="none" w:sz="0" w:space="0" w:color="auto"/>
                                            <w:bottom w:val="none" w:sz="0" w:space="0" w:color="auto"/>
                                            <w:right w:val="none" w:sz="0" w:space="0" w:color="auto"/>
                                          </w:divBdr>
                                        </w:div>
                                      </w:divsChild>
                                    </w:div>
                                    <w:div w:id="1577320869">
                                      <w:marLeft w:val="0"/>
                                      <w:marRight w:val="0"/>
                                      <w:marTop w:val="0"/>
                                      <w:marBottom w:val="0"/>
                                      <w:divBdr>
                                        <w:top w:val="none" w:sz="0" w:space="0" w:color="auto"/>
                                        <w:left w:val="none" w:sz="0" w:space="0" w:color="auto"/>
                                        <w:bottom w:val="none" w:sz="0" w:space="0" w:color="auto"/>
                                        <w:right w:val="none" w:sz="0" w:space="0" w:color="auto"/>
                                      </w:divBdr>
                                    </w:div>
                                  </w:divsChild>
                                </w:div>
                                <w:div w:id="11164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331">
          <w:marLeft w:val="0"/>
          <w:marRight w:val="0"/>
          <w:marTop w:val="0"/>
          <w:marBottom w:val="0"/>
          <w:divBdr>
            <w:top w:val="none" w:sz="0" w:space="0" w:color="auto"/>
            <w:left w:val="none" w:sz="0" w:space="0" w:color="auto"/>
            <w:bottom w:val="none" w:sz="0" w:space="0" w:color="auto"/>
            <w:right w:val="none" w:sz="0" w:space="0" w:color="auto"/>
          </w:divBdr>
          <w:divsChild>
            <w:div w:id="1912765827">
              <w:marLeft w:val="0"/>
              <w:marRight w:val="0"/>
              <w:marTop w:val="0"/>
              <w:marBottom w:val="0"/>
              <w:divBdr>
                <w:top w:val="none" w:sz="0" w:space="0" w:color="auto"/>
                <w:left w:val="none" w:sz="0" w:space="0" w:color="auto"/>
                <w:bottom w:val="none" w:sz="0" w:space="0" w:color="auto"/>
                <w:right w:val="none" w:sz="0" w:space="0" w:color="auto"/>
              </w:divBdr>
              <w:divsChild>
                <w:div w:id="1629895303">
                  <w:marLeft w:val="0"/>
                  <w:marRight w:val="0"/>
                  <w:marTop w:val="0"/>
                  <w:marBottom w:val="0"/>
                  <w:divBdr>
                    <w:top w:val="none" w:sz="0" w:space="0" w:color="auto"/>
                    <w:left w:val="none" w:sz="0" w:space="0" w:color="auto"/>
                    <w:bottom w:val="none" w:sz="0" w:space="0" w:color="auto"/>
                    <w:right w:val="none" w:sz="0" w:space="0" w:color="auto"/>
                  </w:divBdr>
                  <w:divsChild>
                    <w:div w:id="1973123797">
                      <w:marLeft w:val="0"/>
                      <w:marRight w:val="0"/>
                      <w:marTop w:val="0"/>
                      <w:marBottom w:val="0"/>
                      <w:divBdr>
                        <w:top w:val="none" w:sz="0" w:space="0" w:color="auto"/>
                        <w:left w:val="none" w:sz="0" w:space="0" w:color="auto"/>
                        <w:bottom w:val="none" w:sz="0" w:space="0" w:color="auto"/>
                        <w:right w:val="none" w:sz="0" w:space="0" w:color="auto"/>
                      </w:divBdr>
                      <w:divsChild>
                        <w:div w:id="1060060120">
                          <w:marLeft w:val="0"/>
                          <w:marRight w:val="0"/>
                          <w:marTop w:val="0"/>
                          <w:marBottom w:val="0"/>
                          <w:divBdr>
                            <w:top w:val="none" w:sz="0" w:space="0" w:color="auto"/>
                            <w:left w:val="none" w:sz="0" w:space="0" w:color="auto"/>
                            <w:bottom w:val="none" w:sz="0" w:space="0" w:color="auto"/>
                            <w:right w:val="none" w:sz="0" w:space="0" w:color="auto"/>
                          </w:divBdr>
                          <w:divsChild>
                            <w:div w:id="1042629335">
                              <w:marLeft w:val="0"/>
                              <w:marRight w:val="0"/>
                              <w:marTop w:val="0"/>
                              <w:marBottom w:val="0"/>
                              <w:divBdr>
                                <w:top w:val="none" w:sz="0" w:space="0" w:color="auto"/>
                                <w:left w:val="none" w:sz="0" w:space="0" w:color="auto"/>
                                <w:bottom w:val="none" w:sz="0" w:space="0" w:color="auto"/>
                                <w:right w:val="none" w:sz="0" w:space="0" w:color="auto"/>
                              </w:divBdr>
                              <w:divsChild>
                                <w:div w:id="59985250">
                                  <w:marLeft w:val="0"/>
                                  <w:marRight w:val="0"/>
                                  <w:marTop w:val="0"/>
                                  <w:marBottom w:val="0"/>
                                  <w:divBdr>
                                    <w:top w:val="none" w:sz="0" w:space="0" w:color="auto"/>
                                    <w:left w:val="none" w:sz="0" w:space="0" w:color="auto"/>
                                    <w:bottom w:val="none" w:sz="0" w:space="0" w:color="auto"/>
                                    <w:right w:val="none" w:sz="0" w:space="0" w:color="auto"/>
                                  </w:divBdr>
                                  <w:divsChild>
                                    <w:div w:id="2038967127">
                                      <w:marLeft w:val="0"/>
                                      <w:marRight w:val="0"/>
                                      <w:marTop w:val="0"/>
                                      <w:marBottom w:val="0"/>
                                      <w:divBdr>
                                        <w:top w:val="none" w:sz="0" w:space="0" w:color="auto"/>
                                        <w:left w:val="none" w:sz="0" w:space="0" w:color="auto"/>
                                        <w:bottom w:val="none" w:sz="0" w:space="0" w:color="auto"/>
                                        <w:right w:val="none" w:sz="0" w:space="0" w:color="auto"/>
                                      </w:divBdr>
                                      <w:divsChild>
                                        <w:div w:id="1081831005">
                                          <w:marLeft w:val="0"/>
                                          <w:marRight w:val="0"/>
                                          <w:marTop w:val="0"/>
                                          <w:marBottom w:val="0"/>
                                          <w:divBdr>
                                            <w:top w:val="none" w:sz="0" w:space="0" w:color="auto"/>
                                            <w:left w:val="none" w:sz="0" w:space="0" w:color="auto"/>
                                            <w:bottom w:val="none" w:sz="0" w:space="0" w:color="auto"/>
                                            <w:right w:val="none" w:sz="0" w:space="0" w:color="auto"/>
                                          </w:divBdr>
                                        </w:div>
                                      </w:divsChild>
                                    </w:div>
                                    <w:div w:id="1115707838">
                                      <w:marLeft w:val="0"/>
                                      <w:marRight w:val="0"/>
                                      <w:marTop w:val="0"/>
                                      <w:marBottom w:val="0"/>
                                      <w:divBdr>
                                        <w:top w:val="none" w:sz="0" w:space="0" w:color="auto"/>
                                        <w:left w:val="none" w:sz="0" w:space="0" w:color="auto"/>
                                        <w:bottom w:val="none" w:sz="0" w:space="0" w:color="auto"/>
                                        <w:right w:val="none" w:sz="0" w:space="0" w:color="auto"/>
                                      </w:divBdr>
                                      <w:divsChild>
                                        <w:div w:id="412699948">
                                          <w:marLeft w:val="0"/>
                                          <w:marRight w:val="0"/>
                                          <w:marTop w:val="0"/>
                                          <w:marBottom w:val="0"/>
                                          <w:divBdr>
                                            <w:top w:val="none" w:sz="0" w:space="0" w:color="auto"/>
                                            <w:left w:val="none" w:sz="0" w:space="0" w:color="auto"/>
                                            <w:bottom w:val="none" w:sz="0" w:space="0" w:color="auto"/>
                                            <w:right w:val="none" w:sz="0" w:space="0" w:color="auto"/>
                                          </w:divBdr>
                                        </w:div>
                                      </w:divsChild>
                                    </w:div>
                                    <w:div w:id="299917044">
                                      <w:marLeft w:val="0"/>
                                      <w:marRight w:val="0"/>
                                      <w:marTop w:val="0"/>
                                      <w:marBottom w:val="0"/>
                                      <w:divBdr>
                                        <w:top w:val="none" w:sz="0" w:space="0" w:color="auto"/>
                                        <w:left w:val="none" w:sz="0" w:space="0" w:color="auto"/>
                                        <w:bottom w:val="none" w:sz="0" w:space="0" w:color="auto"/>
                                        <w:right w:val="none" w:sz="0" w:space="0" w:color="auto"/>
                                      </w:divBdr>
                                      <w:divsChild>
                                        <w:div w:id="2074504437">
                                          <w:marLeft w:val="0"/>
                                          <w:marRight w:val="0"/>
                                          <w:marTop w:val="0"/>
                                          <w:marBottom w:val="0"/>
                                          <w:divBdr>
                                            <w:top w:val="none" w:sz="0" w:space="0" w:color="auto"/>
                                            <w:left w:val="none" w:sz="0" w:space="0" w:color="auto"/>
                                            <w:bottom w:val="none" w:sz="0" w:space="0" w:color="auto"/>
                                            <w:right w:val="none" w:sz="0" w:space="0" w:color="auto"/>
                                          </w:divBdr>
                                        </w:div>
                                      </w:divsChild>
                                    </w:div>
                                    <w:div w:id="344407192">
                                      <w:marLeft w:val="0"/>
                                      <w:marRight w:val="0"/>
                                      <w:marTop w:val="0"/>
                                      <w:marBottom w:val="0"/>
                                      <w:divBdr>
                                        <w:top w:val="none" w:sz="0" w:space="0" w:color="auto"/>
                                        <w:left w:val="none" w:sz="0" w:space="0" w:color="auto"/>
                                        <w:bottom w:val="none" w:sz="0" w:space="0" w:color="auto"/>
                                        <w:right w:val="none" w:sz="0" w:space="0" w:color="auto"/>
                                      </w:divBdr>
                                      <w:divsChild>
                                        <w:div w:id="1764957989">
                                          <w:marLeft w:val="0"/>
                                          <w:marRight w:val="0"/>
                                          <w:marTop w:val="0"/>
                                          <w:marBottom w:val="0"/>
                                          <w:divBdr>
                                            <w:top w:val="none" w:sz="0" w:space="0" w:color="auto"/>
                                            <w:left w:val="none" w:sz="0" w:space="0" w:color="auto"/>
                                            <w:bottom w:val="none" w:sz="0" w:space="0" w:color="auto"/>
                                            <w:right w:val="none" w:sz="0" w:space="0" w:color="auto"/>
                                          </w:divBdr>
                                        </w:div>
                                      </w:divsChild>
                                    </w:div>
                                    <w:div w:id="2047101988">
                                      <w:marLeft w:val="0"/>
                                      <w:marRight w:val="0"/>
                                      <w:marTop w:val="0"/>
                                      <w:marBottom w:val="0"/>
                                      <w:divBdr>
                                        <w:top w:val="none" w:sz="0" w:space="0" w:color="auto"/>
                                        <w:left w:val="none" w:sz="0" w:space="0" w:color="auto"/>
                                        <w:bottom w:val="none" w:sz="0" w:space="0" w:color="auto"/>
                                        <w:right w:val="none" w:sz="0" w:space="0" w:color="auto"/>
                                      </w:divBdr>
                                      <w:divsChild>
                                        <w:div w:id="746848904">
                                          <w:marLeft w:val="0"/>
                                          <w:marRight w:val="0"/>
                                          <w:marTop w:val="0"/>
                                          <w:marBottom w:val="0"/>
                                          <w:divBdr>
                                            <w:top w:val="none" w:sz="0" w:space="0" w:color="auto"/>
                                            <w:left w:val="none" w:sz="0" w:space="0" w:color="auto"/>
                                            <w:bottom w:val="none" w:sz="0" w:space="0" w:color="auto"/>
                                            <w:right w:val="none" w:sz="0" w:space="0" w:color="auto"/>
                                          </w:divBdr>
                                        </w:div>
                                      </w:divsChild>
                                    </w:div>
                                    <w:div w:id="2132556481">
                                      <w:marLeft w:val="0"/>
                                      <w:marRight w:val="0"/>
                                      <w:marTop w:val="0"/>
                                      <w:marBottom w:val="0"/>
                                      <w:divBdr>
                                        <w:top w:val="none" w:sz="0" w:space="0" w:color="auto"/>
                                        <w:left w:val="none" w:sz="0" w:space="0" w:color="auto"/>
                                        <w:bottom w:val="none" w:sz="0" w:space="0" w:color="auto"/>
                                        <w:right w:val="none" w:sz="0" w:space="0" w:color="auto"/>
                                      </w:divBdr>
                                      <w:divsChild>
                                        <w:div w:id="1395929614">
                                          <w:marLeft w:val="0"/>
                                          <w:marRight w:val="0"/>
                                          <w:marTop w:val="0"/>
                                          <w:marBottom w:val="0"/>
                                          <w:divBdr>
                                            <w:top w:val="none" w:sz="0" w:space="0" w:color="auto"/>
                                            <w:left w:val="none" w:sz="0" w:space="0" w:color="auto"/>
                                            <w:bottom w:val="none" w:sz="0" w:space="0" w:color="auto"/>
                                            <w:right w:val="none" w:sz="0" w:space="0" w:color="auto"/>
                                          </w:divBdr>
                                        </w:div>
                                      </w:divsChild>
                                    </w:div>
                                    <w:div w:id="1694378639">
                                      <w:marLeft w:val="0"/>
                                      <w:marRight w:val="0"/>
                                      <w:marTop w:val="0"/>
                                      <w:marBottom w:val="0"/>
                                      <w:divBdr>
                                        <w:top w:val="none" w:sz="0" w:space="0" w:color="auto"/>
                                        <w:left w:val="none" w:sz="0" w:space="0" w:color="auto"/>
                                        <w:bottom w:val="none" w:sz="0" w:space="0" w:color="auto"/>
                                        <w:right w:val="none" w:sz="0" w:space="0" w:color="auto"/>
                                      </w:divBdr>
                                      <w:divsChild>
                                        <w:div w:id="2009626082">
                                          <w:marLeft w:val="0"/>
                                          <w:marRight w:val="0"/>
                                          <w:marTop w:val="0"/>
                                          <w:marBottom w:val="0"/>
                                          <w:divBdr>
                                            <w:top w:val="none" w:sz="0" w:space="0" w:color="auto"/>
                                            <w:left w:val="none" w:sz="0" w:space="0" w:color="auto"/>
                                            <w:bottom w:val="none" w:sz="0" w:space="0" w:color="auto"/>
                                            <w:right w:val="none" w:sz="0" w:space="0" w:color="auto"/>
                                          </w:divBdr>
                                        </w:div>
                                      </w:divsChild>
                                    </w:div>
                                    <w:div w:id="117724810">
                                      <w:marLeft w:val="0"/>
                                      <w:marRight w:val="0"/>
                                      <w:marTop w:val="0"/>
                                      <w:marBottom w:val="0"/>
                                      <w:divBdr>
                                        <w:top w:val="none" w:sz="0" w:space="0" w:color="auto"/>
                                        <w:left w:val="none" w:sz="0" w:space="0" w:color="auto"/>
                                        <w:bottom w:val="none" w:sz="0" w:space="0" w:color="auto"/>
                                        <w:right w:val="none" w:sz="0" w:space="0" w:color="auto"/>
                                      </w:divBdr>
                                      <w:divsChild>
                                        <w:div w:id="12225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8286">
                      <w:marLeft w:val="0"/>
                      <w:marRight w:val="0"/>
                      <w:marTop w:val="0"/>
                      <w:marBottom w:val="0"/>
                      <w:divBdr>
                        <w:top w:val="none" w:sz="0" w:space="0" w:color="auto"/>
                        <w:left w:val="none" w:sz="0" w:space="0" w:color="auto"/>
                        <w:bottom w:val="none" w:sz="0" w:space="0" w:color="auto"/>
                        <w:right w:val="none" w:sz="0" w:space="0" w:color="auto"/>
                      </w:divBdr>
                      <w:divsChild>
                        <w:div w:id="1036931054">
                          <w:marLeft w:val="0"/>
                          <w:marRight w:val="0"/>
                          <w:marTop w:val="0"/>
                          <w:marBottom w:val="0"/>
                          <w:divBdr>
                            <w:top w:val="none" w:sz="0" w:space="0" w:color="auto"/>
                            <w:left w:val="none" w:sz="0" w:space="0" w:color="auto"/>
                            <w:bottom w:val="none" w:sz="0" w:space="0" w:color="auto"/>
                            <w:right w:val="none" w:sz="0" w:space="0" w:color="auto"/>
                          </w:divBdr>
                          <w:divsChild>
                            <w:div w:id="1893927728">
                              <w:marLeft w:val="0"/>
                              <w:marRight w:val="0"/>
                              <w:marTop w:val="0"/>
                              <w:marBottom w:val="0"/>
                              <w:divBdr>
                                <w:top w:val="none" w:sz="0" w:space="0" w:color="auto"/>
                                <w:left w:val="none" w:sz="0" w:space="0" w:color="auto"/>
                                <w:bottom w:val="none" w:sz="0" w:space="0" w:color="auto"/>
                                <w:right w:val="none" w:sz="0" w:space="0" w:color="auto"/>
                              </w:divBdr>
                              <w:divsChild>
                                <w:div w:id="1600530245">
                                  <w:marLeft w:val="0"/>
                                  <w:marRight w:val="0"/>
                                  <w:marTop w:val="0"/>
                                  <w:marBottom w:val="0"/>
                                  <w:divBdr>
                                    <w:top w:val="none" w:sz="0" w:space="0" w:color="auto"/>
                                    <w:left w:val="none" w:sz="0" w:space="0" w:color="auto"/>
                                    <w:bottom w:val="none" w:sz="0" w:space="0" w:color="auto"/>
                                    <w:right w:val="none" w:sz="0" w:space="0" w:color="auto"/>
                                  </w:divBdr>
                                  <w:divsChild>
                                    <w:div w:id="774713720">
                                      <w:marLeft w:val="0"/>
                                      <w:marRight w:val="0"/>
                                      <w:marTop w:val="0"/>
                                      <w:marBottom w:val="0"/>
                                      <w:divBdr>
                                        <w:top w:val="none" w:sz="0" w:space="0" w:color="auto"/>
                                        <w:left w:val="none" w:sz="0" w:space="0" w:color="auto"/>
                                        <w:bottom w:val="none" w:sz="0" w:space="0" w:color="auto"/>
                                        <w:right w:val="none" w:sz="0" w:space="0" w:color="auto"/>
                                      </w:divBdr>
                                      <w:divsChild>
                                        <w:div w:id="867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9223">
                                  <w:marLeft w:val="0"/>
                                  <w:marRight w:val="0"/>
                                  <w:marTop w:val="0"/>
                                  <w:marBottom w:val="0"/>
                                  <w:divBdr>
                                    <w:top w:val="none" w:sz="0" w:space="0" w:color="auto"/>
                                    <w:left w:val="none" w:sz="0" w:space="0" w:color="auto"/>
                                    <w:bottom w:val="none" w:sz="0" w:space="0" w:color="auto"/>
                                    <w:right w:val="none" w:sz="0" w:space="0" w:color="auto"/>
                                  </w:divBdr>
                                  <w:divsChild>
                                    <w:div w:id="1624266457">
                                      <w:marLeft w:val="0"/>
                                      <w:marRight w:val="0"/>
                                      <w:marTop w:val="0"/>
                                      <w:marBottom w:val="0"/>
                                      <w:divBdr>
                                        <w:top w:val="none" w:sz="0" w:space="0" w:color="auto"/>
                                        <w:left w:val="none" w:sz="0" w:space="0" w:color="auto"/>
                                        <w:bottom w:val="none" w:sz="0" w:space="0" w:color="auto"/>
                                        <w:right w:val="none" w:sz="0" w:space="0" w:color="auto"/>
                                      </w:divBdr>
                                      <w:divsChild>
                                        <w:div w:id="14522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78832">
                                  <w:marLeft w:val="0"/>
                                  <w:marRight w:val="0"/>
                                  <w:marTop w:val="0"/>
                                  <w:marBottom w:val="0"/>
                                  <w:divBdr>
                                    <w:top w:val="none" w:sz="0" w:space="0" w:color="auto"/>
                                    <w:left w:val="none" w:sz="0" w:space="0" w:color="auto"/>
                                    <w:bottom w:val="none" w:sz="0" w:space="0" w:color="auto"/>
                                    <w:right w:val="none" w:sz="0" w:space="0" w:color="auto"/>
                                  </w:divBdr>
                                  <w:divsChild>
                                    <w:div w:id="1506091180">
                                      <w:marLeft w:val="0"/>
                                      <w:marRight w:val="0"/>
                                      <w:marTop w:val="0"/>
                                      <w:marBottom w:val="0"/>
                                      <w:divBdr>
                                        <w:top w:val="none" w:sz="0" w:space="0" w:color="auto"/>
                                        <w:left w:val="none" w:sz="0" w:space="0" w:color="auto"/>
                                        <w:bottom w:val="none" w:sz="0" w:space="0" w:color="auto"/>
                                        <w:right w:val="none" w:sz="0" w:space="0" w:color="auto"/>
                                      </w:divBdr>
                                      <w:divsChild>
                                        <w:div w:id="11634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0816">
                                  <w:marLeft w:val="0"/>
                                  <w:marRight w:val="0"/>
                                  <w:marTop w:val="0"/>
                                  <w:marBottom w:val="0"/>
                                  <w:divBdr>
                                    <w:top w:val="none" w:sz="0" w:space="0" w:color="auto"/>
                                    <w:left w:val="none" w:sz="0" w:space="0" w:color="auto"/>
                                    <w:bottom w:val="none" w:sz="0" w:space="0" w:color="auto"/>
                                    <w:right w:val="none" w:sz="0" w:space="0" w:color="auto"/>
                                  </w:divBdr>
                                  <w:divsChild>
                                    <w:div w:id="1946837746">
                                      <w:marLeft w:val="0"/>
                                      <w:marRight w:val="0"/>
                                      <w:marTop w:val="0"/>
                                      <w:marBottom w:val="0"/>
                                      <w:divBdr>
                                        <w:top w:val="none" w:sz="0" w:space="0" w:color="auto"/>
                                        <w:left w:val="none" w:sz="0" w:space="0" w:color="auto"/>
                                        <w:bottom w:val="none" w:sz="0" w:space="0" w:color="auto"/>
                                        <w:right w:val="none" w:sz="0" w:space="0" w:color="auto"/>
                                      </w:divBdr>
                                      <w:divsChild>
                                        <w:div w:id="4842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70">
                                  <w:marLeft w:val="0"/>
                                  <w:marRight w:val="0"/>
                                  <w:marTop w:val="0"/>
                                  <w:marBottom w:val="0"/>
                                  <w:divBdr>
                                    <w:top w:val="none" w:sz="0" w:space="0" w:color="auto"/>
                                    <w:left w:val="none" w:sz="0" w:space="0" w:color="auto"/>
                                    <w:bottom w:val="none" w:sz="0" w:space="0" w:color="auto"/>
                                    <w:right w:val="none" w:sz="0" w:space="0" w:color="auto"/>
                                  </w:divBdr>
                                  <w:divsChild>
                                    <w:div w:id="1333919768">
                                      <w:marLeft w:val="0"/>
                                      <w:marRight w:val="0"/>
                                      <w:marTop w:val="0"/>
                                      <w:marBottom w:val="0"/>
                                      <w:divBdr>
                                        <w:top w:val="none" w:sz="0" w:space="0" w:color="auto"/>
                                        <w:left w:val="none" w:sz="0" w:space="0" w:color="auto"/>
                                        <w:bottom w:val="none" w:sz="0" w:space="0" w:color="auto"/>
                                        <w:right w:val="none" w:sz="0" w:space="0" w:color="auto"/>
                                      </w:divBdr>
                                      <w:divsChild>
                                        <w:div w:id="4976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9966">
                                  <w:marLeft w:val="0"/>
                                  <w:marRight w:val="0"/>
                                  <w:marTop w:val="0"/>
                                  <w:marBottom w:val="0"/>
                                  <w:divBdr>
                                    <w:top w:val="none" w:sz="0" w:space="0" w:color="auto"/>
                                    <w:left w:val="none" w:sz="0" w:space="0" w:color="auto"/>
                                    <w:bottom w:val="none" w:sz="0" w:space="0" w:color="auto"/>
                                    <w:right w:val="none" w:sz="0" w:space="0" w:color="auto"/>
                                  </w:divBdr>
                                  <w:divsChild>
                                    <w:div w:id="1010453395">
                                      <w:marLeft w:val="0"/>
                                      <w:marRight w:val="0"/>
                                      <w:marTop w:val="0"/>
                                      <w:marBottom w:val="0"/>
                                      <w:divBdr>
                                        <w:top w:val="none" w:sz="0" w:space="0" w:color="auto"/>
                                        <w:left w:val="none" w:sz="0" w:space="0" w:color="auto"/>
                                        <w:bottom w:val="none" w:sz="0" w:space="0" w:color="auto"/>
                                        <w:right w:val="none" w:sz="0" w:space="0" w:color="auto"/>
                                      </w:divBdr>
                                      <w:divsChild>
                                        <w:div w:id="10013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1131">
                                  <w:marLeft w:val="0"/>
                                  <w:marRight w:val="0"/>
                                  <w:marTop w:val="0"/>
                                  <w:marBottom w:val="0"/>
                                  <w:divBdr>
                                    <w:top w:val="none" w:sz="0" w:space="0" w:color="auto"/>
                                    <w:left w:val="none" w:sz="0" w:space="0" w:color="auto"/>
                                    <w:bottom w:val="none" w:sz="0" w:space="0" w:color="auto"/>
                                    <w:right w:val="none" w:sz="0" w:space="0" w:color="auto"/>
                                  </w:divBdr>
                                  <w:divsChild>
                                    <w:div w:id="2017421347">
                                      <w:marLeft w:val="0"/>
                                      <w:marRight w:val="0"/>
                                      <w:marTop w:val="0"/>
                                      <w:marBottom w:val="0"/>
                                      <w:divBdr>
                                        <w:top w:val="none" w:sz="0" w:space="0" w:color="auto"/>
                                        <w:left w:val="none" w:sz="0" w:space="0" w:color="auto"/>
                                        <w:bottom w:val="none" w:sz="0" w:space="0" w:color="auto"/>
                                        <w:right w:val="none" w:sz="0" w:space="0" w:color="auto"/>
                                      </w:divBdr>
                                      <w:divsChild>
                                        <w:div w:id="15078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0569">
                                  <w:marLeft w:val="0"/>
                                  <w:marRight w:val="0"/>
                                  <w:marTop w:val="0"/>
                                  <w:marBottom w:val="0"/>
                                  <w:divBdr>
                                    <w:top w:val="none" w:sz="0" w:space="0" w:color="auto"/>
                                    <w:left w:val="none" w:sz="0" w:space="0" w:color="auto"/>
                                    <w:bottom w:val="none" w:sz="0" w:space="0" w:color="auto"/>
                                    <w:right w:val="none" w:sz="0" w:space="0" w:color="auto"/>
                                  </w:divBdr>
                                  <w:divsChild>
                                    <w:div w:id="512568673">
                                      <w:marLeft w:val="0"/>
                                      <w:marRight w:val="0"/>
                                      <w:marTop w:val="0"/>
                                      <w:marBottom w:val="0"/>
                                      <w:divBdr>
                                        <w:top w:val="none" w:sz="0" w:space="0" w:color="auto"/>
                                        <w:left w:val="none" w:sz="0" w:space="0" w:color="auto"/>
                                        <w:bottom w:val="none" w:sz="0" w:space="0" w:color="auto"/>
                                        <w:right w:val="none" w:sz="0" w:space="0" w:color="auto"/>
                                      </w:divBdr>
                                      <w:divsChild>
                                        <w:div w:id="1608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5198">
                                  <w:marLeft w:val="0"/>
                                  <w:marRight w:val="0"/>
                                  <w:marTop w:val="0"/>
                                  <w:marBottom w:val="0"/>
                                  <w:divBdr>
                                    <w:top w:val="none" w:sz="0" w:space="0" w:color="auto"/>
                                    <w:left w:val="none" w:sz="0" w:space="0" w:color="auto"/>
                                    <w:bottom w:val="none" w:sz="0" w:space="0" w:color="auto"/>
                                    <w:right w:val="none" w:sz="0" w:space="0" w:color="auto"/>
                                  </w:divBdr>
                                  <w:divsChild>
                                    <w:div w:id="1219979906">
                                      <w:marLeft w:val="0"/>
                                      <w:marRight w:val="0"/>
                                      <w:marTop w:val="0"/>
                                      <w:marBottom w:val="0"/>
                                      <w:divBdr>
                                        <w:top w:val="none" w:sz="0" w:space="0" w:color="auto"/>
                                        <w:left w:val="none" w:sz="0" w:space="0" w:color="auto"/>
                                        <w:bottom w:val="none" w:sz="0" w:space="0" w:color="auto"/>
                                        <w:right w:val="none" w:sz="0" w:space="0" w:color="auto"/>
                                      </w:divBdr>
                                      <w:divsChild>
                                        <w:div w:id="22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363">
                                  <w:marLeft w:val="0"/>
                                  <w:marRight w:val="0"/>
                                  <w:marTop w:val="0"/>
                                  <w:marBottom w:val="0"/>
                                  <w:divBdr>
                                    <w:top w:val="none" w:sz="0" w:space="0" w:color="auto"/>
                                    <w:left w:val="none" w:sz="0" w:space="0" w:color="auto"/>
                                    <w:bottom w:val="none" w:sz="0" w:space="0" w:color="auto"/>
                                    <w:right w:val="none" w:sz="0" w:space="0" w:color="auto"/>
                                  </w:divBdr>
                                  <w:divsChild>
                                    <w:div w:id="1449202300">
                                      <w:marLeft w:val="0"/>
                                      <w:marRight w:val="0"/>
                                      <w:marTop w:val="0"/>
                                      <w:marBottom w:val="0"/>
                                      <w:divBdr>
                                        <w:top w:val="none" w:sz="0" w:space="0" w:color="auto"/>
                                        <w:left w:val="none" w:sz="0" w:space="0" w:color="auto"/>
                                        <w:bottom w:val="none" w:sz="0" w:space="0" w:color="auto"/>
                                        <w:right w:val="none" w:sz="0" w:space="0" w:color="auto"/>
                                      </w:divBdr>
                                      <w:divsChild>
                                        <w:div w:id="11616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9119">
                                  <w:marLeft w:val="0"/>
                                  <w:marRight w:val="0"/>
                                  <w:marTop w:val="0"/>
                                  <w:marBottom w:val="0"/>
                                  <w:divBdr>
                                    <w:top w:val="none" w:sz="0" w:space="0" w:color="auto"/>
                                    <w:left w:val="none" w:sz="0" w:space="0" w:color="auto"/>
                                    <w:bottom w:val="none" w:sz="0" w:space="0" w:color="auto"/>
                                    <w:right w:val="none" w:sz="0" w:space="0" w:color="auto"/>
                                  </w:divBdr>
                                  <w:divsChild>
                                    <w:div w:id="872840342">
                                      <w:marLeft w:val="0"/>
                                      <w:marRight w:val="0"/>
                                      <w:marTop w:val="0"/>
                                      <w:marBottom w:val="0"/>
                                      <w:divBdr>
                                        <w:top w:val="none" w:sz="0" w:space="0" w:color="auto"/>
                                        <w:left w:val="none" w:sz="0" w:space="0" w:color="auto"/>
                                        <w:bottom w:val="none" w:sz="0" w:space="0" w:color="auto"/>
                                        <w:right w:val="none" w:sz="0" w:space="0" w:color="auto"/>
                                      </w:divBdr>
                                      <w:divsChild>
                                        <w:div w:id="1183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911">
                                  <w:marLeft w:val="0"/>
                                  <w:marRight w:val="0"/>
                                  <w:marTop w:val="0"/>
                                  <w:marBottom w:val="0"/>
                                  <w:divBdr>
                                    <w:top w:val="none" w:sz="0" w:space="0" w:color="auto"/>
                                    <w:left w:val="none" w:sz="0" w:space="0" w:color="auto"/>
                                    <w:bottom w:val="none" w:sz="0" w:space="0" w:color="auto"/>
                                    <w:right w:val="none" w:sz="0" w:space="0" w:color="auto"/>
                                  </w:divBdr>
                                  <w:divsChild>
                                    <w:div w:id="857619400">
                                      <w:marLeft w:val="0"/>
                                      <w:marRight w:val="0"/>
                                      <w:marTop w:val="0"/>
                                      <w:marBottom w:val="0"/>
                                      <w:divBdr>
                                        <w:top w:val="none" w:sz="0" w:space="0" w:color="auto"/>
                                        <w:left w:val="none" w:sz="0" w:space="0" w:color="auto"/>
                                        <w:bottom w:val="none" w:sz="0" w:space="0" w:color="auto"/>
                                        <w:right w:val="none" w:sz="0" w:space="0" w:color="auto"/>
                                      </w:divBdr>
                                      <w:divsChild>
                                        <w:div w:id="4151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9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7251">
      <w:bodyDiv w:val="1"/>
      <w:marLeft w:val="0"/>
      <w:marRight w:val="0"/>
      <w:marTop w:val="0"/>
      <w:marBottom w:val="0"/>
      <w:divBdr>
        <w:top w:val="none" w:sz="0" w:space="0" w:color="auto"/>
        <w:left w:val="none" w:sz="0" w:space="0" w:color="auto"/>
        <w:bottom w:val="none" w:sz="0" w:space="0" w:color="auto"/>
        <w:right w:val="none" w:sz="0" w:space="0" w:color="auto"/>
      </w:divBdr>
    </w:div>
    <w:div w:id="1753088830">
      <w:bodyDiv w:val="1"/>
      <w:marLeft w:val="0"/>
      <w:marRight w:val="0"/>
      <w:marTop w:val="0"/>
      <w:marBottom w:val="0"/>
      <w:divBdr>
        <w:top w:val="none" w:sz="0" w:space="0" w:color="auto"/>
        <w:left w:val="none" w:sz="0" w:space="0" w:color="auto"/>
        <w:bottom w:val="none" w:sz="0" w:space="0" w:color="auto"/>
        <w:right w:val="none" w:sz="0" w:space="0" w:color="auto"/>
      </w:divBdr>
    </w:div>
    <w:div w:id="20448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Public Notice - Portrait</Template>
  <TotalTime>0</TotalTime>
  <Pages>3</Pages>
  <Words>1189</Words>
  <Characters>7002</Characters>
  <Application>Microsoft Office Word</Application>
  <DocSecurity>0</DocSecurity>
  <Lines>96</Lines>
  <Paragraphs>18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8209</CharactersWithSpaces>
  <SharedDoc>false</SharedDoc>
  <HyperlinkBase> </HyperlinkBase>
  <HLinks>
    <vt:vector size="30" baseType="variant">
      <vt:variant>
        <vt:i4>4259900</vt:i4>
      </vt:variant>
      <vt:variant>
        <vt:i4>12</vt:i4>
      </vt:variant>
      <vt:variant>
        <vt:i4>0</vt:i4>
      </vt:variant>
      <vt:variant>
        <vt:i4>5</vt:i4>
      </vt:variant>
      <vt:variant>
        <vt:lpwstr>mailto:Dana.Jackson@fcc.gov</vt:lpwstr>
      </vt:variant>
      <vt:variant>
        <vt:lpwstr/>
      </vt:variant>
      <vt:variant>
        <vt:i4>3473511</vt:i4>
      </vt:variant>
      <vt:variant>
        <vt:i4>9</vt:i4>
      </vt:variant>
      <vt:variant>
        <vt:i4>0</vt:i4>
      </vt:variant>
      <vt:variant>
        <vt:i4>5</vt:i4>
      </vt:variant>
      <vt:variant>
        <vt:lpwstr>http://www.fcc.gov/cgb/dro</vt:lpwstr>
      </vt:variant>
      <vt:variant>
        <vt:lpwstr/>
      </vt:variant>
      <vt:variant>
        <vt:i4>3473482</vt:i4>
      </vt:variant>
      <vt:variant>
        <vt:i4>6</vt:i4>
      </vt:variant>
      <vt:variant>
        <vt:i4>0</vt:i4>
      </vt:variant>
      <vt:variant>
        <vt:i4>5</vt:i4>
      </vt:variant>
      <vt:variant>
        <vt:lpwstr>mailto:fcc504@fcc.gov</vt:lpwstr>
      </vt:variant>
      <vt:variant>
        <vt:lpwstr/>
      </vt:variant>
      <vt:variant>
        <vt:i4>3997814</vt:i4>
      </vt:variant>
      <vt:variant>
        <vt:i4>3</vt:i4>
      </vt:variant>
      <vt:variant>
        <vt:i4>0</vt:i4>
      </vt:variant>
      <vt:variant>
        <vt:i4>5</vt:i4>
      </vt:variant>
      <vt:variant>
        <vt:lpwstr>http://www.fcc.gov/cgb/ecfs</vt:lpwstr>
      </vt:variant>
      <vt:variant>
        <vt:lpwstr/>
      </vt:variant>
      <vt:variant>
        <vt:i4>2228350</vt:i4>
      </vt:variant>
      <vt:variant>
        <vt:i4>0</vt:i4>
      </vt:variant>
      <vt:variant>
        <vt:i4>0</vt:i4>
      </vt:variant>
      <vt:variant>
        <vt:i4>5</vt:i4>
      </vt:variant>
      <vt:variant>
        <vt:lpwstr>http://www.bcpiweb.com/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2014-12-22T16:58:00Z</cp:lastPrinted>
  <dcterms:created xsi:type="dcterms:W3CDTF">2014-12-22T17:19:00Z</dcterms:created>
  <dcterms:modified xsi:type="dcterms:W3CDTF">2014-12-22T17:19:00Z</dcterms:modified>
  <cp:category> </cp:category>
  <cp:contentStatus> </cp:contentStatus>
</cp:coreProperties>
</file>