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013A8B" w:rsidRPr="00177622" w:rsidP="00013A8B" w14:paraId="23314E29" w14:textId="18682B7B">
      <w:pPr>
        <w:jc w:val="right"/>
        <w:rPr>
          <w:b/>
          <w:szCs w:val="22"/>
        </w:rPr>
      </w:pPr>
      <w:r w:rsidRPr="00177622">
        <w:rPr>
          <w:b/>
          <w:szCs w:val="22"/>
        </w:rPr>
        <w:t>DA 20-</w:t>
      </w:r>
      <w:r w:rsidR="00A65037">
        <w:rPr>
          <w:b/>
          <w:szCs w:val="22"/>
        </w:rPr>
        <w:t>1165</w:t>
      </w:r>
    </w:p>
    <w:p w:rsidR="00013A8B" w:rsidRPr="00177622" w:rsidP="00013A8B" w14:paraId="3590436D" w14:textId="060AB41F">
      <w:pPr>
        <w:spacing w:before="60"/>
        <w:jc w:val="right"/>
        <w:rPr>
          <w:b/>
          <w:szCs w:val="22"/>
        </w:rPr>
      </w:pPr>
      <w:r w:rsidRPr="00177622">
        <w:rPr>
          <w:b/>
          <w:szCs w:val="22"/>
        </w:rPr>
        <w:t xml:space="preserve">Released:  </w:t>
      </w:r>
      <w:r w:rsidR="00635375">
        <w:rPr>
          <w:b/>
          <w:szCs w:val="22"/>
        </w:rPr>
        <w:t xml:space="preserve">October </w:t>
      </w:r>
      <w:r w:rsidR="00C7137D">
        <w:rPr>
          <w:b/>
          <w:szCs w:val="22"/>
        </w:rPr>
        <w:t>6</w:t>
      </w:r>
      <w:r w:rsidRPr="00177622" w:rsidR="00177622">
        <w:rPr>
          <w:b/>
          <w:szCs w:val="22"/>
        </w:rPr>
        <w:t>, 2020</w:t>
      </w:r>
    </w:p>
    <w:p w:rsidR="00013A8B" w:rsidRPr="00177622" w:rsidP="00013A8B" w14:paraId="7A777FD7" w14:textId="77777777">
      <w:pPr>
        <w:jc w:val="right"/>
        <w:rPr>
          <w:szCs w:val="22"/>
        </w:rPr>
      </w:pPr>
    </w:p>
    <w:p w:rsidR="00013A8B" w:rsidRPr="00177622" w:rsidP="00013A8B" w14:paraId="557053BD" w14:textId="3600DECC">
      <w:pPr>
        <w:spacing w:after="240"/>
        <w:jc w:val="center"/>
        <w:rPr>
          <w:b/>
          <w:caps/>
          <w:szCs w:val="22"/>
        </w:rPr>
      </w:pPr>
      <w:r>
        <w:rPr>
          <w:b/>
          <w:caps/>
          <w:szCs w:val="22"/>
        </w:rPr>
        <w:t>Comment Sought on Amendment to Application of ClearCaptions, LLC for Certification As a Provider of IP CAptioned Telephone Service</w:t>
      </w:r>
    </w:p>
    <w:p w:rsidR="00013A8B" w:rsidP="00013A8B" w14:paraId="51496495" w14:textId="77777777">
      <w:pPr>
        <w:jc w:val="center"/>
        <w:rPr>
          <w:b/>
          <w:szCs w:val="22"/>
        </w:rPr>
      </w:pPr>
      <w:r>
        <w:rPr>
          <w:b/>
          <w:szCs w:val="22"/>
        </w:rPr>
        <w:t xml:space="preserve">CG Docket No. 03-123 </w:t>
      </w:r>
    </w:p>
    <w:p w:rsidR="00177622" w:rsidP="00177622" w14:paraId="07A489B0" w14:textId="77777777">
      <w:pPr>
        <w:rPr>
          <w:b/>
          <w:szCs w:val="22"/>
        </w:rPr>
      </w:pPr>
    </w:p>
    <w:p w:rsidR="00177622" w:rsidP="00177622" w14:paraId="4E42EB72" w14:textId="03ADD4FF">
      <w:pPr>
        <w:spacing w:after="120"/>
        <w:rPr>
          <w:b/>
          <w:szCs w:val="22"/>
        </w:rPr>
      </w:pPr>
      <w:r>
        <w:rPr>
          <w:b/>
          <w:szCs w:val="22"/>
        </w:rPr>
        <w:t xml:space="preserve">Comment Date:  </w:t>
      </w:r>
      <w:r w:rsidR="00C7137D">
        <w:rPr>
          <w:b/>
          <w:szCs w:val="22"/>
        </w:rPr>
        <w:t>November 5, 2020</w:t>
      </w:r>
    </w:p>
    <w:p w:rsidR="00177622" w:rsidP="00177622" w14:paraId="784F4B54" w14:textId="7BDF807A">
      <w:pPr>
        <w:spacing w:after="120"/>
        <w:rPr>
          <w:b/>
          <w:szCs w:val="22"/>
        </w:rPr>
      </w:pPr>
      <w:r>
        <w:rPr>
          <w:b/>
          <w:szCs w:val="22"/>
        </w:rPr>
        <w:t xml:space="preserve">Reply Comment Date:  </w:t>
      </w:r>
      <w:r w:rsidR="00C7137D">
        <w:rPr>
          <w:b/>
          <w:szCs w:val="22"/>
        </w:rPr>
        <w:t>November 20, 2020</w:t>
      </w:r>
    </w:p>
    <w:p w:rsidR="00177622" w:rsidP="009825BF" w14:paraId="1509CA55" w14:textId="03D1E020">
      <w:pPr>
        <w:spacing w:after="120"/>
        <w:ind w:firstLine="630"/>
        <w:rPr>
          <w:szCs w:val="22"/>
        </w:rPr>
      </w:pPr>
      <w:r w:rsidRPr="00192656">
        <w:rPr>
          <w:szCs w:val="22"/>
        </w:rPr>
        <w:t xml:space="preserve">The Consumer and Governmental Affairs Bureau (Bureau) of the Federal Communications Commission (Commission) seeks comment on the </w:t>
      </w:r>
      <w:r>
        <w:rPr>
          <w:szCs w:val="22"/>
        </w:rPr>
        <w:t xml:space="preserve">amendment </w:t>
      </w:r>
      <w:r w:rsidRPr="00192656">
        <w:rPr>
          <w:szCs w:val="22"/>
        </w:rPr>
        <w:t xml:space="preserve">filed by </w:t>
      </w:r>
      <w:r>
        <w:rPr>
          <w:szCs w:val="22"/>
        </w:rPr>
        <w:t>ClearCaptions</w:t>
      </w:r>
      <w:r>
        <w:rPr>
          <w:szCs w:val="22"/>
        </w:rPr>
        <w:t>, LLC</w:t>
      </w:r>
      <w:r w:rsidRPr="00192656">
        <w:rPr>
          <w:szCs w:val="22"/>
        </w:rPr>
        <w:t xml:space="preserve"> (</w:t>
      </w:r>
      <w:r>
        <w:rPr>
          <w:szCs w:val="22"/>
        </w:rPr>
        <w:t>ClearCaptions</w:t>
      </w:r>
      <w:r w:rsidRPr="00192656">
        <w:rPr>
          <w:szCs w:val="22"/>
        </w:rPr>
        <w:t xml:space="preserve">) </w:t>
      </w:r>
      <w:r>
        <w:rPr>
          <w:szCs w:val="22"/>
        </w:rPr>
        <w:t xml:space="preserve">to its application </w:t>
      </w:r>
      <w:r w:rsidRPr="00192656">
        <w:rPr>
          <w:szCs w:val="22"/>
        </w:rPr>
        <w:t>for certification to provide Internet Protocol Captioned Telephone Service</w:t>
      </w:r>
      <w:r w:rsidR="009825BF">
        <w:rPr>
          <w:szCs w:val="22"/>
        </w:rPr>
        <w:t xml:space="preserve"> </w:t>
      </w:r>
      <w:r w:rsidR="006A4751">
        <w:rPr>
          <w:szCs w:val="22"/>
        </w:rPr>
        <w:t xml:space="preserve">supported by the TRS Fund </w:t>
      </w:r>
      <w:r w:rsidR="009825BF">
        <w:rPr>
          <w:szCs w:val="22"/>
        </w:rPr>
        <w:t>and for waiver of certain Commission rules</w:t>
      </w:r>
      <w:r>
        <w:rPr>
          <w:szCs w:val="22"/>
        </w:rPr>
        <w:t>.</w:t>
      </w:r>
      <w:r>
        <w:rPr>
          <w:rStyle w:val="FootnoteReference"/>
          <w:szCs w:val="22"/>
        </w:rPr>
        <w:footnoteReference w:id="3"/>
      </w:r>
    </w:p>
    <w:p w:rsidR="009825BF" w:rsidRPr="00D150E3" w:rsidP="009825BF" w14:paraId="33A3D940" w14:textId="77777777">
      <w:pPr>
        <w:widowControl/>
        <w:spacing w:after="120"/>
        <w:ind w:firstLine="720"/>
        <w:rPr>
          <w:szCs w:val="22"/>
        </w:rPr>
      </w:pPr>
      <w:r>
        <w:t>ClearCaptions</w:t>
      </w:r>
      <w:r>
        <w:t xml:space="preserve"> has</w:t>
      </w:r>
      <w:r w:rsidRPr="00D150E3">
        <w:t xml:space="preserve"> redacted portions of </w:t>
      </w:r>
      <w:r>
        <w:t xml:space="preserve">its </w:t>
      </w:r>
      <w:r w:rsidRPr="00D150E3">
        <w:t xml:space="preserve">application for which </w:t>
      </w:r>
      <w:r>
        <w:t>it requests</w:t>
      </w:r>
      <w:r w:rsidRPr="00D150E3">
        <w:t xml:space="preserve"> confidential treatment.  Access to the redacted material is governed by the Third Protective Order in this docket.</w:t>
      </w:r>
      <w:r>
        <w:rPr>
          <w:sz w:val="20"/>
          <w:vertAlign w:val="superscript"/>
        </w:rPr>
        <w:footnoteReference w:id="4"/>
      </w:r>
    </w:p>
    <w:p w:rsidR="00177622" w:rsidRPr="00D150E3" w:rsidP="009825BF" w14:paraId="2FD232D5" w14:textId="77777777">
      <w:pPr>
        <w:spacing w:after="120"/>
        <w:ind w:firstLine="720"/>
        <w:rPr>
          <w:szCs w:val="22"/>
        </w:rPr>
      </w:pPr>
      <w:r w:rsidRPr="00D150E3">
        <w:rPr>
          <w:i/>
          <w:szCs w:val="22"/>
        </w:rPr>
        <w:t xml:space="preserve">Filing Requirements.  </w:t>
      </w:r>
      <w:r w:rsidRPr="00D150E3">
        <w:rPr>
          <w:szCs w:val="22"/>
        </w:rPr>
        <w:t>Interested parties may file comments on or before the date indicated on the first page of this document.</w:t>
      </w:r>
      <w:r>
        <w:rPr>
          <w:sz w:val="20"/>
          <w:vertAlign w:val="superscript"/>
        </w:rPr>
        <w:footnoteReference w:id="5"/>
      </w:r>
      <w:r w:rsidRPr="00D150E3">
        <w:rPr>
          <w:szCs w:val="22"/>
        </w:rPr>
        <w:t xml:space="preserve">  </w:t>
      </w:r>
      <w:r w:rsidRPr="00D150E3">
        <w:rPr>
          <w:iCs/>
          <w:szCs w:val="22"/>
        </w:rPr>
        <w:t xml:space="preserve">All filings must reference CG Docket No. 03-123.  </w:t>
      </w:r>
      <w:r w:rsidRPr="00D150E3">
        <w:rPr>
          <w:szCs w:val="22"/>
        </w:rPr>
        <w:t>Comments may be filed using the Commission’s Electronic Comment Filing System (ECFS).</w:t>
      </w:r>
      <w:r>
        <w:rPr>
          <w:sz w:val="20"/>
          <w:vertAlign w:val="superscript"/>
        </w:rPr>
        <w:footnoteReference w:id="6"/>
      </w:r>
      <w:r w:rsidRPr="00D150E3">
        <w:rPr>
          <w:szCs w:val="22"/>
        </w:rPr>
        <w:t xml:space="preserve">  </w:t>
      </w:r>
    </w:p>
    <w:p w:rsidR="00177622" w:rsidRPr="00D150E3" w:rsidP="009825BF" w14:paraId="2DF4F344" w14:textId="77777777">
      <w:pPr>
        <w:numPr>
          <w:ilvl w:val="0"/>
          <w:numId w:val="7"/>
        </w:numPr>
        <w:spacing w:after="120"/>
        <w:rPr>
          <w:szCs w:val="22"/>
        </w:rPr>
      </w:pPr>
      <w:r w:rsidRPr="00D150E3">
        <w:rPr>
          <w:szCs w:val="22"/>
        </w:rPr>
        <w:t xml:space="preserve">Electronic Filers:  Comments may be filed electronically using the Internet by accessing ECFS:  </w:t>
      </w:r>
      <w:hyperlink r:id="rId5" w:history="1">
        <w:r w:rsidRPr="00D150E3">
          <w:rPr>
            <w:color w:val="0000FF"/>
            <w:szCs w:val="22"/>
            <w:u w:val="single"/>
          </w:rPr>
          <w:t>https://www.fcc.gov/ecfs/</w:t>
        </w:r>
      </w:hyperlink>
      <w:r w:rsidRPr="00D150E3">
        <w:rPr>
          <w:szCs w:val="22"/>
        </w:rPr>
        <w:t xml:space="preserve">.  </w:t>
      </w:r>
    </w:p>
    <w:p w:rsidR="00177622" w:rsidRPr="00D150E3" w:rsidP="009825BF" w14:paraId="29254209" w14:textId="77777777">
      <w:pPr>
        <w:numPr>
          <w:ilvl w:val="0"/>
          <w:numId w:val="7"/>
        </w:numPr>
        <w:spacing w:after="120"/>
        <w:rPr>
          <w:szCs w:val="22"/>
        </w:rPr>
      </w:pPr>
      <w:r w:rsidRPr="00D150E3">
        <w:rPr>
          <w:szCs w:val="22"/>
        </w:rPr>
        <w:t>Paper Filers:  Parties who choose to file by paper must file an original and one copy of each filing.</w:t>
      </w:r>
    </w:p>
    <w:p w:rsidR="00177622" w:rsidP="009825BF" w14:paraId="15630DF1" w14:textId="77777777">
      <w:pPr>
        <w:widowControl/>
        <w:numPr>
          <w:ilvl w:val="0"/>
          <w:numId w:val="7"/>
        </w:numPr>
        <w:spacing w:after="120"/>
        <w:rPr>
          <w:szCs w:val="22"/>
        </w:rPr>
      </w:pPr>
      <w:r w:rsidRPr="00D150E3">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935675" w:rsidRPr="00AB7C96" w:rsidP="009825BF" w14:paraId="141A92A5" w14:textId="77777777">
      <w:pPr>
        <w:widowControl/>
        <w:numPr>
          <w:ilvl w:val="1"/>
          <w:numId w:val="13"/>
        </w:numPr>
        <w:spacing w:after="120"/>
        <w:rPr>
          <w:szCs w:val="22"/>
        </w:rPr>
      </w:pPr>
      <w:r w:rsidRPr="00AB7C96">
        <w:rPr>
          <w:szCs w:val="22"/>
        </w:rPr>
        <w:t xml:space="preserve">All hand-delivered or messenger-delivered paper filings for the Commission’s Secretary must be delivered to </w:t>
      </w:r>
      <w:r>
        <w:t xml:space="preserve">Secretary’s Office at </w:t>
      </w:r>
      <w:r w:rsidRPr="00E40457">
        <w:t xml:space="preserve">9050 Junction Drive, Annapolis Junction, MD </w:t>
      </w:r>
      <w:r w:rsidRPr="00E40457">
        <w:t>20701</w:t>
      </w:r>
      <w:r w:rsidRPr="00AB7C96">
        <w:rPr>
          <w:szCs w:val="22"/>
        </w:rPr>
        <w:t xml:space="preserve">.  The filing hours are 8:00 a.m. to </w:t>
      </w:r>
      <w:r>
        <w:rPr>
          <w:szCs w:val="22"/>
        </w:rPr>
        <w:t>4</w:t>
      </w:r>
      <w:r w:rsidRPr="00AB7C96">
        <w:rPr>
          <w:szCs w:val="22"/>
        </w:rPr>
        <w:t>:00 p.m.</w:t>
      </w:r>
      <w:r>
        <w:rPr>
          <w:szCs w:val="22"/>
        </w:rPr>
        <w:t>, Monday through Friday.</w:t>
      </w:r>
      <w:r w:rsidRPr="00AB7C96">
        <w:rPr>
          <w:szCs w:val="22"/>
        </w:rPr>
        <w:t xml:space="preserve">  All hand deliveries must be held together with rubber bands or fasteners.  Any envelopes and boxes must be disposed of </w:t>
      </w:r>
      <w:r w:rsidRPr="00750F6C">
        <w:rPr>
          <w:szCs w:val="22"/>
        </w:rPr>
        <w:t>before</w:t>
      </w:r>
      <w:r w:rsidRPr="00AB7C96">
        <w:rPr>
          <w:szCs w:val="22"/>
        </w:rPr>
        <w:t xml:space="preserve"> entering the building.  </w:t>
      </w:r>
    </w:p>
    <w:p w:rsidR="00935675" w:rsidRPr="00AB7C96" w:rsidP="009825BF" w14:paraId="5A789157" w14:textId="77777777">
      <w:pPr>
        <w:widowControl/>
        <w:numPr>
          <w:ilvl w:val="1"/>
          <w:numId w:val="12"/>
        </w:numPr>
        <w:spacing w:after="12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935675" w:rsidRPr="00935675" w:rsidP="009825BF" w14:paraId="5E6CA8CB" w14:textId="77777777">
      <w:pPr>
        <w:widowControl/>
        <w:numPr>
          <w:ilvl w:val="1"/>
          <w:numId w:val="12"/>
        </w:numPr>
        <w:spacing w:after="120"/>
        <w:rPr>
          <w:szCs w:val="22"/>
        </w:rPr>
      </w:pPr>
      <w:r w:rsidRPr="00F819C7">
        <w:rPr>
          <w:szCs w:val="22"/>
        </w:rPr>
        <w:t xml:space="preserve">U.S. Postal Service first-class, Express, and Priority mail may be addressed to 445 Twelfth Street, SW, Washington, DC 20554. </w:t>
      </w:r>
    </w:p>
    <w:p w:rsidR="00177622" w:rsidRPr="00D150E3" w:rsidP="009825BF" w14:paraId="09946D0F" w14:textId="77777777">
      <w:pPr>
        <w:spacing w:after="120"/>
        <w:ind w:firstLine="720"/>
        <w:rPr>
          <w:szCs w:val="22"/>
        </w:rPr>
      </w:pPr>
      <w:r w:rsidRPr="00D150E3">
        <w:rPr>
          <w:i/>
          <w:szCs w:val="22"/>
        </w:rPr>
        <w:t xml:space="preserve">Ex </w:t>
      </w:r>
      <w:r w:rsidRPr="00D150E3">
        <w:rPr>
          <w:i/>
          <w:szCs w:val="22"/>
        </w:rPr>
        <w:t>Parte</w:t>
      </w:r>
      <w:r w:rsidRPr="00D150E3">
        <w:rPr>
          <w:i/>
          <w:szCs w:val="22"/>
        </w:rPr>
        <w:t xml:space="preserve"> Rules</w:t>
      </w:r>
      <w:r w:rsidRPr="00D150E3">
        <w:rPr>
          <w:szCs w:val="22"/>
        </w:rPr>
        <w:t xml:space="preserve">.  The proceeding this Notice initiates shall be treated as a “permit-but-disclose” proceeding in accordance with the Commission’s </w:t>
      </w:r>
      <w:r w:rsidRPr="00D150E3">
        <w:rPr>
          <w:i/>
          <w:iCs/>
          <w:szCs w:val="22"/>
        </w:rPr>
        <w:t xml:space="preserve">ex </w:t>
      </w:r>
      <w:r w:rsidRPr="00D150E3">
        <w:rPr>
          <w:i/>
          <w:iCs/>
          <w:szCs w:val="22"/>
        </w:rPr>
        <w:t>parte</w:t>
      </w:r>
      <w:r w:rsidRPr="00D150E3">
        <w:rPr>
          <w:i/>
          <w:iCs/>
          <w:szCs w:val="22"/>
        </w:rPr>
        <w:t xml:space="preserve"> </w:t>
      </w:r>
      <w:r w:rsidRPr="00D150E3">
        <w:rPr>
          <w:szCs w:val="22"/>
        </w:rPr>
        <w:t>rules.</w:t>
      </w:r>
      <w:r>
        <w:rPr>
          <w:sz w:val="20"/>
          <w:vertAlign w:val="superscript"/>
        </w:rPr>
        <w:footnoteReference w:id="7"/>
      </w:r>
      <w:r w:rsidRPr="00D150E3">
        <w:rPr>
          <w:szCs w:val="22"/>
        </w:rPr>
        <w:t xml:space="preserve">  Persons making </w:t>
      </w:r>
      <w:r w:rsidRPr="00D150E3">
        <w:rPr>
          <w:i/>
          <w:szCs w:val="22"/>
        </w:rPr>
        <w:t xml:space="preserve">ex </w:t>
      </w:r>
      <w:r w:rsidRPr="00D150E3">
        <w:rPr>
          <w:i/>
          <w:szCs w:val="22"/>
        </w:rPr>
        <w:t>parte</w:t>
      </w:r>
      <w:r w:rsidRPr="00D150E3">
        <w:rPr>
          <w:i/>
          <w:szCs w:val="22"/>
        </w:rPr>
        <w:t xml:space="preserve"> </w:t>
      </w:r>
      <w:r w:rsidRPr="00D150E3">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D150E3">
        <w:rPr>
          <w:i/>
          <w:iCs/>
          <w:szCs w:val="22"/>
        </w:rPr>
        <w:t xml:space="preserve">ex </w:t>
      </w:r>
      <w:r w:rsidRPr="00D150E3">
        <w:rPr>
          <w:i/>
          <w:iCs/>
          <w:szCs w:val="22"/>
        </w:rPr>
        <w:t>parte</w:t>
      </w:r>
      <w:r w:rsidRPr="00D150E3">
        <w:rPr>
          <w:i/>
          <w:iCs/>
          <w:szCs w:val="22"/>
        </w:rPr>
        <w:t xml:space="preserve"> </w:t>
      </w:r>
      <w:r w:rsidRPr="00D150E3">
        <w:rPr>
          <w:szCs w:val="22"/>
        </w:rPr>
        <w:t xml:space="preserve">presentations are reminded that memoranda summarizing the presentation must (1) list all persons attending or otherwise participating in the meeting at which the </w:t>
      </w:r>
      <w:r w:rsidRPr="00D150E3">
        <w:rPr>
          <w:i/>
          <w:iCs/>
          <w:szCs w:val="22"/>
        </w:rPr>
        <w:t xml:space="preserve">ex </w:t>
      </w:r>
      <w:r w:rsidRPr="00D150E3">
        <w:rPr>
          <w:i/>
          <w:iCs/>
          <w:szCs w:val="22"/>
        </w:rPr>
        <w:t>parte</w:t>
      </w:r>
      <w:r w:rsidRPr="00D150E3">
        <w:rPr>
          <w:i/>
          <w:iCs/>
          <w:szCs w:val="22"/>
        </w:rPr>
        <w:t xml:space="preserve"> </w:t>
      </w:r>
      <w:r w:rsidRPr="00D150E3">
        <w:rPr>
          <w:szCs w:val="22"/>
        </w:rPr>
        <w:t xml:space="preserve">presentation was made, and (2) summarize all data </w:t>
      </w:r>
      <w:bookmarkStart w:id="0" w:name="_GoBack"/>
      <w:bookmarkEnd w:id="0"/>
      <w:r w:rsidRPr="00D150E3">
        <w:rPr>
          <w:szCs w:val="22"/>
        </w:rPr>
        <w:t xml:space="preserve">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D150E3">
        <w:rPr>
          <w:i/>
          <w:iCs/>
          <w:szCs w:val="22"/>
        </w:rPr>
        <w:t xml:space="preserve">ex </w:t>
      </w:r>
      <w:r w:rsidRPr="00D150E3">
        <w:rPr>
          <w:i/>
          <w:iCs/>
          <w:szCs w:val="22"/>
        </w:rPr>
        <w:t>parte</w:t>
      </w:r>
      <w:r w:rsidRPr="00D150E3">
        <w:rPr>
          <w:i/>
          <w:iCs/>
          <w:szCs w:val="22"/>
        </w:rPr>
        <w:t xml:space="preserve"> </w:t>
      </w:r>
      <w:r w:rsidRPr="00D150E3">
        <w:rPr>
          <w:szCs w:val="22"/>
        </w:rPr>
        <w:t xml:space="preserve">meetings are deemed to be written </w:t>
      </w:r>
      <w:r w:rsidRPr="00D150E3">
        <w:rPr>
          <w:i/>
          <w:iCs/>
          <w:szCs w:val="22"/>
        </w:rPr>
        <w:t xml:space="preserve">ex </w:t>
      </w:r>
      <w:r w:rsidRPr="00D150E3">
        <w:rPr>
          <w:i/>
          <w:iCs/>
          <w:szCs w:val="22"/>
        </w:rPr>
        <w:t>parte</w:t>
      </w:r>
      <w:r w:rsidRPr="00D150E3">
        <w:rPr>
          <w:szCs w:val="22"/>
        </w:rPr>
        <w:t xml:space="preserve"> presentations and must be filed consistent with rule 1.1206(b).  In proceedings governed by rule 1.49(f) or for which the Commission has made available a method of electronic filing, written </w:t>
      </w:r>
      <w:r w:rsidRPr="00D150E3">
        <w:rPr>
          <w:i/>
          <w:iCs/>
          <w:szCs w:val="22"/>
        </w:rPr>
        <w:t xml:space="preserve">ex </w:t>
      </w:r>
      <w:r w:rsidRPr="00D150E3">
        <w:rPr>
          <w:i/>
          <w:iCs/>
          <w:szCs w:val="22"/>
        </w:rPr>
        <w:t>parte</w:t>
      </w:r>
      <w:r w:rsidRPr="00D150E3">
        <w:rPr>
          <w:i/>
          <w:iCs/>
          <w:szCs w:val="22"/>
        </w:rPr>
        <w:t xml:space="preserve"> </w:t>
      </w:r>
      <w:r w:rsidRPr="00D150E3">
        <w:rPr>
          <w:szCs w:val="22"/>
        </w:rPr>
        <w:t xml:space="preserve">presentations and memoranda summarizing oral </w:t>
      </w:r>
      <w:r w:rsidRPr="00D150E3">
        <w:rPr>
          <w:i/>
          <w:iCs/>
          <w:szCs w:val="22"/>
        </w:rPr>
        <w:t xml:space="preserve">ex </w:t>
      </w:r>
      <w:r w:rsidRPr="00D150E3">
        <w:rPr>
          <w:i/>
          <w:iCs/>
          <w:szCs w:val="22"/>
        </w:rPr>
        <w:t>parte</w:t>
      </w:r>
      <w:r w:rsidRPr="00D150E3">
        <w:rPr>
          <w:i/>
          <w:iCs/>
          <w:szCs w:val="22"/>
        </w:rPr>
        <w:t xml:space="preserve"> </w:t>
      </w:r>
      <w:r w:rsidRPr="00D150E3">
        <w:rPr>
          <w:szCs w:val="22"/>
        </w:rPr>
        <w:t>presentations, and all attachments thereto, must be filed through the electronic comment filing system available for that proceeding, and must be filed in their native format (</w:t>
      </w:r>
      <w:r w:rsidRPr="00D150E3">
        <w:rPr>
          <w:i/>
          <w:iCs/>
          <w:szCs w:val="22"/>
        </w:rPr>
        <w:t>e.g.</w:t>
      </w:r>
      <w:r w:rsidRPr="00D150E3">
        <w:rPr>
          <w:szCs w:val="22"/>
        </w:rPr>
        <w:t xml:space="preserve">, .doc, .xml, .ppt, searchable .pdf).  Participants in this proceeding should familiarize themselves with the Commission’s </w:t>
      </w:r>
      <w:r w:rsidRPr="00D150E3">
        <w:rPr>
          <w:i/>
          <w:iCs/>
          <w:szCs w:val="22"/>
        </w:rPr>
        <w:t xml:space="preserve">ex </w:t>
      </w:r>
      <w:r w:rsidRPr="00D150E3">
        <w:rPr>
          <w:i/>
          <w:iCs/>
          <w:szCs w:val="22"/>
        </w:rPr>
        <w:t>parte</w:t>
      </w:r>
      <w:r w:rsidRPr="00D150E3">
        <w:rPr>
          <w:i/>
          <w:iCs/>
          <w:szCs w:val="22"/>
        </w:rPr>
        <w:t xml:space="preserve"> </w:t>
      </w:r>
      <w:r w:rsidRPr="00D150E3">
        <w:rPr>
          <w:szCs w:val="22"/>
        </w:rPr>
        <w:t>rules.</w:t>
      </w:r>
    </w:p>
    <w:p w:rsidR="00177622" w:rsidRPr="00D150E3" w:rsidP="009825BF" w14:paraId="1E288ED9" w14:textId="071A5D09">
      <w:pPr>
        <w:spacing w:after="120"/>
        <w:ind w:firstLine="720"/>
        <w:rPr>
          <w:szCs w:val="22"/>
        </w:rPr>
      </w:pPr>
      <w:r w:rsidRPr="00D150E3">
        <w:rPr>
          <w:i/>
          <w:szCs w:val="22"/>
        </w:rPr>
        <w:t xml:space="preserve">People with Disabilities.  </w:t>
      </w:r>
      <w:r w:rsidRPr="00D150E3">
        <w:rPr>
          <w:szCs w:val="22"/>
        </w:rPr>
        <w:t xml:space="preserve">To request materials in accessible formats for people with disabilities (Braille, large print, electronic files, audio format), send an e-mail to </w:t>
      </w:r>
      <w:hyperlink r:id="rId6" w:history="1">
        <w:r w:rsidRPr="00D150E3">
          <w:rPr>
            <w:color w:val="0000FF"/>
            <w:szCs w:val="22"/>
            <w:u w:val="single"/>
          </w:rPr>
          <w:t>fcc504@fcc.gov</w:t>
        </w:r>
      </w:hyperlink>
      <w:r w:rsidRPr="00D150E3">
        <w:rPr>
          <w:szCs w:val="22"/>
        </w:rPr>
        <w:t xml:space="preserve"> or call the Bureau at 202-418-0530 (voice).  </w:t>
      </w:r>
    </w:p>
    <w:p w:rsidR="00177622" w:rsidRPr="00D150E3" w:rsidP="009825BF" w14:paraId="14FCEFBB" w14:textId="38FE1938">
      <w:pPr>
        <w:spacing w:after="120"/>
        <w:ind w:firstLine="720"/>
        <w:rPr>
          <w:szCs w:val="22"/>
        </w:rPr>
      </w:pPr>
      <w:r w:rsidRPr="00D150E3">
        <w:rPr>
          <w:i/>
          <w:szCs w:val="22"/>
        </w:rPr>
        <w:t xml:space="preserve">Additional Information.  </w:t>
      </w:r>
      <w:r w:rsidRPr="00D150E3">
        <w:rPr>
          <w:szCs w:val="22"/>
        </w:rPr>
        <w:t xml:space="preserve">For further information regarding this Notice, please contact </w:t>
      </w:r>
      <w:r w:rsidR="00B349D6">
        <w:rPr>
          <w:szCs w:val="22"/>
        </w:rPr>
        <w:t xml:space="preserve">William Wallace, </w:t>
      </w:r>
      <w:r w:rsidRPr="00E858EB" w:rsidR="00B349D6">
        <w:rPr>
          <w:szCs w:val="22"/>
        </w:rPr>
        <w:t>Disability Rights Office, Consumer and Governmental Affairs Bureau, at 202-418-</w:t>
      </w:r>
      <w:r w:rsidR="00B349D6">
        <w:rPr>
          <w:szCs w:val="22"/>
        </w:rPr>
        <w:t>2716</w:t>
      </w:r>
      <w:r w:rsidRPr="00E858EB" w:rsidR="00B349D6">
        <w:rPr>
          <w:szCs w:val="22"/>
        </w:rPr>
        <w:t xml:space="preserve"> or by e-mail to </w:t>
      </w:r>
      <w:hyperlink r:id="rId7" w:history="1">
        <w:r w:rsidRPr="00F061CC" w:rsidR="00B349D6">
          <w:rPr>
            <w:rStyle w:val="Hyperlink"/>
            <w:szCs w:val="22"/>
          </w:rPr>
          <w:t>William.Wallace@fcc.gov</w:t>
        </w:r>
      </w:hyperlink>
      <w:r w:rsidRPr="00D150E3">
        <w:rPr>
          <w:szCs w:val="22"/>
        </w:rPr>
        <w:t xml:space="preserve">. </w:t>
      </w:r>
    </w:p>
    <w:p w:rsidR="00177622" w:rsidRPr="00D150E3" w:rsidP="00177622" w14:paraId="468584B1" w14:textId="77777777">
      <w:pPr>
        <w:widowControl/>
        <w:spacing w:after="120"/>
        <w:jc w:val="center"/>
        <w:rPr>
          <w:b/>
          <w:szCs w:val="22"/>
        </w:rPr>
      </w:pPr>
      <w:r w:rsidRPr="00D150E3">
        <w:rPr>
          <w:b/>
          <w:szCs w:val="22"/>
        </w:rPr>
        <w:t>– FCC–</w:t>
      </w:r>
    </w:p>
    <w:p w:rsidR="00177622" w:rsidRPr="00177622" w:rsidP="00177622" w14:paraId="0B405724" w14:textId="77777777">
      <w:pPr>
        <w:rPr>
          <w:b/>
          <w:szCs w:val="22"/>
        </w:rPr>
      </w:pPr>
    </w:p>
    <w:p w:rsidR="00F96F63" w:rsidRPr="00177622" w:rsidP="00F96F63" w14:paraId="3E5BB594" w14:textId="77777777">
      <w:pPr>
        <w:rPr>
          <w:szCs w:val="22"/>
        </w:rPr>
      </w:pPr>
      <w:bookmarkStart w:id="1" w:name="TOChere"/>
    </w:p>
    <w:bookmarkEnd w:id="1"/>
    <w:p w:rsidR="00F96F63" w:rsidRPr="00177622" w:rsidP="00F96F63" w14:paraId="5F51BCC4" w14:textId="77777777">
      <w:pPr>
        <w:rPr>
          <w:szCs w:val="22"/>
        </w:rPr>
      </w:pPr>
    </w:p>
    <w:p w:rsidR="00930ECF" w:rsidRPr="00177622" w:rsidP="00F96F63" w14:paraId="5DC3886A" w14:textId="77777777">
      <w:pPr>
        <w:rPr>
          <w:szCs w:val="22"/>
        </w:rPr>
      </w:pPr>
    </w:p>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1529D1E3"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0065C0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41568B4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4541983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03AD" w14:paraId="36DE094A" w14:textId="77777777">
      <w:r>
        <w:separator/>
      </w:r>
    </w:p>
  </w:footnote>
  <w:footnote w:type="continuationSeparator" w:id="1">
    <w:p w:rsidR="001B03AD" w14:paraId="38C54842" w14:textId="77777777">
      <w:pPr>
        <w:rPr>
          <w:sz w:val="20"/>
        </w:rPr>
      </w:pPr>
      <w:r>
        <w:rPr>
          <w:sz w:val="20"/>
        </w:rPr>
        <w:t xml:space="preserve">(Continued from previous page)  </w:t>
      </w:r>
      <w:r>
        <w:rPr>
          <w:sz w:val="20"/>
        </w:rPr>
        <w:separator/>
      </w:r>
    </w:p>
  </w:footnote>
  <w:footnote w:type="continuationNotice" w:id="2">
    <w:p w:rsidR="001B03AD" w:rsidP="00910F12" w14:paraId="437355A2" w14:textId="77777777">
      <w:pPr>
        <w:jc w:val="right"/>
        <w:rPr>
          <w:sz w:val="20"/>
        </w:rPr>
      </w:pPr>
      <w:r>
        <w:rPr>
          <w:sz w:val="20"/>
        </w:rPr>
        <w:t>(continued….)</w:t>
      </w:r>
    </w:p>
  </w:footnote>
  <w:footnote w:id="3">
    <w:p w:rsidR="00177622" w14:paraId="7B24898F" w14:textId="77777777">
      <w:pPr>
        <w:pStyle w:val="FootnoteText"/>
      </w:pPr>
      <w:r>
        <w:rPr>
          <w:rStyle w:val="FootnoteReference"/>
        </w:rPr>
        <w:footnoteRef/>
      </w:r>
      <w:r w:rsidR="009825BF">
        <w:t xml:space="preserve"> </w:t>
      </w:r>
      <w:r w:rsidR="009825BF">
        <w:t>ClearCaptions</w:t>
      </w:r>
      <w:r w:rsidR="009825BF">
        <w:t xml:space="preserve"> Eighth Amendment to Internet-based TRS Certification Application, CG Docket No. 03-123 (filed Sept. 25, 2020) </w:t>
      </w:r>
      <w:hyperlink r:id="rId1" w:history="1">
        <w:r w:rsidRPr="00541810" w:rsidR="009825BF">
          <w:rPr>
            <w:rStyle w:val="Hyperlink"/>
          </w:rPr>
          <w:t>https://ecfsapi.fcc.gov/file/10925098207740/REDACTED_ClearCaptions%20IP%20CTS%20‌Application%20Eighth%20Amendment_FINAL.pdf</w:t>
        </w:r>
      </w:hyperlink>
      <w:r w:rsidR="009825BF">
        <w:t>.</w:t>
      </w:r>
    </w:p>
  </w:footnote>
  <w:footnote w:id="4">
    <w:p w:rsidR="009825BF" w:rsidP="009825BF" w14:paraId="43BE2F8E" w14:textId="77777777">
      <w:pPr>
        <w:pStyle w:val="FootnoteText"/>
      </w:pPr>
      <w:r>
        <w:rPr>
          <w:rStyle w:val="FootnoteReference"/>
        </w:rPr>
        <w:footnoteRef/>
      </w:r>
      <w:r>
        <w:t xml:space="preserve"> </w:t>
      </w:r>
      <w:r w:rsidRPr="008169EA">
        <w:rPr>
          <w:i/>
          <w:iCs/>
        </w:rPr>
        <w:t>See Misuse of Internet Protocol (IP) Captioned Telephone Service</w:t>
      </w:r>
      <w:r>
        <w:rPr>
          <w:iCs/>
        </w:rPr>
        <w:t>;</w:t>
      </w:r>
      <w:r w:rsidRPr="008169EA">
        <w:rPr>
          <w:i/>
          <w:iCs/>
        </w:rPr>
        <w:t xml:space="preserve"> Structure and Practices of the Video Relay Service Program</w:t>
      </w:r>
      <w:r w:rsidRPr="008169EA">
        <w:rPr>
          <w:iCs/>
        </w:rPr>
        <w:t>;</w:t>
      </w:r>
      <w:r>
        <w:rPr>
          <w:iCs/>
        </w:rPr>
        <w:t xml:space="preserve"> </w:t>
      </w:r>
      <w:r w:rsidRPr="008169EA">
        <w:rPr>
          <w:i/>
          <w:iCs/>
        </w:rPr>
        <w:t>Telecommunications Relay Services and Speech-to-Speech Services for Individuals with Hearing and Speech Disabilities</w:t>
      </w:r>
      <w:r w:rsidRPr="008169EA">
        <w:t>,</w:t>
      </w:r>
      <w:r>
        <w:t xml:space="preserve"> CG Docket Nos. 13-24, 10-51, and 03-123,</w:t>
      </w:r>
      <w:r w:rsidRPr="008169EA">
        <w:t xml:space="preserve"> Order and Third Protective Order, </w:t>
      </w:r>
      <w:r>
        <w:t xml:space="preserve">33 FCC </w:t>
      </w:r>
      <w:r>
        <w:t>Rcd</w:t>
      </w:r>
      <w:r>
        <w:t xml:space="preserve"> 6802, 6803, para. 4 (CGB 2018).</w:t>
      </w:r>
    </w:p>
  </w:footnote>
  <w:footnote w:id="5">
    <w:p w:rsidR="00177622" w:rsidRPr="00801F23" w:rsidP="00177622" w14:paraId="7233371F" w14:textId="77777777">
      <w:pPr>
        <w:pStyle w:val="FootnoteText"/>
      </w:pPr>
      <w:r w:rsidRPr="00801F23">
        <w:rPr>
          <w:rStyle w:val="FootnoteReference"/>
        </w:rPr>
        <w:footnoteRef/>
      </w:r>
      <w:r w:rsidRPr="00801F23">
        <w:t xml:space="preserve"> </w:t>
      </w:r>
      <w:r>
        <w:rPr>
          <w:i/>
        </w:rPr>
        <w:t xml:space="preserve">See </w:t>
      </w:r>
      <w:r w:rsidRPr="00801F23">
        <w:t>47 CFR §</w:t>
      </w:r>
      <w:r>
        <w:t>§ 1.1,</w:t>
      </w:r>
      <w:r w:rsidRPr="00801F23">
        <w:t xml:space="preserve"> 1.49.</w:t>
      </w:r>
    </w:p>
  </w:footnote>
  <w:footnote w:id="6">
    <w:p w:rsidR="00177622" w:rsidRPr="0033400D" w:rsidP="00177622" w14:paraId="31D6869D" w14:textId="77777777">
      <w:pPr>
        <w:pStyle w:val="FootnoteText"/>
      </w:pPr>
      <w:r w:rsidRPr="00801F23">
        <w:rPr>
          <w:rStyle w:val="FootnoteReference"/>
        </w:rPr>
        <w:footnoteRef/>
      </w:r>
      <w:r w:rsidRPr="00801F23">
        <w:t xml:space="preserve"> </w:t>
      </w:r>
      <w:r>
        <w:rPr>
          <w:i/>
        </w:rPr>
        <w:t>Electronic Filing of Documents in Rulemaking Proceedings</w:t>
      </w:r>
      <w:r>
        <w:t xml:space="preserve">, GC Docket No. 97-113, Report and Order, 13 FCC </w:t>
      </w:r>
      <w:r>
        <w:t>Rcd</w:t>
      </w:r>
      <w:r>
        <w:t xml:space="preserve"> 11322 (1998).</w:t>
      </w:r>
      <w:r>
        <w:rPr>
          <w:i/>
        </w:rPr>
        <w:t xml:space="preserve">  </w:t>
      </w:r>
    </w:p>
  </w:footnote>
  <w:footnote w:id="7">
    <w:p w:rsidR="00177622" w:rsidRPr="00801F23" w:rsidP="00177622" w14:paraId="0DF713AC"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5383098E" w14:textId="00F3F78F">
    <w:pPr>
      <w:tabs>
        <w:tab w:val="center" w:pos="4680"/>
        <w:tab w:val="right" w:pos="9360"/>
      </w:tabs>
    </w:pPr>
    <w:r w:rsidRPr="009838BC">
      <w:rPr>
        <w:b/>
      </w:rPr>
      <w:tab/>
      <w:t>Federal Communications Commission</w:t>
    </w:r>
    <w:r w:rsidRPr="009838BC">
      <w:rPr>
        <w:b/>
      </w:rPr>
      <w:tab/>
    </w:r>
    <w:r w:rsidR="00C63700">
      <w:rPr>
        <w:b/>
      </w:rPr>
      <w:t>DA 20-1165</w:t>
    </w:r>
  </w:p>
  <w:p w:rsidR="009838BC" w:rsidRPr="009838BC" w:rsidP="009838BC" w14:paraId="65125FD4" w14:textId="77777777">
    <w:pPr>
      <w:tabs>
        <w:tab w:val="left" w:pos="-720"/>
      </w:tabs>
      <w:suppressAutoHyphens/>
      <w:spacing w:line="19" w:lineRule="exact"/>
      <w:rPr>
        <w:spacing w:val="-2"/>
      </w:rPr>
    </w:pPr>
    <w:r>
      <w:rPr>
        <w:noProof/>
      </w:rPr>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4144" o:allowincell="f" fillcolor="black" stroked="f" strokeweight="0.05pt">
          <w10:wrap anchorx="margin"/>
        </v:rect>
      </w:pict>
    </w:r>
  </w:p>
  <w:p w:rsidR="009838BC" w:rsidRPr="009838BC" w:rsidP="009838BC" w14:paraId="0CF340A7"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76270FEF"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stroked="f">
          <v:textbox>
            <w:txbxContent>
              <w:p w:rsidR="009838BC" w:rsidP="009838BC" w14:paraId="3D8513C0" w14:textId="77777777">
                <w:pPr>
                  <w:rPr>
                    <w:rFonts w:ascii="Arial" w:hAnsi="Arial"/>
                    <w:b/>
                  </w:rPr>
                </w:pPr>
                <w:r>
                  <w:rPr>
                    <w:rFonts w:ascii="Arial" w:hAnsi="Arial"/>
                    <w:b/>
                  </w:rPr>
                  <w:t>Federal Communications Commission</w:t>
                </w:r>
              </w:p>
              <w:p w:rsidR="009838BC" w:rsidP="009838BC" w14:paraId="355392F4"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paraId="62396B30"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mso-height-percent:0;mso-width-percent:0;mso-wrap-edited:f;position:absolute;visibility:visible;z-index:251659264" o:allowincell="f">
          <v:imagedata r:id="rId1" o:title="fcc_logo"/>
          <w10:wrap type="topAndBottom"/>
        </v:shape>
      </w:pict>
    </w:r>
    <w:r w:rsidRPr="00A866AC">
      <w:rPr>
        <w:rFonts w:ascii="Arial" w:hAnsi="Arial" w:cs="Arial"/>
        <w:b/>
        <w:sz w:val="96"/>
      </w:rPr>
      <w:t>PUBLIC NOTICE</w:t>
    </w:r>
  </w:p>
  <w:p w:rsidR="009838BC" w:rsidRPr="00357D50" w:rsidP="009838BC" w14:paraId="539B3112" w14:textId="77777777">
    <w:pPr>
      <w:spacing w:before="40"/>
      <w:rPr>
        <w:rFonts w:ascii="Arial" w:hAnsi="Arial" w:cs="Arial"/>
        <w:b/>
        <w:sz w:val="96"/>
      </w:rPr>
    </w:pPr>
    <w:r>
      <w:rPr>
        <w:noProof/>
      </w:rPr>
      <w:pict>
        <v:line id="Straight Connector 10" o:spid="_x0000_s2052" style="mso-height-percent:0;mso-height-relative:page;mso-position-horizontal:right;mso-position-horizontal-relative:margin;mso-width-percent:0;mso-width-relative:page;mso-wrap-distance-left:9pt;mso-wrap-distance-right:9pt;mso-wrap-style:square;position:absolute;visibility:visible;z-index:251660288" from="1250.4pt,56.7pt" to="1718.4pt,56.7pt" o:allowincell="f">
          <w10:wrap anchorx="margin"/>
        </v:line>
      </w:pict>
    </w:r>
    <w:r>
      <w:rPr>
        <w:noProof/>
      </w:rPr>
      <w:pict>
        <v:shape id="Text Box 9" o:spid="_x0000_s2053"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1312" o:allowincell="f" stroked="f">
          <v:textbox inset=",0,,0">
            <w:txbxContent>
              <w:p w:rsidR="009838BC" w:rsidP="009838BC" w14:paraId="44998602" w14:textId="77777777">
                <w:pPr>
                  <w:spacing w:before="40"/>
                  <w:jc w:val="right"/>
                  <w:rPr>
                    <w:rFonts w:ascii="Arial" w:hAnsi="Arial"/>
                    <w:b/>
                    <w:sz w:val="16"/>
                  </w:rPr>
                </w:pPr>
                <w:r>
                  <w:rPr>
                    <w:rFonts w:ascii="Arial" w:hAnsi="Arial"/>
                    <w:b/>
                    <w:sz w:val="16"/>
                  </w:rPr>
                  <w:t>News Media Information 202 / 418-0500</w:t>
                </w:r>
              </w:p>
              <w:p w:rsidR="009838BC" w:rsidP="009838BC" w14:paraId="50B6C0DC" w14:textId="77777777">
                <w:pPr>
                  <w:jc w:val="right"/>
                  <w:rPr>
                    <w:rFonts w:ascii="Arial" w:hAnsi="Arial"/>
                    <w:b/>
                    <w:sz w:val="16"/>
                  </w:rPr>
                </w:pPr>
                <w:r>
                  <w:rPr>
                    <w:rFonts w:ascii="Arial" w:hAnsi="Arial"/>
                    <w:b/>
                    <w:sz w:val="16"/>
                  </w:rPr>
                  <w:t xml:space="preserve">Internet: </w:t>
                </w:r>
                <w:bookmarkStart w:id="2" w:name="_Hlt233824"/>
                <w:hyperlink r:id="rId2" w:history="1">
                  <w:r w:rsidRPr="00D216CD">
                    <w:rPr>
                      <w:rStyle w:val="Hyperlink"/>
                      <w:rFonts w:ascii="Arial" w:hAnsi="Arial"/>
                      <w:b/>
                      <w:sz w:val="16"/>
                    </w:rPr>
                    <w:t>h</w:t>
                  </w:r>
                  <w:bookmarkEnd w:id="2"/>
                  <w:r w:rsidRPr="00D216CD">
                    <w:rPr>
                      <w:rStyle w:val="Hyperlink"/>
                      <w:rFonts w:ascii="Arial" w:hAnsi="Arial"/>
                      <w:b/>
                      <w:sz w:val="16"/>
                    </w:rPr>
                    <w:t>ttps://www.fcc.gov</w:t>
                  </w:r>
                </w:hyperlink>
              </w:p>
              <w:p w:rsidR="009838BC" w:rsidP="009838BC" w14:paraId="0E11925D" w14:textId="77777777">
                <w:pPr>
                  <w:jc w:val="right"/>
                </w:pPr>
                <w:r>
                  <w:rPr>
                    <w:rFonts w:ascii="Arial" w:hAnsi="Arial"/>
                    <w:b/>
                    <w:sz w:val="16"/>
                  </w:rPr>
                  <w:t>TTY: 1-888-835-5322</w:t>
                </w:r>
              </w:p>
            </w:txbxContent>
          </v:textbox>
        </v:shape>
      </w:pict>
    </w:r>
  </w:p>
  <w:p w:rsidR="006F7393" w:rsidRPr="009838BC" w:rsidP="009838BC" w14:paraId="03B65317"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BF42EC5"/>
    <w:multiLevelType w:val="hybridMultilevel"/>
    <w:tmpl w:val="EA707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AAB79B7"/>
    <w:multiLevelType w:val="hybridMultilevel"/>
    <w:tmpl w:val="B55652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CD7627A"/>
    <w:multiLevelType w:val="multilevel"/>
    <w:tmpl w:val="5274BDF0"/>
    <w:numStyleLink w:val="StyleBulletedLatinCourierNewLeft075Hanging0252"/>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2">
    <w:nsid w:val="79114800"/>
    <w:multiLevelType w:val="hybridMultilevel"/>
    <w:tmpl w:val="C016B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12"/>
  </w:num>
  <w:num w:numId="8">
    <w:abstractNumId w:val="8"/>
  </w:num>
  <w:num w:numId="9">
    <w:abstractNumId w:val="0"/>
  </w:num>
  <w:num w:numId="10">
    <w:abstractNumId w:val="1"/>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22"/>
    <w:rsid w:val="000072CE"/>
    <w:rsid w:val="00013A8B"/>
    <w:rsid w:val="00021445"/>
    <w:rsid w:val="00036039"/>
    <w:rsid w:val="00037F90"/>
    <w:rsid w:val="000875BF"/>
    <w:rsid w:val="00096D8C"/>
    <w:rsid w:val="000C0B65"/>
    <w:rsid w:val="000E3D42"/>
    <w:rsid w:val="000E5884"/>
    <w:rsid w:val="00122BD5"/>
    <w:rsid w:val="00177622"/>
    <w:rsid w:val="00192656"/>
    <w:rsid w:val="001979D9"/>
    <w:rsid w:val="001B03AD"/>
    <w:rsid w:val="001D6BCF"/>
    <w:rsid w:val="001E01CA"/>
    <w:rsid w:val="002060D9"/>
    <w:rsid w:val="00226822"/>
    <w:rsid w:val="00260594"/>
    <w:rsid w:val="00285017"/>
    <w:rsid w:val="002A2D2E"/>
    <w:rsid w:val="002C40A9"/>
    <w:rsid w:val="0033400D"/>
    <w:rsid w:val="00343749"/>
    <w:rsid w:val="00357D50"/>
    <w:rsid w:val="003925DC"/>
    <w:rsid w:val="003B0550"/>
    <w:rsid w:val="003B694F"/>
    <w:rsid w:val="003E29D7"/>
    <w:rsid w:val="003F171C"/>
    <w:rsid w:val="00412FC5"/>
    <w:rsid w:val="00422276"/>
    <w:rsid w:val="004242F1"/>
    <w:rsid w:val="00445A00"/>
    <w:rsid w:val="00451B0F"/>
    <w:rsid w:val="0046125F"/>
    <w:rsid w:val="00487524"/>
    <w:rsid w:val="00496106"/>
    <w:rsid w:val="004C12D0"/>
    <w:rsid w:val="004C2EE3"/>
    <w:rsid w:val="004E4A22"/>
    <w:rsid w:val="00511968"/>
    <w:rsid w:val="00541810"/>
    <w:rsid w:val="0055614C"/>
    <w:rsid w:val="00607BA5"/>
    <w:rsid w:val="00626EB6"/>
    <w:rsid w:val="00635375"/>
    <w:rsid w:val="006353A3"/>
    <w:rsid w:val="00655D03"/>
    <w:rsid w:val="00683F84"/>
    <w:rsid w:val="006A4751"/>
    <w:rsid w:val="006A6A81"/>
    <w:rsid w:val="006E26AF"/>
    <w:rsid w:val="006F7393"/>
    <w:rsid w:val="0070224F"/>
    <w:rsid w:val="007115F7"/>
    <w:rsid w:val="00721DB0"/>
    <w:rsid w:val="00750F6C"/>
    <w:rsid w:val="00785689"/>
    <w:rsid w:val="00791197"/>
    <w:rsid w:val="0079754B"/>
    <w:rsid w:val="007A1E6D"/>
    <w:rsid w:val="00801F23"/>
    <w:rsid w:val="008169EA"/>
    <w:rsid w:val="00822CE0"/>
    <w:rsid w:val="00837C62"/>
    <w:rsid w:val="00841AB1"/>
    <w:rsid w:val="008C22FD"/>
    <w:rsid w:val="00910F12"/>
    <w:rsid w:val="00926503"/>
    <w:rsid w:val="00930ECF"/>
    <w:rsid w:val="00935675"/>
    <w:rsid w:val="009825BF"/>
    <w:rsid w:val="009838BC"/>
    <w:rsid w:val="009D0F23"/>
    <w:rsid w:val="00A45F4F"/>
    <w:rsid w:val="00A51805"/>
    <w:rsid w:val="00A600A9"/>
    <w:rsid w:val="00A65037"/>
    <w:rsid w:val="00A866AC"/>
    <w:rsid w:val="00AA55B7"/>
    <w:rsid w:val="00AA5B9E"/>
    <w:rsid w:val="00AB2407"/>
    <w:rsid w:val="00AB53DF"/>
    <w:rsid w:val="00AB7C96"/>
    <w:rsid w:val="00B07E5C"/>
    <w:rsid w:val="00B326E3"/>
    <w:rsid w:val="00B349D6"/>
    <w:rsid w:val="00B811F7"/>
    <w:rsid w:val="00BA5DC6"/>
    <w:rsid w:val="00BA6196"/>
    <w:rsid w:val="00BC6D8C"/>
    <w:rsid w:val="00C16AF2"/>
    <w:rsid w:val="00C20DF4"/>
    <w:rsid w:val="00C34006"/>
    <w:rsid w:val="00C426B1"/>
    <w:rsid w:val="00C63700"/>
    <w:rsid w:val="00C7137D"/>
    <w:rsid w:val="00C82B6B"/>
    <w:rsid w:val="00C90D6A"/>
    <w:rsid w:val="00CC72B6"/>
    <w:rsid w:val="00D0218D"/>
    <w:rsid w:val="00D150E3"/>
    <w:rsid w:val="00D216CD"/>
    <w:rsid w:val="00D44819"/>
    <w:rsid w:val="00DA2529"/>
    <w:rsid w:val="00DB130A"/>
    <w:rsid w:val="00DC10A1"/>
    <w:rsid w:val="00DC655F"/>
    <w:rsid w:val="00DD7EBD"/>
    <w:rsid w:val="00DF62B6"/>
    <w:rsid w:val="00E07225"/>
    <w:rsid w:val="00E155B7"/>
    <w:rsid w:val="00E40457"/>
    <w:rsid w:val="00E5409F"/>
    <w:rsid w:val="00E858EB"/>
    <w:rsid w:val="00EC0185"/>
    <w:rsid w:val="00F021FA"/>
    <w:rsid w:val="00F061CC"/>
    <w:rsid w:val="00F57ACA"/>
    <w:rsid w:val="00F62E97"/>
    <w:rsid w:val="00F64209"/>
    <w:rsid w:val="00F819C7"/>
    <w:rsid w:val="00F93BF5"/>
    <w:rsid w:val="00F9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C20858E-C1DD-4E3F-856E-9AB4B8FB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rsid w:val="000E3D42"/>
    <w:pPr>
      <w:spacing w:after="120"/>
    </w:pPr>
  </w:style>
  <w:style w:type="character" w:styleId="FootnoteReference">
    <w:name w:val="footnote reference"/>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177622"/>
  </w:style>
  <w:style w:type="character" w:styleId="CommentReference">
    <w:name w:val="annotation reference"/>
    <w:uiPriority w:val="99"/>
    <w:semiHidden/>
    <w:unhideWhenUsed/>
    <w:rsid w:val="00177622"/>
    <w:rPr>
      <w:sz w:val="16"/>
      <w:szCs w:val="16"/>
    </w:rPr>
  </w:style>
  <w:style w:type="paragraph" w:styleId="CommentText">
    <w:name w:val="annotation text"/>
    <w:basedOn w:val="Normal"/>
    <w:link w:val="CommentTextChar"/>
    <w:uiPriority w:val="99"/>
    <w:semiHidden/>
    <w:unhideWhenUsed/>
    <w:rsid w:val="00177622"/>
    <w:rPr>
      <w:sz w:val="20"/>
    </w:rPr>
  </w:style>
  <w:style w:type="character" w:customStyle="1" w:styleId="CommentTextChar">
    <w:name w:val="Comment Text Char"/>
    <w:link w:val="CommentText"/>
    <w:uiPriority w:val="99"/>
    <w:semiHidden/>
    <w:rsid w:val="00177622"/>
    <w:rPr>
      <w:snapToGrid w:val="0"/>
      <w:kern w:val="28"/>
    </w:rPr>
  </w:style>
  <w:style w:type="paragraph" w:styleId="CommentSubject">
    <w:name w:val="annotation subject"/>
    <w:basedOn w:val="CommentText"/>
    <w:next w:val="CommentText"/>
    <w:link w:val="CommentSubjectChar"/>
    <w:uiPriority w:val="99"/>
    <w:semiHidden/>
    <w:unhideWhenUsed/>
    <w:rsid w:val="00177622"/>
    <w:rPr>
      <w:b/>
      <w:bCs/>
    </w:rPr>
  </w:style>
  <w:style w:type="character" w:customStyle="1" w:styleId="CommentSubjectChar">
    <w:name w:val="Comment Subject Char"/>
    <w:link w:val="CommentSubject"/>
    <w:uiPriority w:val="99"/>
    <w:semiHidden/>
    <w:rsid w:val="00177622"/>
    <w:rPr>
      <w:b/>
      <w:bCs/>
      <w:snapToGrid w:val="0"/>
      <w:kern w:val="28"/>
    </w:rPr>
  </w:style>
  <w:style w:type="paragraph" w:styleId="BalloonText">
    <w:name w:val="Balloon Text"/>
    <w:basedOn w:val="Normal"/>
    <w:link w:val="BalloonTextChar"/>
    <w:uiPriority w:val="99"/>
    <w:semiHidden/>
    <w:unhideWhenUsed/>
    <w:rsid w:val="00177622"/>
    <w:rPr>
      <w:rFonts w:ascii="Segoe UI" w:hAnsi="Segoe UI" w:cs="Segoe UI"/>
      <w:sz w:val="18"/>
      <w:szCs w:val="18"/>
    </w:rPr>
  </w:style>
  <w:style w:type="character" w:customStyle="1" w:styleId="BalloonTextChar">
    <w:name w:val="Balloon Text Char"/>
    <w:link w:val="BalloonText"/>
    <w:uiPriority w:val="99"/>
    <w:semiHidden/>
    <w:rsid w:val="00177622"/>
    <w:rPr>
      <w:rFonts w:ascii="Segoe UI" w:hAnsi="Segoe UI" w:cs="Segoe UI"/>
      <w:snapToGrid w:val="0"/>
      <w:kern w:val="28"/>
      <w:sz w:val="18"/>
      <w:szCs w:val="18"/>
    </w:rPr>
  </w:style>
  <w:style w:type="numbering" w:customStyle="1" w:styleId="StyleBulletedLatinCourierNewLeft075Hanging0252">
    <w:name w:val="Style Bulleted (Latin) Courier New Left:  0.75&quot; Hanging:  0.25&quot;...2"/>
    <w:basedOn w:val="NoList"/>
    <w:rsid w:val="00935675"/>
    <w:pPr>
      <w:numPr>
        <w:numId w:val="10"/>
      </w:numPr>
    </w:pPr>
  </w:style>
  <w:style w:type="character" w:customStyle="1" w:styleId="UnresolvedMention">
    <w:name w:val="Unresolved Mention"/>
    <w:uiPriority w:val="99"/>
    <w:semiHidden/>
    <w:unhideWhenUsed/>
    <w:rsid w:val="0098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 TargetMode="External" /><Relationship Id="rId6" Type="http://schemas.openxmlformats.org/officeDocument/2006/relationships/hyperlink" Target="mailto:fcc504@fcc.gov" TargetMode="External" /><Relationship Id="rId7" Type="http://schemas.openxmlformats.org/officeDocument/2006/relationships/hyperlink" Target="mailto:William.Wallac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925098207740/REDACTED_ClearCaptions%20IP%20CTS%20&#8204;Application%20Eighth%20Amendment_FINAL.pdf"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