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8.0 -->
  <w:body>
    <w:p w:rsidR="00A90021" w:rsidRPr="00D85224" w:rsidP="00654D85" w14:paraId="127CAACB" w14:textId="06AAC772">
      <w:pPr>
        <w:tabs>
          <w:tab w:val="left" w:pos="2475"/>
          <w:tab w:val="center" w:pos="4680"/>
        </w:tabs>
        <w:spacing w:after="0" w:line="240" w:lineRule="auto"/>
        <w:rPr>
          <w:rFonts w:ascii="Times New Roman" w:hAnsi="Times New Roman" w:cs="Times New Roman"/>
          <w:b/>
        </w:rPr>
      </w:pPr>
      <w:r w:rsidRPr="00D85224">
        <w:rPr>
          <w:rFonts w:ascii="Times New Roman" w:hAnsi="Times New Roman" w:cs="Times New Roman"/>
          <w:b/>
        </w:rPr>
        <w:tab/>
      </w:r>
      <w:r w:rsidRPr="00D85224">
        <w:rPr>
          <w:rFonts w:ascii="Times New Roman" w:hAnsi="Times New Roman" w:cs="Times New Roman"/>
          <w:b/>
        </w:rPr>
        <w:tab/>
      </w:r>
      <w:r w:rsidRPr="00D85224">
        <w:rPr>
          <w:rFonts w:ascii="Times New Roman" w:hAnsi="Times New Roman" w:cs="Times New Roman"/>
          <w:b/>
        </w:rPr>
        <w:t>STATEMENT OF</w:t>
      </w:r>
    </w:p>
    <w:p w:rsidR="00A90021" w:rsidRPr="00D85224" w:rsidP="00654D85" w14:paraId="53B0EF03" w14:textId="4D210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5224">
        <w:rPr>
          <w:rFonts w:ascii="Times New Roman" w:hAnsi="Times New Roman" w:cs="Times New Roman"/>
          <w:b/>
        </w:rPr>
        <w:t>CHAIRWOMAN JESSICA ROSENWORCEL</w:t>
      </w:r>
    </w:p>
    <w:p w:rsidR="00A90021" w:rsidRPr="00D85224" w:rsidP="00654D85" w14:paraId="45CE1896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18AA" w:rsidRPr="00D85224" w:rsidP="00654D85" w14:paraId="48F0EBA4" w14:textId="7363BD4B">
      <w:pPr>
        <w:tabs>
          <w:tab w:val="center" w:pos="468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spacing w:val="-2"/>
        </w:rPr>
      </w:pPr>
      <w:r w:rsidRPr="00D85224">
        <w:rPr>
          <w:rFonts w:ascii="Times New Roman" w:hAnsi="Times New Roman" w:cs="Times New Roman"/>
        </w:rPr>
        <w:t>Re:</w:t>
      </w:r>
      <w:r w:rsidRPr="00D85224">
        <w:rPr>
          <w:rFonts w:ascii="Times New Roman" w:hAnsi="Times New Roman" w:cs="Times New Roman"/>
        </w:rPr>
        <w:tab/>
      </w:r>
      <w:r w:rsidRPr="00D85224" w:rsidR="00743922">
        <w:rPr>
          <w:rFonts w:ascii="Times New Roman" w:hAnsi="Times New Roman" w:cs="Times New Roman"/>
          <w:i/>
          <w:iCs/>
          <w:spacing w:val="-2"/>
        </w:rPr>
        <w:t>In the Matter of Renold David, Brockton, Massachusetts</w:t>
      </w:r>
      <w:r w:rsidRPr="00D85224" w:rsidR="00743922">
        <w:rPr>
          <w:rFonts w:ascii="Times New Roman" w:hAnsi="Times New Roman" w:cs="Times New Roman"/>
          <w:spacing w:val="-2"/>
        </w:rPr>
        <w:t xml:space="preserve">, </w:t>
      </w:r>
      <w:r w:rsidRPr="00D85224" w:rsidR="00A43420">
        <w:rPr>
          <w:rFonts w:ascii="Times New Roman" w:hAnsi="Times New Roman" w:cs="Times New Roman"/>
          <w:spacing w:val="-2"/>
        </w:rPr>
        <w:t>Forfeiture Order</w:t>
      </w:r>
      <w:r w:rsidRPr="00D85224" w:rsidR="00743922">
        <w:rPr>
          <w:rFonts w:ascii="Times New Roman" w:hAnsi="Times New Roman" w:cs="Times New Roman"/>
          <w:spacing w:val="-2"/>
        </w:rPr>
        <w:t xml:space="preserve">, File No.: </w:t>
      </w:r>
      <w:bookmarkStart w:id="0" w:name="_Hlk138338054"/>
      <w:r w:rsidRPr="00D85224" w:rsidR="00743922">
        <w:rPr>
          <w:rFonts w:ascii="Times New Roman" w:hAnsi="Times New Roman" w:cs="Times New Roman"/>
          <w:spacing w:val="-2"/>
        </w:rPr>
        <w:t>EB-FIELDSCR-23-000</w:t>
      </w:r>
      <w:bookmarkEnd w:id="0"/>
      <w:r w:rsidRPr="00D85224" w:rsidR="00743922">
        <w:rPr>
          <w:rFonts w:ascii="Times New Roman" w:hAnsi="Times New Roman" w:cs="Times New Roman"/>
          <w:spacing w:val="-2"/>
        </w:rPr>
        <w:t xml:space="preserve">35352; </w:t>
      </w:r>
      <w:r w:rsidRPr="00D85224" w:rsidR="00F6345B">
        <w:rPr>
          <w:rFonts w:ascii="Times New Roman" w:hAnsi="Times New Roman" w:cs="Times New Roman"/>
          <w:i/>
          <w:iCs/>
          <w:spacing w:val="-2"/>
        </w:rPr>
        <w:t>In the Matter of Joao Vieira, Brockton, Massachusetts</w:t>
      </w:r>
      <w:r w:rsidRPr="00D85224" w:rsidR="00F6345B">
        <w:rPr>
          <w:rFonts w:ascii="Times New Roman" w:hAnsi="Times New Roman" w:cs="Times New Roman"/>
          <w:spacing w:val="-2"/>
        </w:rPr>
        <w:t xml:space="preserve">, </w:t>
      </w:r>
      <w:r w:rsidRPr="00D85224" w:rsidR="00A43420">
        <w:rPr>
          <w:rFonts w:ascii="Times New Roman" w:hAnsi="Times New Roman" w:cs="Times New Roman"/>
          <w:spacing w:val="-2"/>
        </w:rPr>
        <w:t>Forfeiture Order</w:t>
      </w:r>
      <w:r w:rsidRPr="00D85224" w:rsidR="00F6345B">
        <w:rPr>
          <w:rFonts w:ascii="Times New Roman" w:hAnsi="Times New Roman" w:cs="Times New Roman"/>
          <w:spacing w:val="-2"/>
        </w:rPr>
        <w:t xml:space="preserve">, File No.: EB-FIELDNER-23-00035360; </w:t>
      </w:r>
      <w:r w:rsidRPr="00D85224" w:rsidR="00F6345B">
        <w:rPr>
          <w:rFonts w:ascii="Times New Roman" w:hAnsi="Times New Roman" w:cs="Times New Roman"/>
          <w:i/>
          <w:iCs/>
          <w:spacing w:val="-2"/>
        </w:rPr>
        <w:t xml:space="preserve">In the Matter of </w:t>
      </w:r>
      <w:r w:rsidRPr="00D85224" w:rsidR="00F6345B">
        <w:rPr>
          <w:rFonts w:ascii="Times New Roman" w:hAnsi="Times New Roman" w:cs="Times New Roman"/>
          <w:i/>
          <w:iCs/>
          <w:spacing w:val="-2"/>
        </w:rPr>
        <w:t>Djovany</w:t>
      </w:r>
      <w:r w:rsidRPr="00D85224" w:rsidR="00F6345B">
        <w:rPr>
          <w:rFonts w:ascii="Times New Roman" w:hAnsi="Times New Roman" w:cs="Times New Roman"/>
          <w:i/>
          <w:iCs/>
          <w:spacing w:val="-2"/>
        </w:rPr>
        <w:t xml:space="preserve"> Pierre and Mario Turner, Brockton, Massachusetts</w:t>
      </w:r>
      <w:r w:rsidRPr="00D85224" w:rsidR="00F6345B">
        <w:rPr>
          <w:rFonts w:ascii="Times New Roman" w:hAnsi="Times New Roman" w:cs="Times New Roman"/>
          <w:spacing w:val="-2"/>
        </w:rPr>
        <w:t xml:space="preserve">, </w:t>
      </w:r>
      <w:r w:rsidRPr="00D85224" w:rsidR="00A43420">
        <w:rPr>
          <w:rFonts w:ascii="Times New Roman" w:hAnsi="Times New Roman" w:cs="Times New Roman"/>
          <w:spacing w:val="-2"/>
        </w:rPr>
        <w:t>Forfeiture Order</w:t>
      </w:r>
      <w:r w:rsidRPr="00D85224" w:rsidR="00F6345B">
        <w:rPr>
          <w:rFonts w:ascii="Times New Roman" w:hAnsi="Times New Roman" w:cs="Times New Roman"/>
          <w:spacing w:val="-2"/>
        </w:rPr>
        <w:t xml:space="preserve">, File No.: </w:t>
      </w:r>
      <w:bookmarkStart w:id="1" w:name="_Hlk155772432"/>
      <w:r w:rsidRPr="00D85224" w:rsidR="00F6345B">
        <w:rPr>
          <w:rFonts w:ascii="Times New Roman" w:hAnsi="Times New Roman" w:cs="Times New Roman"/>
          <w:spacing w:val="-2"/>
        </w:rPr>
        <w:t>EB-FIELDSCR-23-00035362</w:t>
      </w:r>
      <w:bookmarkEnd w:id="1"/>
      <w:r w:rsidRPr="00D85224" w:rsidR="00F6345B">
        <w:rPr>
          <w:rFonts w:ascii="Times New Roman" w:hAnsi="Times New Roman" w:cs="Times New Roman"/>
          <w:spacing w:val="-2"/>
        </w:rPr>
        <w:t xml:space="preserve"> </w:t>
      </w:r>
      <w:r w:rsidRPr="00D85224" w:rsidR="00886D6B">
        <w:rPr>
          <w:rFonts w:ascii="Times New Roman" w:hAnsi="Times New Roman" w:cs="Times New Roman"/>
          <w:spacing w:val="-2"/>
        </w:rPr>
        <w:t>(</w:t>
      </w:r>
      <w:r w:rsidRPr="00D85224" w:rsidR="00A43420">
        <w:rPr>
          <w:rFonts w:ascii="Times New Roman" w:hAnsi="Times New Roman" w:cs="Times New Roman"/>
          <w:spacing w:val="-2"/>
        </w:rPr>
        <w:t>December 11</w:t>
      </w:r>
      <w:r w:rsidRPr="00D85224" w:rsidR="00B768E3">
        <w:rPr>
          <w:rFonts w:ascii="Times New Roman" w:hAnsi="Times New Roman" w:cs="Times New Roman"/>
          <w:spacing w:val="-2"/>
        </w:rPr>
        <w:t>, 202</w:t>
      </w:r>
      <w:r w:rsidRPr="00D85224" w:rsidR="00A1492A">
        <w:rPr>
          <w:rFonts w:ascii="Times New Roman" w:hAnsi="Times New Roman" w:cs="Times New Roman"/>
          <w:spacing w:val="-2"/>
        </w:rPr>
        <w:t>4</w:t>
      </w:r>
      <w:r w:rsidRPr="00D85224" w:rsidR="00AA268D">
        <w:rPr>
          <w:rFonts w:ascii="Times New Roman" w:hAnsi="Times New Roman" w:cs="Times New Roman"/>
          <w:spacing w:val="-2"/>
        </w:rPr>
        <w:t>)</w:t>
      </w:r>
      <w:r w:rsidR="00D85224">
        <w:rPr>
          <w:rFonts w:ascii="Times New Roman" w:hAnsi="Times New Roman" w:cs="Times New Roman"/>
          <w:spacing w:val="-2"/>
        </w:rPr>
        <w:t>.</w:t>
      </w:r>
    </w:p>
    <w:p w:rsidR="00D10918" w:rsidRPr="00D85224" w:rsidP="0036134B" w14:paraId="7503645D" w14:textId="2CA19ECF">
      <w:pPr>
        <w:tabs>
          <w:tab w:val="left" w:pos="720"/>
          <w:tab w:val="center" w:pos="4680"/>
        </w:tabs>
        <w:suppressAutoHyphens/>
        <w:spacing w:after="120" w:line="240" w:lineRule="auto"/>
        <w:rPr>
          <w:rFonts w:ascii="Times New Roman" w:hAnsi="Times New Roman" w:cs="Times New Roman"/>
          <w:spacing w:val="-2"/>
        </w:rPr>
      </w:pPr>
      <w:r w:rsidRPr="00D85224">
        <w:rPr>
          <w:rFonts w:ascii="Times New Roman" w:hAnsi="Times New Roman" w:cs="Times New Roman"/>
          <w:spacing w:val="-2"/>
        </w:rPr>
        <w:tab/>
      </w:r>
      <w:r w:rsidRPr="00D85224" w:rsidR="00444A6B">
        <w:rPr>
          <w:rFonts w:ascii="Times New Roman" w:hAnsi="Times New Roman" w:cs="Times New Roman"/>
          <w:spacing w:val="-2"/>
        </w:rPr>
        <w:t xml:space="preserve">At the </w:t>
      </w:r>
      <w:r w:rsidRPr="00D85224" w:rsidR="00F259A9">
        <w:rPr>
          <w:rFonts w:ascii="Times New Roman" w:hAnsi="Times New Roman" w:cs="Times New Roman"/>
          <w:spacing w:val="-2"/>
        </w:rPr>
        <w:t xml:space="preserve">Federal Communications Commission, </w:t>
      </w:r>
      <w:r w:rsidRPr="00D85224" w:rsidR="000B3754">
        <w:rPr>
          <w:rFonts w:ascii="Times New Roman" w:hAnsi="Times New Roman" w:cs="Times New Roman"/>
          <w:spacing w:val="-2"/>
        </w:rPr>
        <w:t xml:space="preserve">we are stewards of the public airwaves.  We help ensure that this vital resource is broadly available and free from harmful interference.  And for those </w:t>
      </w:r>
      <w:r w:rsidRPr="00D85224" w:rsidR="000A6B77">
        <w:rPr>
          <w:rFonts w:ascii="Times New Roman" w:hAnsi="Times New Roman" w:cs="Times New Roman"/>
          <w:spacing w:val="-2"/>
        </w:rPr>
        <w:t>who fail to follow the rules, there are consequences.</w:t>
      </w:r>
    </w:p>
    <w:p w:rsidR="00444A6B" w:rsidRPr="00D85224" w:rsidP="0036134B" w14:paraId="22D25E9A" w14:textId="00B175DA">
      <w:pPr>
        <w:tabs>
          <w:tab w:val="left" w:pos="720"/>
          <w:tab w:val="center" w:pos="4680"/>
        </w:tabs>
        <w:suppressAutoHyphens/>
        <w:spacing w:after="120" w:line="240" w:lineRule="auto"/>
        <w:rPr>
          <w:rFonts w:ascii="Times New Roman" w:hAnsi="Times New Roman" w:cs="Times New Roman"/>
          <w:spacing w:val="-2"/>
        </w:rPr>
      </w:pPr>
      <w:r w:rsidRPr="00D85224">
        <w:rPr>
          <w:rFonts w:ascii="Times New Roman" w:hAnsi="Times New Roman" w:cs="Times New Roman"/>
          <w:spacing w:val="-2"/>
        </w:rPr>
        <w:tab/>
        <w:t xml:space="preserve">The three enforcement actions </w:t>
      </w:r>
      <w:r w:rsidRPr="00D85224" w:rsidR="000B3754">
        <w:rPr>
          <w:rFonts w:ascii="Times New Roman" w:hAnsi="Times New Roman" w:cs="Times New Roman"/>
          <w:spacing w:val="-2"/>
        </w:rPr>
        <w:t>we announce today</w:t>
      </w:r>
      <w:r w:rsidRPr="00D85224">
        <w:rPr>
          <w:rFonts w:ascii="Times New Roman" w:hAnsi="Times New Roman" w:cs="Times New Roman"/>
          <w:spacing w:val="-2"/>
        </w:rPr>
        <w:t xml:space="preserve"> reinforce th</w:t>
      </w:r>
      <w:r w:rsidRPr="00D85224" w:rsidR="002204AE">
        <w:rPr>
          <w:rFonts w:ascii="Times New Roman" w:hAnsi="Times New Roman" w:cs="Times New Roman"/>
          <w:spacing w:val="-2"/>
        </w:rPr>
        <w:t xml:space="preserve">is </w:t>
      </w:r>
      <w:r w:rsidRPr="00D85224">
        <w:rPr>
          <w:rFonts w:ascii="Times New Roman" w:hAnsi="Times New Roman" w:cs="Times New Roman"/>
          <w:spacing w:val="-2"/>
        </w:rPr>
        <w:t xml:space="preserve">fact.  </w:t>
      </w:r>
      <w:r w:rsidRPr="00D85224" w:rsidR="000B3754">
        <w:rPr>
          <w:rFonts w:ascii="Times New Roman" w:hAnsi="Times New Roman" w:cs="Times New Roman"/>
          <w:spacing w:val="-2"/>
        </w:rPr>
        <w:t>They a</w:t>
      </w:r>
      <w:r w:rsidRPr="00D85224">
        <w:rPr>
          <w:rFonts w:ascii="Times New Roman" w:hAnsi="Times New Roman" w:cs="Times New Roman"/>
          <w:spacing w:val="-2"/>
        </w:rPr>
        <w:t xml:space="preserve">lso demonstrate our continued </w:t>
      </w:r>
      <w:r w:rsidRPr="00D85224" w:rsidR="007836D1">
        <w:rPr>
          <w:rFonts w:ascii="Times New Roman" w:hAnsi="Times New Roman" w:cs="Times New Roman"/>
          <w:spacing w:val="-2"/>
        </w:rPr>
        <w:t xml:space="preserve">work </w:t>
      </w:r>
      <w:r w:rsidRPr="00D85224" w:rsidR="002204AE">
        <w:rPr>
          <w:rFonts w:ascii="Times New Roman" w:hAnsi="Times New Roman" w:cs="Times New Roman"/>
          <w:spacing w:val="-2"/>
        </w:rPr>
        <w:t>to honor the</w:t>
      </w:r>
      <w:r w:rsidRPr="00D85224" w:rsidR="007836D1">
        <w:rPr>
          <w:rFonts w:ascii="Times New Roman" w:hAnsi="Times New Roman" w:cs="Times New Roman"/>
          <w:spacing w:val="-2"/>
        </w:rPr>
        <w:t xml:space="preserve"> responsibilities we have under</w:t>
      </w:r>
      <w:r w:rsidRPr="00D85224">
        <w:rPr>
          <w:rFonts w:ascii="Times New Roman" w:hAnsi="Times New Roman" w:cs="Times New Roman"/>
          <w:spacing w:val="-2"/>
        </w:rPr>
        <w:t xml:space="preserve"> the PIRATE Act</w:t>
      </w:r>
      <w:r w:rsidRPr="00D85224" w:rsidR="007836D1">
        <w:rPr>
          <w:rFonts w:ascii="Times New Roman" w:hAnsi="Times New Roman" w:cs="Times New Roman"/>
          <w:spacing w:val="-2"/>
        </w:rPr>
        <w:t xml:space="preserve">.  </w:t>
      </w:r>
    </w:p>
    <w:p w:rsidR="00444A6B" w:rsidRPr="00D85224" w:rsidP="0036134B" w14:paraId="13D01F78" w14:textId="0B746EFD">
      <w:pPr>
        <w:tabs>
          <w:tab w:val="left" w:pos="720"/>
          <w:tab w:val="center" w:pos="4680"/>
        </w:tabs>
        <w:suppressAutoHyphens/>
        <w:spacing w:after="120" w:line="240" w:lineRule="auto"/>
        <w:rPr>
          <w:rFonts w:ascii="Times New Roman" w:hAnsi="Times New Roman" w:cs="Times New Roman"/>
          <w:spacing w:val="-2"/>
        </w:rPr>
      </w:pPr>
      <w:r w:rsidRPr="00D85224">
        <w:rPr>
          <w:rFonts w:ascii="Times New Roman" w:hAnsi="Times New Roman" w:cs="Times New Roman"/>
          <w:spacing w:val="-2"/>
        </w:rPr>
        <w:tab/>
        <w:t xml:space="preserve">I have consistently put </w:t>
      </w:r>
      <w:r w:rsidRPr="00D85224" w:rsidR="003931F7">
        <w:rPr>
          <w:rFonts w:ascii="Times New Roman" w:hAnsi="Times New Roman" w:cs="Times New Roman"/>
          <w:spacing w:val="-2"/>
        </w:rPr>
        <w:t>these actions</w:t>
      </w:r>
      <w:r w:rsidRPr="00D85224">
        <w:rPr>
          <w:rFonts w:ascii="Times New Roman" w:hAnsi="Times New Roman" w:cs="Times New Roman"/>
          <w:spacing w:val="-2"/>
        </w:rPr>
        <w:t xml:space="preserve"> on the monthly agenda because I think they are a way to honor the work of FCC staff in the field.  These investigations </w:t>
      </w:r>
      <w:r w:rsidRPr="00D85224" w:rsidR="003931F7">
        <w:rPr>
          <w:rFonts w:ascii="Times New Roman" w:hAnsi="Times New Roman" w:cs="Times New Roman"/>
          <w:spacing w:val="-2"/>
        </w:rPr>
        <w:t xml:space="preserve">involve </w:t>
      </w:r>
      <w:r w:rsidRPr="00D85224">
        <w:rPr>
          <w:rFonts w:ascii="Times New Roman" w:hAnsi="Times New Roman" w:cs="Times New Roman"/>
          <w:spacing w:val="-2"/>
        </w:rPr>
        <w:t xml:space="preserve">agents in </w:t>
      </w:r>
      <w:r w:rsidRPr="00D85224" w:rsidR="007836D1">
        <w:rPr>
          <w:rFonts w:ascii="Times New Roman" w:hAnsi="Times New Roman" w:cs="Times New Roman"/>
          <w:spacing w:val="-2"/>
        </w:rPr>
        <w:t xml:space="preserve">small FCC </w:t>
      </w:r>
      <w:r w:rsidRPr="00D85224">
        <w:rPr>
          <w:rFonts w:ascii="Times New Roman" w:hAnsi="Times New Roman" w:cs="Times New Roman"/>
          <w:spacing w:val="-2"/>
        </w:rPr>
        <w:t xml:space="preserve">offices around the country.  </w:t>
      </w:r>
      <w:r w:rsidRPr="00D85224" w:rsidR="003931F7">
        <w:rPr>
          <w:rFonts w:ascii="Times New Roman" w:hAnsi="Times New Roman" w:cs="Times New Roman"/>
          <w:spacing w:val="-2"/>
        </w:rPr>
        <w:t>But the work they do is a big deal</w:t>
      </w:r>
      <w:r w:rsidRPr="00D85224" w:rsidR="000B3754">
        <w:rPr>
          <w:rFonts w:ascii="Times New Roman" w:hAnsi="Times New Roman" w:cs="Times New Roman"/>
          <w:spacing w:val="-2"/>
        </w:rPr>
        <w:t xml:space="preserve"> because </w:t>
      </w:r>
      <w:r w:rsidRPr="00D85224" w:rsidR="007836D1">
        <w:rPr>
          <w:rFonts w:ascii="Times New Roman" w:hAnsi="Times New Roman" w:cs="Times New Roman"/>
          <w:spacing w:val="-2"/>
        </w:rPr>
        <w:t xml:space="preserve">when </w:t>
      </w:r>
      <w:r w:rsidRPr="00D85224" w:rsidR="00FB070F">
        <w:rPr>
          <w:rFonts w:ascii="Times New Roman" w:hAnsi="Times New Roman" w:cs="Times New Roman"/>
          <w:spacing w:val="-2"/>
        </w:rPr>
        <w:t xml:space="preserve">our </w:t>
      </w:r>
      <w:r w:rsidRPr="00D85224" w:rsidR="007836D1">
        <w:rPr>
          <w:rFonts w:ascii="Times New Roman" w:hAnsi="Times New Roman" w:cs="Times New Roman"/>
          <w:spacing w:val="-2"/>
        </w:rPr>
        <w:t>personnel</w:t>
      </w:r>
      <w:r w:rsidRPr="00D85224" w:rsidR="00FB070F">
        <w:rPr>
          <w:rFonts w:ascii="Times New Roman" w:hAnsi="Times New Roman" w:cs="Times New Roman"/>
          <w:spacing w:val="-2"/>
        </w:rPr>
        <w:t xml:space="preserve"> are out and about </w:t>
      </w:r>
      <w:r w:rsidRPr="00D85224" w:rsidR="000B3754">
        <w:rPr>
          <w:rFonts w:ascii="Times New Roman" w:hAnsi="Times New Roman" w:cs="Times New Roman"/>
          <w:spacing w:val="-2"/>
        </w:rPr>
        <w:t>they</w:t>
      </w:r>
      <w:r w:rsidRPr="00D85224" w:rsidR="00FB070F">
        <w:rPr>
          <w:rFonts w:ascii="Times New Roman" w:hAnsi="Times New Roman" w:cs="Times New Roman"/>
          <w:spacing w:val="-2"/>
        </w:rPr>
        <w:t xml:space="preserve"> help protect </w:t>
      </w:r>
      <w:r w:rsidRPr="00D85224" w:rsidR="003931F7">
        <w:rPr>
          <w:rFonts w:ascii="Times New Roman" w:hAnsi="Times New Roman" w:cs="Times New Roman"/>
          <w:spacing w:val="-2"/>
        </w:rPr>
        <w:t xml:space="preserve">the </w:t>
      </w:r>
      <w:r w:rsidRPr="00D85224" w:rsidR="00FB070F">
        <w:rPr>
          <w:rFonts w:ascii="Times New Roman" w:hAnsi="Times New Roman" w:cs="Times New Roman"/>
          <w:spacing w:val="-2"/>
        </w:rPr>
        <w:t>public airwaves that we count on for so much in modern life</w:t>
      </w:r>
      <w:r w:rsidRPr="00D85224">
        <w:rPr>
          <w:rFonts w:ascii="Times New Roman" w:hAnsi="Times New Roman" w:cs="Times New Roman"/>
          <w:spacing w:val="-2"/>
        </w:rPr>
        <w:t>.  The same goes for our emergency response</w:t>
      </w:r>
      <w:r w:rsidRPr="00D85224" w:rsidR="00FB070F">
        <w:rPr>
          <w:rFonts w:ascii="Times New Roman" w:hAnsi="Times New Roman" w:cs="Times New Roman"/>
          <w:spacing w:val="-2"/>
        </w:rPr>
        <w:t xml:space="preserve"> teams</w:t>
      </w:r>
      <w:r w:rsidRPr="00D85224" w:rsidR="007836D1">
        <w:rPr>
          <w:rFonts w:ascii="Times New Roman" w:hAnsi="Times New Roman" w:cs="Times New Roman"/>
          <w:spacing w:val="-2"/>
        </w:rPr>
        <w:t xml:space="preserve"> who deploy after disaster</w:t>
      </w:r>
      <w:r w:rsidRPr="00D85224" w:rsidR="00A16605">
        <w:rPr>
          <w:rFonts w:ascii="Times New Roman" w:hAnsi="Times New Roman" w:cs="Times New Roman"/>
          <w:spacing w:val="-2"/>
        </w:rPr>
        <w:t>s</w:t>
      </w:r>
      <w:r w:rsidRPr="00D85224" w:rsidR="003931F7">
        <w:rPr>
          <w:rFonts w:ascii="Times New Roman" w:hAnsi="Times New Roman" w:cs="Times New Roman"/>
          <w:spacing w:val="-2"/>
        </w:rPr>
        <w:t xml:space="preserve"> to do a front-to-back assessment of the state of communications</w:t>
      </w:r>
      <w:r w:rsidRPr="00D85224" w:rsidR="007836D1">
        <w:rPr>
          <w:rFonts w:ascii="Times New Roman" w:hAnsi="Times New Roman" w:cs="Times New Roman"/>
          <w:spacing w:val="-2"/>
        </w:rPr>
        <w:t xml:space="preserve">.  I saw their efforts first hand in North Carolina after Hurricane Helene and they are nothing short of heroic.  These aspects of our </w:t>
      </w:r>
      <w:r w:rsidRPr="00D85224" w:rsidR="002204AE">
        <w:rPr>
          <w:rFonts w:ascii="Times New Roman" w:hAnsi="Times New Roman" w:cs="Times New Roman"/>
          <w:spacing w:val="-2"/>
        </w:rPr>
        <w:t xml:space="preserve">field </w:t>
      </w:r>
      <w:r w:rsidRPr="00D85224" w:rsidR="007836D1">
        <w:rPr>
          <w:rFonts w:ascii="Times New Roman" w:hAnsi="Times New Roman" w:cs="Times New Roman"/>
          <w:spacing w:val="-2"/>
        </w:rPr>
        <w:t xml:space="preserve">work </w:t>
      </w:r>
      <w:r w:rsidRPr="00D85224" w:rsidR="003931F7">
        <w:rPr>
          <w:rFonts w:ascii="Times New Roman" w:hAnsi="Times New Roman" w:cs="Times New Roman"/>
          <w:spacing w:val="-2"/>
        </w:rPr>
        <w:t xml:space="preserve">also often go </w:t>
      </w:r>
      <w:r w:rsidRPr="00D85224" w:rsidR="007836D1">
        <w:rPr>
          <w:rFonts w:ascii="Times New Roman" w:hAnsi="Times New Roman" w:cs="Times New Roman"/>
          <w:spacing w:val="-2"/>
        </w:rPr>
        <w:t xml:space="preserve">unnoticed.  I am glad that we have been able to shine a spotlight on them and honor </w:t>
      </w:r>
      <w:r w:rsidRPr="00D85224" w:rsidR="003931F7">
        <w:rPr>
          <w:rFonts w:ascii="Times New Roman" w:hAnsi="Times New Roman" w:cs="Times New Roman"/>
          <w:spacing w:val="-2"/>
        </w:rPr>
        <w:t>our field staff in</w:t>
      </w:r>
      <w:r w:rsidRPr="00D85224" w:rsidR="007836D1">
        <w:rPr>
          <w:rFonts w:ascii="Times New Roman" w:hAnsi="Times New Roman" w:cs="Times New Roman"/>
          <w:spacing w:val="-2"/>
        </w:rPr>
        <w:t xml:space="preserve"> small ways like we do here today.</w:t>
      </w:r>
    </w:p>
    <w:p w:rsidR="00444A6B" w:rsidRPr="00D85224" w:rsidP="0036134B" w14:paraId="3B048F52" w14:textId="468954C5">
      <w:pPr>
        <w:tabs>
          <w:tab w:val="left" w:pos="720"/>
          <w:tab w:val="center" w:pos="4680"/>
        </w:tabs>
        <w:suppressAutoHyphens/>
        <w:spacing w:after="120" w:line="240" w:lineRule="auto"/>
        <w:rPr>
          <w:rFonts w:ascii="Times New Roman" w:hAnsi="Times New Roman" w:cs="Times New Roman"/>
          <w:spacing w:val="-2"/>
        </w:rPr>
      </w:pPr>
      <w:r w:rsidRPr="00D85224">
        <w:rPr>
          <w:rFonts w:ascii="Times New Roman" w:hAnsi="Times New Roman" w:cs="Times New Roman"/>
          <w:spacing w:val="-2"/>
        </w:rPr>
        <w:tab/>
        <w:t xml:space="preserve">For safety purposes, </w:t>
      </w:r>
      <w:r w:rsidRPr="00D85224" w:rsidR="00E06E11">
        <w:rPr>
          <w:rFonts w:ascii="Times New Roman" w:hAnsi="Times New Roman" w:cs="Times New Roman"/>
          <w:spacing w:val="-2"/>
        </w:rPr>
        <w:t xml:space="preserve">we </w:t>
      </w:r>
      <w:r w:rsidRPr="00D85224">
        <w:rPr>
          <w:rFonts w:ascii="Times New Roman" w:hAnsi="Times New Roman" w:cs="Times New Roman"/>
          <w:spacing w:val="-2"/>
        </w:rPr>
        <w:t xml:space="preserve">do not name the individuals from our field offices </w:t>
      </w:r>
      <w:r w:rsidRPr="00D85224" w:rsidR="00BF7575">
        <w:rPr>
          <w:rFonts w:ascii="Times New Roman" w:hAnsi="Times New Roman" w:cs="Times New Roman"/>
          <w:spacing w:val="-2"/>
        </w:rPr>
        <w:t>responsible for th</w:t>
      </w:r>
      <w:r w:rsidRPr="00D85224" w:rsidR="00F41FB8">
        <w:rPr>
          <w:rFonts w:ascii="Times New Roman" w:hAnsi="Times New Roman" w:cs="Times New Roman"/>
          <w:spacing w:val="-2"/>
        </w:rPr>
        <w:t>ese</w:t>
      </w:r>
      <w:r w:rsidRPr="00D85224">
        <w:rPr>
          <w:rFonts w:ascii="Times New Roman" w:hAnsi="Times New Roman" w:cs="Times New Roman"/>
          <w:spacing w:val="-2"/>
        </w:rPr>
        <w:t xml:space="preserve"> investigation</w:t>
      </w:r>
      <w:r w:rsidRPr="00D85224" w:rsidR="00F41FB8">
        <w:rPr>
          <w:rFonts w:ascii="Times New Roman" w:hAnsi="Times New Roman" w:cs="Times New Roman"/>
          <w:spacing w:val="-2"/>
        </w:rPr>
        <w:t>s</w:t>
      </w:r>
      <w:r w:rsidRPr="00D85224">
        <w:rPr>
          <w:rFonts w:ascii="Times New Roman" w:hAnsi="Times New Roman" w:cs="Times New Roman"/>
          <w:spacing w:val="-2"/>
        </w:rPr>
        <w:t>.  But we thank them as well as staff in Washin</w:t>
      </w:r>
      <w:r w:rsidRPr="00D85224" w:rsidR="00561BD1">
        <w:rPr>
          <w:rFonts w:ascii="Times New Roman" w:hAnsi="Times New Roman" w:cs="Times New Roman"/>
          <w:spacing w:val="-2"/>
        </w:rPr>
        <w:t>g</w:t>
      </w:r>
      <w:r w:rsidRPr="00D85224">
        <w:rPr>
          <w:rFonts w:ascii="Times New Roman" w:hAnsi="Times New Roman" w:cs="Times New Roman"/>
          <w:spacing w:val="-2"/>
        </w:rPr>
        <w:t xml:space="preserve">ton who took up their work and converted it to </w:t>
      </w:r>
      <w:r w:rsidRPr="00D85224" w:rsidR="00BF7575">
        <w:rPr>
          <w:rFonts w:ascii="Times New Roman" w:hAnsi="Times New Roman" w:cs="Times New Roman"/>
          <w:spacing w:val="-2"/>
        </w:rPr>
        <w:t>action</w:t>
      </w:r>
      <w:r w:rsidRPr="00D85224">
        <w:rPr>
          <w:rFonts w:ascii="Times New Roman" w:hAnsi="Times New Roman" w:cs="Times New Roman"/>
          <w:spacing w:val="-2"/>
        </w:rPr>
        <w:t xml:space="preserve">, including </w:t>
      </w:r>
      <w:r w:rsidRPr="00D85224" w:rsidR="00334E23">
        <w:rPr>
          <w:rFonts w:ascii="Times New Roman" w:hAnsi="Times New Roman" w:cs="Times New Roman"/>
          <w:spacing w:val="-2"/>
        </w:rPr>
        <w:t xml:space="preserve">David Dombrowski, Matthew Gibson, Peter Hyun, Robert Kincaid, </w:t>
      </w:r>
      <w:r w:rsidRPr="00D85224" w:rsidR="00AA5BF3">
        <w:rPr>
          <w:rFonts w:ascii="Times New Roman" w:hAnsi="Times New Roman" w:cs="Times New Roman"/>
          <w:spacing w:val="-2"/>
        </w:rPr>
        <w:t>Jeremy Marcus, David Marks, Erica McMahon, and Michael Rhodes from the Enforcement Bureau; and Bill Dever and David Konczal from the Office of General Counsel</w:t>
      </w:r>
      <w:r w:rsidRPr="00D85224">
        <w:rPr>
          <w:rFonts w:ascii="Times New Roman" w:hAnsi="Times New Roman" w:cs="Times New Roman"/>
          <w:spacing w:val="-2"/>
        </w:rPr>
        <w:t>.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134B" w:rsidRPr="0036134B" w:rsidP="0036134B" w14:paraId="730C4EE1" w14:textId="2E30BB3A">
    <w:pPr>
      <w:widowControl w:val="0"/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snapToGrid w:val="0"/>
        <w:spacing w:val="-2"/>
        <w:kern w:val="28"/>
        <w:szCs w:val="20"/>
      </w:rPr>
    </w:pPr>
    <w:r w:rsidRPr="0036134B">
      <w:rPr>
        <w:rFonts w:ascii="Times New Roman" w:eastAsia="Times New Roman" w:hAnsi="Times New Roman" w:cs="Times New Roman"/>
        <w:b/>
        <w:noProof/>
        <w:snapToGrid w:val="0"/>
        <w:kern w:val="28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7620</wp:posOffset>
              </wp:positionH>
              <wp:positionV relativeFrom="paragraph">
                <wp:posOffset>160655</wp:posOffset>
              </wp:positionV>
              <wp:extent cx="5943600" cy="12065"/>
              <wp:effectExtent l="0" t="0" r="0" b="6985"/>
              <wp:wrapNone/>
              <wp:docPr id="781603076" name="Rectangle 7816030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1603076" o:spid="_x0000_s2049" style="width:468pt;height:0.95pt;margin-top:12.65pt;margin-left:0.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 strokeweight="0.05pt">
              <w10:wrap anchorx="margin"/>
            </v:rect>
          </w:pict>
        </mc:Fallback>
      </mc:AlternateContent>
    </w:r>
    <w:r w:rsidRPr="0036134B">
      <w:rPr>
        <w:rFonts w:ascii="Times New Roman" w:eastAsia="Times New Roman" w:hAnsi="Times New Roman" w:cs="Times New Roman"/>
        <w:b/>
        <w:snapToGrid w:val="0"/>
        <w:kern w:val="28"/>
        <w:szCs w:val="20"/>
      </w:rPr>
      <w:tab/>
      <w:t>Federal Communications Commission</w:t>
    </w:r>
    <w:r w:rsidRPr="0036134B">
      <w:rPr>
        <w:rFonts w:ascii="Times New Roman" w:eastAsia="Times New Roman" w:hAnsi="Times New Roman" w:cs="Times New Roman"/>
        <w:b/>
        <w:snapToGrid w:val="0"/>
        <w:kern w:val="28"/>
        <w:szCs w:val="20"/>
      </w:rPr>
      <w:tab/>
    </w:r>
  </w:p>
  <w:p w:rsidR="0036134B" w:rsidRPr="0036134B" w:rsidP="0036134B" w14:paraId="3A3AF2BE" w14:textId="77777777">
    <w:pPr>
      <w:widowControl w:val="0"/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napToGrid w:val="0"/>
        <w:kern w:val="28"/>
        <w:szCs w:val="20"/>
      </w:rPr>
    </w:pPr>
  </w:p>
  <w:p w:rsidR="0036134B" w14:paraId="63421524" w14:textId="4B937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0AF3FA7"/>
    <w:multiLevelType w:val="hybridMultilevel"/>
    <w:tmpl w:val="33E43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1"/>
    <w:rsid w:val="00001173"/>
    <w:rsid w:val="000074F2"/>
    <w:rsid w:val="00011929"/>
    <w:rsid w:val="0002087D"/>
    <w:rsid w:val="00023E05"/>
    <w:rsid w:val="000323E9"/>
    <w:rsid w:val="00037675"/>
    <w:rsid w:val="00041640"/>
    <w:rsid w:val="000463F7"/>
    <w:rsid w:val="00052E50"/>
    <w:rsid w:val="00061476"/>
    <w:rsid w:val="0006272B"/>
    <w:rsid w:val="00076910"/>
    <w:rsid w:val="00082615"/>
    <w:rsid w:val="000929D7"/>
    <w:rsid w:val="000930A3"/>
    <w:rsid w:val="00094307"/>
    <w:rsid w:val="00097D10"/>
    <w:rsid w:val="000A0265"/>
    <w:rsid w:val="000A6B77"/>
    <w:rsid w:val="000B3754"/>
    <w:rsid w:val="000B38AA"/>
    <w:rsid w:val="000D120C"/>
    <w:rsid w:val="000D1817"/>
    <w:rsid w:val="000E0CD1"/>
    <w:rsid w:val="000E4027"/>
    <w:rsid w:val="000F14A8"/>
    <w:rsid w:val="000F7E77"/>
    <w:rsid w:val="0010062C"/>
    <w:rsid w:val="00102219"/>
    <w:rsid w:val="00103588"/>
    <w:rsid w:val="00104656"/>
    <w:rsid w:val="00112E96"/>
    <w:rsid w:val="00113319"/>
    <w:rsid w:val="001218C5"/>
    <w:rsid w:val="001234A9"/>
    <w:rsid w:val="00124B88"/>
    <w:rsid w:val="00134027"/>
    <w:rsid w:val="0014175C"/>
    <w:rsid w:val="001444BA"/>
    <w:rsid w:val="00145ADC"/>
    <w:rsid w:val="00155D23"/>
    <w:rsid w:val="00161145"/>
    <w:rsid w:val="00164230"/>
    <w:rsid w:val="00166EB9"/>
    <w:rsid w:val="0017354E"/>
    <w:rsid w:val="00173FBB"/>
    <w:rsid w:val="00181784"/>
    <w:rsid w:val="00181A73"/>
    <w:rsid w:val="00183533"/>
    <w:rsid w:val="001948E3"/>
    <w:rsid w:val="00195D3D"/>
    <w:rsid w:val="001B3634"/>
    <w:rsid w:val="001C0374"/>
    <w:rsid w:val="001C2501"/>
    <w:rsid w:val="001C2BA3"/>
    <w:rsid w:val="001C414B"/>
    <w:rsid w:val="001C55F1"/>
    <w:rsid w:val="001D16B7"/>
    <w:rsid w:val="001D4546"/>
    <w:rsid w:val="001E0E67"/>
    <w:rsid w:val="001E0F91"/>
    <w:rsid w:val="001E3C8A"/>
    <w:rsid w:val="001E5783"/>
    <w:rsid w:val="001F419C"/>
    <w:rsid w:val="001F4484"/>
    <w:rsid w:val="001F6ACE"/>
    <w:rsid w:val="00203AA8"/>
    <w:rsid w:val="00205424"/>
    <w:rsid w:val="002057A2"/>
    <w:rsid w:val="00211E2B"/>
    <w:rsid w:val="00213E37"/>
    <w:rsid w:val="00217810"/>
    <w:rsid w:val="002204AE"/>
    <w:rsid w:val="002206EE"/>
    <w:rsid w:val="00221F39"/>
    <w:rsid w:val="002242BB"/>
    <w:rsid w:val="0023443F"/>
    <w:rsid w:val="002351C9"/>
    <w:rsid w:val="00244AF1"/>
    <w:rsid w:val="0024500A"/>
    <w:rsid w:val="00245CB4"/>
    <w:rsid w:val="002514D2"/>
    <w:rsid w:val="00254387"/>
    <w:rsid w:val="0025652F"/>
    <w:rsid w:val="00262B02"/>
    <w:rsid w:val="0027537B"/>
    <w:rsid w:val="0028082B"/>
    <w:rsid w:val="00283EA7"/>
    <w:rsid w:val="00286126"/>
    <w:rsid w:val="002A0E90"/>
    <w:rsid w:val="002A209B"/>
    <w:rsid w:val="002B474E"/>
    <w:rsid w:val="002B58E8"/>
    <w:rsid w:val="002B7847"/>
    <w:rsid w:val="002C1F10"/>
    <w:rsid w:val="002D0306"/>
    <w:rsid w:val="002E34AE"/>
    <w:rsid w:val="002E3504"/>
    <w:rsid w:val="002E5195"/>
    <w:rsid w:val="002E70BA"/>
    <w:rsid w:val="002E7255"/>
    <w:rsid w:val="002F69AA"/>
    <w:rsid w:val="00305C66"/>
    <w:rsid w:val="00306A27"/>
    <w:rsid w:val="003125CB"/>
    <w:rsid w:val="00312828"/>
    <w:rsid w:val="00314E23"/>
    <w:rsid w:val="003233D3"/>
    <w:rsid w:val="00326402"/>
    <w:rsid w:val="00334E23"/>
    <w:rsid w:val="00336576"/>
    <w:rsid w:val="0036134B"/>
    <w:rsid w:val="003622FA"/>
    <w:rsid w:val="00372883"/>
    <w:rsid w:val="0038355C"/>
    <w:rsid w:val="00385FF4"/>
    <w:rsid w:val="00386B1F"/>
    <w:rsid w:val="00392CE7"/>
    <w:rsid w:val="003931F7"/>
    <w:rsid w:val="003969EC"/>
    <w:rsid w:val="003B0E0F"/>
    <w:rsid w:val="003C35E0"/>
    <w:rsid w:val="003C46D6"/>
    <w:rsid w:val="003C7DF1"/>
    <w:rsid w:val="003D62DA"/>
    <w:rsid w:val="003D6A9B"/>
    <w:rsid w:val="003E3C7F"/>
    <w:rsid w:val="003E58C4"/>
    <w:rsid w:val="003F15CA"/>
    <w:rsid w:val="003F7B6C"/>
    <w:rsid w:val="00403FE6"/>
    <w:rsid w:val="00412197"/>
    <w:rsid w:val="00412FF8"/>
    <w:rsid w:val="0041521F"/>
    <w:rsid w:val="004163DD"/>
    <w:rsid w:val="00423758"/>
    <w:rsid w:val="0042456E"/>
    <w:rsid w:val="00430763"/>
    <w:rsid w:val="00432051"/>
    <w:rsid w:val="00432830"/>
    <w:rsid w:val="0044499D"/>
    <w:rsid w:val="00444A6B"/>
    <w:rsid w:val="00454DB6"/>
    <w:rsid w:val="00460BEB"/>
    <w:rsid w:val="00461A26"/>
    <w:rsid w:val="004675E8"/>
    <w:rsid w:val="00467D27"/>
    <w:rsid w:val="004822B4"/>
    <w:rsid w:val="00486166"/>
    <w:rsid w:val="004873F8"/>
    <w:rsid w:val="00490630"/>
    <w:rsid w:val="004A0A70"/>
    <w:rsid w:val="004C0C0D"/>
    <w:rsid w:val="004C2B87"/>
    <w:rsid w:val="004C600F"/>
    <w:rsid w:val="004E5426"/>
    <w:rsid w:val="004E63F1"/>
    <w:rsid w:val="004F479D"/>
    <w:rsid w:val="004F6DEB"/>
    <w:rsid w:val="00500F35"/>
    <w:rsid w:val="00515A77"/>
    <w:rsid w:val="005178B6"/>
    <w:rsid w:val="00523C72"/>
    <w:rsid w:val="00523F8A"/>
    <w:rsid w:val="00531A1B"/>
    <w:rsid w:val="0053246C"/>
    <w:rsid w:val="005372DC"/>
    <w:rsid w:val="005406A8"/>
    <w:rsid w:val="0054531A"/>
    <w:rsid w:val="005465B8"/>
    <w:rsid w:val="005500EE"/>
    <w:rsid w:val="00561BD1"/>
    <w:rsid w:val="00573496"/>
    <w:rsid w:val="00577A86"/>
    <w:rsid w:val="005808F3"/>
    <w:rsid w:val="005867F8"/>
    <w:rsid w:val="0059619E"/>
    <w:rsid w:val="005A7250"/>
    <w:rsid w:val="005B13D4"/>
    <w:rsid w:val="005B6F4E"/>
    <w:rsid w:val="005C09B8"/>
    <w:rsid w:val="005C36E6"/>
    <w:rsid w:val="005C4543"/>
    <w:rsid w:val="005C5451"/>
    <w:rsid w:val="005D2407"/>
    <w:rsid w:val="005D5D4C"/>
    <w:rsid w:val="005E4731"/>
    <w:rsid w:val="005F4614"/>
    <w:rsid w:val="005F6748"/>
    <w:rsid w:val="005F7F96"/>
    <w:rsid w:val="006001D7"/>
    <w:rsid w:val="00611BC5"/>
    <w:rsid w:val="006150FD"/>
    <w:rsid w:val="006221EC"/>
    <w:rsid w:val="00624CC4"/>
    <w:rsid w:val="00626114"/>
    <w:rsid w:val="00634BC3"/>
    <w:rsid w:val="00636DB0"/>
    <w:rsid w:val="006374C7"/>
    <w:rsid w:val="00650B01"/>
    <w:rsid w:val="00654D85"/>
    <w:rsid w:val="00654F08"/>
    <w:rsid w:val="00666395"/>
    <w:rsid w:val="00684FAA"/>
    <w:rsid w:val="0069329A"/>
    <w:rsid w:val="00693B02"/>
    <w:rsid w:val="006A0E15"/>
    <w:rsid w:val="006B144B"/>
    <w:rsid w:val="006B1BF2"/>
    <w:rsid w:val="006B28CC"/>
    <w:rsid w:val="006B4CAF"/>
    <w:rsid w:val="006B585E"/>
    <w:rsid w:val="006B7566"/>
    <w:rsid w:val="006C7657"/>
    <w:rsid w:val="006C7B80"/>
    <w:rsid w:val="006D5E6B"/>
    <w:rsid w:val="006F02F9"/>
    <w:rsid w:val="006F49BD"/>
    <w:rsid w:val="00700DD7"/>
    <w:rsid w:val="00707BAC"/>
    <w:rsid w:val="00715C6F"/>
    <w:rsid w:val="00725CFE"/>
    <w:rsid w:val="00726A33"/>
    <w:rsid w:val="00730D8A"/>
    <w:rsid w:val="00743922"/>
    <w:rsid w:val="00743E9E"/>
    <w:rsid w:val="007522E5"/>
    <w:rsid w:val="0075430B"/>
    <w:rsid w:val="00763A23"/>
    <w:rsid w:val="00766A05"/>
    <w:rsid w:val="00767670"/>
    <w:rsid w:val="00771D1C"/>
    <w:rsid w:val="007733CF"/>
    <w:rsid w:val="00775719"/>
    <w:rsid w:val="007774A3"/>
    <w:rsid w:val="00780599"/>
    <w:rsid w:val="007836D1"/>
    <w:rsid w:val="0078443A"/>
    <w:rsid w:val="00784629"/>
    <w:rsid w:val="0079136C"/>
    <w:rsid w:val="007927D2"/>
    <w:rsid w:val="0079546E"/>
    <w:rsid w:val="007A15A8"/>
    <w:rsid w:val="007A3521"/>
    <w:rsid w:val="007A7173"/>
    <w:rsid w:val="007C6581"/>
    <w:rsid w:val="007D0A3E"/>
    <w:rsid w:val="007D5E64"/>
    <w:rsid w:val="007E2533"/>
    <w:rsid w:val="007E3CF2"/>
    <w:rsid w:val="007E67BD"/>
    <w:rsid w:val="007E6E88"/>
    <w:rsid w:val="007F0DFF"/>
    <w:rsid w:val="007F2F1B"/>
    <w:rsid w:val="00803538"/>
    <w:rsid w:val="00810E72"/>
    <w:rsid w:val="008138B1"/>
    <w:rsid w:val="00820524"/>
    <w:rsid w:val="0082057E"/>
    <w:rsid w:val="00824EE0"/>
    <w:rsid w:val="008330CB"/>
    <w:rsid w:val="00836283"/>
    <w:rsid w:val="00836CB6"/>
    <w:rsid w:val="00840E1B"/>
    <w:rsid w:val="0084455A"/>
    <w:rsid w:val="0084560C"/>
    <w:rsid w:val="008533B0"/>
    <w:rsid w:val="00853A8C"/>
    <w:rsid w:val="008556A0"/>
    <w:rsid w:val="0086538D"/>
    <w:rsid w:val="00870499"/>
    <w:rsid w:val="008720C8"/>
    <w:rsid w:val="00873855"/>
    <w:rsid w:val="00885319"/>
    <w:rsid w:val="00886A91"/>
    <w:rsid w:val="00886D6B"/>
    <w:rsid w:val="00886F93"/>
    <w:rsid w:val="008A59A7"/>
    <w:rsid w:val="008A7481"/>
    <w:rsid w:val="008B11D8"/>
    <w:rsid w:val="008B14FD"/>
    <w:rsid w:val="008B1E23"/>
    <w:rsid w:val="008B5179"/>
    <w:rsid w:val="008C0BB8"/>
    <w:rsid w:val="008C2F87"/>
    <w:rsid w:val="008C3BD8"/>
    <w:rsid w:val="008D4B6E"/>
    <w:rsid w:val="008D5110"/>
    <w:rsid w:val="008E41D4"/>
    <w:rsid w:val="008E4642"/>
    <w:rsid w:val="008E4F3C"/>
    <w:rsid w:val="00900222"/>
    <w:rsid w:val="00901DA1"/>
    <w:rsid w:val="00904681"/>
    <w:rsid w:val="00905745"/>
    <w:rsid w:val="00905F1B"/>
    <w:rsid w:val="009067B1"/>
    <w:rsid w:val="009158D2"/>
    <w:rsid w:val="00916FC5"/>
    <w:rsid w:val="0092112C"/>
    <w:rsid w:val="00940F37"/>
    <w:rsid w:val="009431F6"/>
    <w:rsid w:val="009504B7"/>
    <w:rsid w:val="0096116F"/>
    <w:rsid w:val="00961B9B"/>
    <w:rsid w:val="00963737"/>
    <w:rsid w:val="009662AE"/>
    <w:rsid w:val="00973C47"/>
    <w:rsid w:val="00976CF8"/>
    <w:rsid w:val="0098037E"/>
    <w:rsid w:val="00980F02"/>
    <w:rsid w:val="009814B8"/>
    <w:rsid w:val="009818EA"/>
    <w:rsid w:val="00982767"/>
    <w:rsid w:val="009850F7"/>
    <w:rsid w:val="009A2D6E"/>
    <w:rsid w:val="009C019D"/>
    <w:rsid w:val="009C19C5"/>
    <w:rsid w:val="009C2BA0"/>
    <w:rsid w:val="009D08FD"/>
    <w:rsid w:val="009D161E"/>
    <w:rsid w:val="009D2624"/>
    <w:rsid w:val="009D3C1B"/>
    <w:rsid w:val="009D5367"/>
    <w:rsid w:val="009D71BF"/>
    <w:rsid w:val="009E0659"/>
    <w:rsid w:val="009E6D77"/>
    <w:rsid w:val="009F116D"/>
    <w:rsid w:val="00A01AB7"/>
    <w:rsid w:val="00A14039"/>
    <w:rsid w:val="00A14906"/>
    <w:rsid w:val="00A1492A"/>
    <w:rsid w:val="00A16605"/>
    <w:rsid w:val="00A20CCD"/>
    <w:rsid w:val="00A411D8"/>
    <w:rsid w:val="00A42FF3"/>
    <w:rsid w:val="00A43420"/>
    <w:rsid w:val="00A5120C"/>
    <w:rsid w:val="00A549CD"/>
    <w:rsid w:val="00A54D23"/>
    <w:rsid w:val="00A57366"/>
    <w:rsid w:val="00A60197"/>
    <w:rsid w:val="00A658AF"/>
    <w:rsid w:val="00A75322"/>
    <w:rsid w:val="00A824C8"/>
    <w:rsid w:val="00A90021"/>
    <w:rsid w:val="00A961F8"/>
    <w:rsid w:val="00A96BC9"/>
    <w:rsid w:val="00AA0647"/>
    <w:rsid w:val="00AA20F4"/>
    <w:rsid w:val="00AA268D"/>
    <w:rsid w:val="00AA5BF3"/>
    <w:rsid w:val="00AA7E40"/>
    <w:rsid w:val="00AD1C33"/>
    <w:rsid w:val="00AD3D5A"/>
    <w:rsid w:val="00AD5BED"/>
    <w:rsid w:val="00AE16C4"/>
    <w:rsid w:val="00AE1C67"/>
    <w:rsid w:val="00AE25A1"/>
    <w:rsid w:val="00AE5D1A"/>
    <w:rsid w:val="00AF4307"/>
    <w:rsid w:val="00AF5EB1"/>
    <w:rsid w:val="00B0048C"/>
    <w:rsid w:val="00B10FD7"/>
    <w:rsid w:val="00B1388A"/>
    <w:rsid w:val="00B15290"/>
    <w:rsid w:val="00B224F7"/>
    <w:rsid w:val="00B3535F"/>
    <w:rsid w:val="00B35DAC"/>
    <w:rsid w:val="00B37DE3"/>
    <w:rsid w:val="00B42201"/>
    <w:rsid w:val="00B4716D"/>
    <w:rsid w:val="00B56B3C"/>
    <w:rsid w:val="00B60201"/>
    <w:rsid w:val="00B61414"/>
    <w:rsid w:val="00B64288"/>
    <w:rsid w:val="00B72EDA"/>
    <w:rsid w:val="00B73AC1"/>
    <w:rsid w:val="00B74A9D"/>
    <w:rsid w:val="00B74ACE"/>
    <w:rsid w:val="00B768E3"/>
    <w:rsid w:val="00B86C97"/>
    <w:rsid w:val="00B90FF5"/>
    <w:rsid w:val="00B96C20"/>
    <w:rsid w:val="00BA1E1E"/>
    <w:rsid w:val="00BB59B5"/>
    <w:rsid w:val="00BD3C48"/>
    <w:rsid w:val="00BD4797"/>
    <w:rsid w:val="00BE1623"/>
    <w:rsid w:val="00BE17DD"/>
    <w:rsid w:val="00BF7182"/>
    <w:rsid w:val="00BF7575"/>
    <w:rsid w:val="00C00756"/>
    <w:rsid w:val="00C01EED"/>
    <w:rsid w:val="00C06AF2"/>
    <w:rsid w:val="00C078A3"/>
    <w:rsid w:val="00C10741"/>
    <w:rsid w:val="00C22DDD"/>
    <w:rsid w:val="00C26990"/>
    <w:rsid w:val="00C30B23"/>
    <w:rsid w:val="00C35053"/>
    <w:rsid w:val="00C361A7"/>
    <w:rsid w:val="00C464BC"/>
    <w:rsid w:val="00C52E05"/>
    <w:rsid w:val="00C606A6"/>
    <w:rsid w:val="00C666EB"/>
    <w:rsid w:val="00C66AB9"/>
    <w:rsid w:val="00C73A3C"/>
    <w:rsid w:val="00C744AA"/>
    <w:rsid w:val="00C80BE8"/>
    <w:rsid w:val="00C80DED"/>
    <w:rsid w:val="00C80F7E"/>
    <w:rsid w:val="00C82773"/>
    <w:rsid w:val="00C876D2"/>
    <w:rsid w:val="00C87FDC"/>
    <w:rsid w:val="00C93FDD"/>
    <w:rsid w:val="00CA4B85"/>
    <w:rsid w:val="00CB033D"/>
    <w:rsid w:val="00CB0702"/>
    <w:rsid w:val="00CB30B4"/>
    <w:rsid w:val="00CC28E2"/>
    <w:rsid w:val="00CC31A9"/>
    <w:rsid w:val="00CC37B4"/>
    <w:rsid w:val="00CD6490"/>
    <w:rsid w:val="00CE6CB2"/>
    <w:rsid w:val="00CF1F97"/>
    <w:rsid w:val="00CF3C96"/>
    <w:rsid w:val="00CF58AA"/>
    <w:rsid w:val="00D03305"/>
    <w:rsid w:val="00D07699"/>
    <w:rsid w:val="00D07B04"/>
    <w:rsid w:val="00D10918"/>
    <w:rsid w:val="00D12B6E"/>
    <w:rsid w:val="00D165ED"/>
    <w:rsid w:val="00D22403"/>
    <w:rsid w:val="00D32733"/>
    <w:rsid w:val="00D3300C"/>
    <w:rsid w:val="00D41EDB"/>
    <w:rsid w:val="00D42F7D"/>
    <w:rsid w:val="00D43A23"/>
    <w:rsid w:val="00D53BF9"/>
    <w:rsid w:val="00D641D3"/>
    <w:rsid w:val="00D64F28"/>
    <w:rsid w:val="00D6796C"/>
    <w:rsid w:val="00D71288"/>
    <w:rsid w:val="00D73811"/>
    <w:rsid w:val="00D82DA2"/>
    <w:rsid w:val="00D84AD9"/>
    <w:rsid w:val="00D85224"/>
    <w:rsid w:val="00D96072"/>
    <w:rsid w:val="00DA2107"/>
    <w:rsid w:val="00DA308D"/>
    <w:rsid w:val="00DA46F7"/>
    <w:rsid w:val="00DA6685"/>
    <w:rsid w:val="00DB7CC0"/>
    <w:rsid w:val="00DC15F5"/>
    <w:rsid w:val="00DD28A8"/>
    <w:rsid w:val="00DD5DEA"/>
    <w:rsid w:val="00DE0DDE"/>
    <w:rsid w:val="00DE6ABA"/>
    <w:rsid w:val="00DF003F"/>
    <w:rsid w:val="00DF74FD"/>
    <w:rsid w:val="00E00835"/>
    <w:rsid w:val="00E06E11"/>
    <w:rsid w:val="00E20754"/>
    <w:rsid w:val="00E25B61"/>
    <w:rsid w:val="00E269A4"/>
    <w:rsid w:val="00E32DDA"/>
    <w:rsid w:val="00E353F8"/>
    <w:rsid w:val="00E37205"/>
    <w:rsid w:val="00E52897"/>
    <w:rsid w:val="00E529FB"/>
    <w:rsid w:val="00E56F23"/>
    <w:rsid w:val="00E80A70"/>
    <w:rsid w:val="00E84EF6"/>
    <w:rsid w:val="00E86334"/>
    <w:rsid w:val="00E926E1"/>
    <w:rsid w:val="00E9401E"/>
    <w:rsid w:val="00E9691A"/>
    <w:rsid w:val="00E9724B"/>
    <w:rsid w:val="00EB6D3B"/>
    <w:rsid w:val="00EC0E6F"/>
    <w:rsid w:val="00EC75BE"/>
    <w:rsid w:val="00EC7B57"/>
    <w:rsid w:val="00ED1771"/>
    <w:rsid w:val="00ED18AA"/>
    <w:rsid w:val="00ED5974"/>
    <w:rsid w:val="00EF000A"/>
    <w:rsid w:val="00EF07A2"/>
    <w:rsid w:val="00EF243D"/>
    <w:rsid w:val="00EF2738"/>
    <w:rsid w:val="00EF2787"/>
    <w:rsid w:val="00EF392E"/>
    <w:rsid w:val="00F108DD"/>
    <w:rsid w:val="00F16574"/>
    <w:rsid w:val="00F259A9"/>
    <w:rsid w:val="00F26A3E"/>
    <w:rsid w:val="00F31E4F"/>
    <w:rsid w:val="00F3686C"/>
    <w:rsid w:val="00F41FB8"/>
    <w:rsid w:val="00F465C5"/>
    <w:rsid w:val="00F534B5"/>
    <w:rsid w:val="00F55701"/>
    <w:rsid w:val="00F6345B"/>
    <w:rsid w:val="00F7734E"/>
    <w:rsid w:val="00F82904"/>
    <w:rsid w:val="00F8713A"/>
    <w:rsid w:val="00F87D11"/>
    <w:rsid w:val="00F93A08"/>
    <w:rsid w:val="00FA1945"/>
    <w:rsid w:val="00FA5F24"/>
    <w:rsid w:val="00FB070F"/>
    <w:rsid w:val="00FB1127"/>
    <w:rsid w:val="00FC3AF5"/>
    <w:rsid w:val="00FC530F"/>
    <w:rsid w:val="00FC72E0"/>
    <w:rsid w:val="00FE199C"/>
    <w:rsid w:val="00FE7BCB"/>
    <w:rsid w:val="00FE7C30"/>
    <w:rsid w:val="00FF2C54"/>
    <w:rsid w:val="00FF7514"/>
    <w:rsid w:val="00FF7E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C9D6A5"/>
  <w15:chartTrackingRefBased/>
  <w15:docId w15:val="{CBE7D7F7-80BC-48CD-BB6D-5FCCD680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4027"/>
    <w:pPr>
      <w:spacing w:after="0" w:line="240" w:lineRule="auto"/>
    </w:pPr>
  </w:style>
  <w:style w:type="paragraph" w:customStyle="1" w:styleId="Default">
    <w:name w:val="Default"/>
    <w:rsid w:val="00EF2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DD7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6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34B"/>
  </w:style>
  <w:style w:type="paragraph" w:styleId="Footer">
    <w:name w:val="footer"/>
    <w:basedOn w:val="Normal"/>
    <w:link w:val="FooterChar"/>
    <w:uiPriority w:val="99"/>
    <w:unhideWhenUsed/>
    <w:rsid w:val="0036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