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AD7241" w14:textId="77777777" w:rsidR="00054942" w:rsidRDefault="00054942">
      <w:pPr>
        <w:rPr>
          <w:rFonts w:ascii="HelveticaNeueLTStd-Lt" w:hAnsi="HelveticaNeueLTStd-Lt" w:cs="HelveticaNeueLTStd-Lt"/>
          <w:color w:val="1E6558"/>
          <w:sz w:val="76"/>
          <w:szCs w:val="76"/>
        </w:rPr>
      </w:pPr>
    </w:p>
    <w:p w14:paraId="1304F40B" w14:textId="77777777" w:rsidR="00F948F1" w:rsidRDefault="005A0EC0">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w:drawing>
          <wp:anchor distT="0" distB="0" distL="114300" distR="114300" simplePos="0" relativeHeight="251685888" behindDoc="1" locked="0" layoutInCell="1" allowOverlap="1" wp14:anchorId="2D08E544" wp14:editId="49503420">
            <wp:simplePos x="0" y="0"/>
            <wp:positionH relativeFrom="column">
              <wp:posOffset>7017385</wp:posOffset>
            </wp:positionH>
            <wp:positionV relativeFrom="paragraph">
              <wp:posOffset>9271635</wp:posOffset>
            </wp:positionV>
            <wp:extent cx="7814310" cy="10112375"/>
            <wp:effectExtent l="0" t="0" r="0" b="3175"/>
            <wp:wrapNone/>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360613" name="SW7010 Healthcare Facility Guide CSI SS P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14310" cy="10112375"/>
                    </a:xfrm>
                    <a:prstGeom prst="rect">
                      <a:avLst/>
                    </a:prstGeom>
                  </pic:spPr>
                </pic:pic>
              </a:graphicData>
            </a:graphic>
          </wp:anchor>
        </w:drawing>
      </w:r>
    </w:p>
    <w:p w14:paraId="401307F6" w14:textId="77777777" w:rsidR="00582262" w:rsidRDefault="005A0EC0" w:rsidP="00B70E51">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71552" behindDoc="0" locked="0" layoutInCell="1" allowOverlap="1" wp14:anchorId="24EC81F9" wp14:editId="2042F8D6">
                <wp:simplePos x="0" y="0"/>
                <wp:positionH relativeFrom="column">
                  <wp:posOffset>2540</wp:posOffset>
                </wp:positionH>
                <wp:positionV relativeFrom="paragraph">
                  <wp:posOffset>400050</wp:posOffset>
                </wp:positionV>
                <wp:extent cx="6318250" cy="7918450"/>
                <wp:effectExtent l="0" t="0" r="0" b="6350"/>
                <wp:wrapNone/>
                <wp:docPr id="36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8250" cy="7918450"/>
                        </a:xfrm>
                        <a:prstGeom prst="rect">
                          <a:avLst/>
                        </a:prstGeom>
                        <a:noFill/>
                        <a:ln w="9525">
                          <a:noFill/>
                          <a:miter lim="800000"/>
                          <a:headEnd/>
                          <a:tailEnd/>
                        </a:ln>
                      </wps:spPr>
                      <wps:txbx>
                        <w:txbxContent>
                          <w:p w14:paraId="7D8412FE" w14:textId="77777777" w:rsidR="000D0F1C" w:rsidRPr="0007607D" w:rsidRDefault="000D0F1C" w:rsidP="001F4B65">
                            <w:pPr>
                              <w:autoSpaceDE w:val="0"/>
                              <w:autoSpaceDN w:val="0"/>
                              <w:adjustRightInd w:val="0"/>
                              <w:rPr>
                                <w:rFonts w:ascii="Helvetica" w:hAnsi="Helvetica" w:cs="HelveticaNeueLTStd-Lt"/>
                                <w:color w:val="55517B"/>
                                <w:sz w:val="76"/>
                                <w:szCs w:val="76"/>
                                <w:lang w:val="fr-CA"/>
                              </w:rPr>
                            </w:pPr>
                            <w:r>
                              <w:rPr>
                                <w:rFonts w:ascii="Helvetica" w:eastAsia="Helvetica" w:hAnsi="Helvetica" w:cs="HelveticaNeueLTStd-Lt"/>
                                <w:color w:val="55517B"/>
                                <w:sz w:val="76"/>
                                <w:szCs w:val="76"/>
                                <w:lang w:val="fr-CA"/>
                              </w:rPr>
                              <w:t xml:space="preserve">Installations éducatives </w:t>
                            </w:r>
                          </w:p>
                          <w:p w14:paraId="4ED99E12" w14:textId="77777777" w:rsidR="000D0F1C" w:rsidRPr="0007607D" w:rsidRDefault="000D0F1C" w:rsidP="00831FE2">
                            <w:pPr>
                              <w:autoSpaceDE w:val="0"/>
                              <w:autoSpaceDN w:val="0"/>
                              <w:adjustRightInd w:val="0"/>
                              <w:rPr>
                                <w:rFonts w:ascii="Helvetica" w:hAnsi="Helvetica" w:cs="HelveticaNeueLTStd-Lt"/>
                                <w:color w:val="55517B"/>
                                <w:sz w:val="76"/>
                                <w:szCs w:val="76"/>
                                <w:lang w:val="fr-CA"/>
                              </w:rPr>
                            </w:pPr>
                            <w:r>
                              <w:rPr>
                                <w:rFonts w:ascii="Helvetica" w:eastAsia="Helvetica" w:hAnsi="Helvetica" w:cs="HelveticaNeueLTStd-Lt"/>
                                <w:color w:val="55517B"/>
                                <w:sz w:val="76"/>
                                <w:szCs w:val="76"/>
                                <w:lang w:val="fr-CA"/>
                              </w:rPr>
                              <w:t>Guide de spécifications</w:t>
                            </w:r>
                          </w:p>
                          <w:p w14:paraId="0D9205DD" w14:textId="77777777" w:rsidR="000D0F1C" w:rsidRPr="0007607D" w:rsidRDefault="000D0F1C" w:rsidP="00582262">
                            <w:pPr>
                              <w:rPr>
                                <w:rFonts w:ascii="Helvetica" w:hAnsi="Helvetica" w:cs="HelveticaNeueLTStd-Lt"/>
                                <w:color w:val="1E6558"/>
                                <w:sz w:val="20"/>
                                <w:szCs w:val="20"/>
                                <w:lang w:val="fr-CA"/>
                              </w:rPr>
                            </w:pPr>
                          </w:p>
                          <w:p w14:paraId="35F7A349" w14:textId="77777777" w:rsidR="000D0F1C" w:rsidRPr="0007607D" w:rsidRDefault="000D0F1C" w:rsidP="00582262">
                            <w:pPr>
                              <w:autoSpaceDE w:val="0"/>
                              <w:autoSpaceDN w:val="0"/>
                              <w:adjustRightInd w:val="0"/>
                              <w:rPr>
                                <w:rFonts w:ascii="Helvetica" w:hAnsi="Helvetica" w:cs="HelveticaNeueLTStd-Roman"/>
                                <w:sz w:val="20"/>
                                <w:szCs w:val="20"/>
                                <w:lang w:val="fr-CA"/>
                              </w:rPr>
                            </w:pPr>
                          </w:p>
                          <w:p w14:paraId="7840039A" w14:textId="77777777" w:rsidR="000D0F1C" w:rsidRPr="0007607D" w:rsidRDefault="000D0F1C" w:rsidP="00582262">
                            <w:pPr>
                              <w:autoSpaceDE w:val="0"/>
                              <w:autoSpaceDN w:val="0"/>
                              <w:adjustRightInd w:val="0"/>
                              <w:rPr>
                                <w:rFonts w:ascii="Helvetica" w:hAnsi="Helvetica" w:cs="HelveticaNeueLTStd-Roman"/>
                                <w:sz w:val="20"/>
                                <w:szCs w:val="20"/>
                                <w:lang w:val="fr-CA"/>
                              </w:rPr>
                            </w:pPr>
                          </w:p>
                          <w:p w14:paraId="4AD73437" w14:textId="77777777" w:rsidR="000D0F1C" w:rsidRPr="0007607D" w:rsidRDefault="000D0F1C" w:rsidP="00582262">
                            <w:pPr>
                              <w:autoSpaceDE w:val="0"/>
                              <w:autoSpaceDN w:val="0"/>
                              <w:adjustRightInd w:val="0"/>
                              <w:rPr>
                                <w:rFonts w:ascii="Helvetica" w:hAnsi="Helvetica" w:cs="HelveticaNeueLTStd-Roman"/>
                                <w:sz w:val="20"/>
                                <w:szCs w:val="20"/>
                                <w:lang w:val="fr-CA"/>
                              </w:rPr>
                            </w:pPr>
                          </w:p>
                          <w:p w14:paraId="3CFAF2D4" w14:textId="77777777" w:rsidR="000D0F1C" w:rsidRPr="0007607D" w:rsidRDefault="000D0F1C" w:rsidP="00582262">
                            <w:pPr>
                              <w:autoSpaceDE w:val="0"/>
                              <w:autoSpaceDN w:val="0"/>
                              <w:adjustRightInd w:val="0"/>
                              <w:rPr>
                                <w:rFonts w:ascii="Helvetica" w:hAnsi="Helvetica" w:cs="HelveticaNeueLTStd-Roman"/>
                                <w:sz w:val="20"/>
                                <w:szCs w:val="20"/>
                                <w:lang w:val="fr-CA"/>
                              </w:rPr>
                            </w:pPr>
                          </w:p>
                          <w:p w14:paraId="0242887C" w14:textId="77777777" w:rsidR="000D0F1C" w:rsidRPr="0007607D" w:rsidRDefault="000D0F1C" w:rsidP="001F4B65">
                            <w:pPr>
                              <w:rPr>
                                <w:rFonts w:ascii="Arial" w:hAnsi="Arial" w:cs="Arial"/>
                                <w:sz w:val="20"/>
                                <w:szCs w:val="18"/>
                                <w:lang w:val="fr-CA"/>
                              </w:rPr>
                            </w:pPr>
                            <w:r>
                              <w:rPr>
                                <w:rFonts w:ascii="Arial" w:eastAsia="Arial" w:hAnsi="Arial" w:cs="Arial"/>
                                <w:sz w:val="20"/>
                                <w:szCs w:val="20"/>
                                <w:lang w:val="fr-CA"/>
                              </w:rPr>
                              <w:t xml:space="preserve">Cette annexe de peinture est fournie comme guide </w:t>
                            </w:r>
                          </w:p>
                          <w:p w14:paraId="30E46A18" w14:textId="0A0A1B51" w:rsidR="000D0F1C" w:rsidRPr="0007607D" w:rsidRDefault="000D0F1C" w:rsidP="000D0F1C">
                            <w:pPr>
                              <w:rPr>
                                <w:rFonts w:ascii="Arial" w:hAnsi="Arial" w:cs="Arial"/>
                                <w:sz w:val="20"/>
                                <w:szCs w:val="18"/>
                                <w:lang w:val="fr-CA"/>
                              </w:rPr>
                            </w:pPr>
                            <w:r>
                              <w:rPr>
                                <w:rFonts w:ascii="Arial" w:eastAsia="Arial" w:hAnsi="Arial" w:cs="Arial"/>
                                <w:sz w:val="20"/>
                                <w:szCs w:val="20"/>
                                <w:lang w:val="fr-CA"/>
                              </w:rPr>
                              <w:t xml:space="preserve">pour sélectionner les systèmes de peinture et ne </w:t>
                            </w:r>
                            <w:r>
                              <w:rPr>
                                <w:rFonts w:ascii="Arial" w:eastAsia="Arial" w:hAnsi="Arial" w:cs="Arial"/>
                                <w:sz w:val="20"/>
                                <w:szCs w:val="20"/>
                                <w:lang w:val="fr-CA"/>
                              </w:rPr>
                              <w:br/>
                              <w:t xml:space="preserve">comprend pas tous les produits </w:t>
                            </w:r>
                            <w:proofErr w:type="spellStart"/>
                            <w:r>
                              <w:rPr>
                                <w:rFonts w:ascii="Arial" w:eastAsia="Arial" w:hAnsi="Arial" w:cs="Arial"/>
                                <w:sz w:val="20"/>
                                <w:szCs w:val="20"/>
                                <w:lang w:val="fr-CA"/>
                              </w:rPr>
                              <w:t>Sherwin</w:t>
                            </w:r>
                            <w:proofErr w:type="spellEnd"/>
                            <w:r>
                              <w:rPr>
                                <w:rFonts w:ascii="Arial" w:eastAsia="Arial" w:hAnsi="Arial" w:cs="Arial"/>
                                <w:sz w:val="20"/>
                                <w:szCs w:val="20"/>
                                <w:lang w:val="fr-CA"/>
                              </w:rPr>
                              <w:t xml:space="preserve">-Williams. </w:t>
                            </w:r>
                            <w:r>
                              <w:rPr>
                                <w:rFonts w:ascii="Arial" w:eastAsia="Arial" w:hAnsi="Arial" w:cs="Arial"/>
                                <w:sz w:val="20"/>
                                <w:szCs w:val="20"/>
                                <w:lang w:val="fr-CA"/>
                              </w:rPr>
                              <w:br/>
                              <w:t xml:space="preserve">Des rédacteurs de devis devraient passer en revue </w:t>
                            </w:r>
                            <w:r>
                              <w:rPr>
                                <w:rFonts w:ascii="Arial" w:eastAsia="Arial" w:hAnsi="Arial" w:cs="Arial"/>
                                <w:sz w:val="20"/>
                                <w:szCs w:val="20"/>
                                <w:lang w:val="fr-CA"/>
                              </w:rPr>
                              <w:br/>
                              <w:t>le contenu et modifier le projet particulier et son</w:t>
                            </w:r>
                            <w:r>
                              <w:rPr>
                                <w:rFonts w:ascii="Arial" w:eastAsia="Arial" w:hAnsi="Arial" w:cs="Arial"/>
                                <w:sz w:val="20"/>
                                <w:szCs w:val="20"/>
                                <w:lang w:val="fr-CA"/>
                              </w:rPr>
                              <w:br/>
                              <w:t xml:space="preserve"> emplacement. </w:t>
                            </w:r>
                          </w:p>
                          <w:p w14:paraId="45C6E965" w14:textId="77777777" w:rsidR="000D0F1C" w:rsidRPr="0007607D" w:rsidRDefault="000D0F1C" w:rsidP="001F4B65">
                            <w:pPr>
                              <w:rPr>
                                <w:rFonts w:ascii="Arial" w:hAnsi="Arial" w:cs="Arial"/>
                                <w:sz w:val="20"/>
                                <w:szCs w:val="18"/>
                                <w:lang w:val="fr-CA"/>
                              </w:rPr>
                            </w:pPr>
                          </w:p>
                          <w:p w14:paraId="7AF496E3" w14:textId="77777777" w:rsidR="000D0F1C" w:rsidRPr="0007607D" w:rsidRDefault="000D0F1C" w:rsidP="001F4B65">
                            <w:pPr>
                              <w:rPr>
                                <w:rFonts w:ascii="Arial" w:hAnsi="Arial" w:cs="Arial"/>
                                <w:sz w:val="20"/>
                                <w:szCs w:val="18"/>
                                <w:lang w:val="fr-CA"/>
                              </w:rPr>
                            </w:pPr>
                            <w:r>
                              <w:rPr>
                                <w:rFonts w:ascii="Arial" w:eastAsia="Arial" w:hAnsi="Arial" w:cs="Arial"/>
                                <w:sz w:val="20"/>
                                <w:szCs w:val="20"/>
                                <w:lang w:val="fr-CA"/>
                              </w:rPr>
                              <w:t xml:space="preserve">L’annexe est arrangée par substrat et </w:t>
                            </w:r>
                          </w:p>
                          <w:p w14:paraId="144D8272" w14:textId="77777777" w:rsidR="000D0F1C" w:rsidRPr="0007607D" w:rsidRDefault="000D0F1C" w:rsidP="001F4B65">
                            <w:pPr>
                              <w:rPr>
                                <w:rFonts w:ascii="Arial" w:hAnsi="Arial" w:cs="Arial"/>
                                <w:sz w:val="20"/>
                                <w:szCs w:val="18"/>
                                <w:lang w:val="fr-CA"/>
                              </w:rPr>
                            </w:pPr>
                            <w:r>
                              <w:rPr>
                                <w:rFonts w:ascii="Arial" w:eastAsia="Arial" w:hAnsi="Arial" w:cs="Arial"/>
                                <w:sz w:val="20"/>
                                <w:szCs w:val="20"/>
                                <w:lang w:val="fr-CA"/>
                              </w:rPr>
                              <w:t xml:space="preserve">offre latex, acrylique, époxy à l’eau et </w:t>
                            </w:r>
                          </w:p>
                          <w:p w14:paraId="7C920C2D" w14:textId="77777777" w:rsidR="000D0F1C" w:rsidRPr="0007607D" w:rsidRDefault="000D0F1C" w:rsidP="001F4B65">
                            <w:pPr>
                              <w:rPr>
                                <w:rFonts w:ascii="Arial" w:hAnsi="Arial" w:cs="Arial"/>
                                <w:sz w:val="20"/>
                                <w:szCs w:val="18"/>
                                <w:lang w:val="fr-CA"/>
                              </w:rPr>
                            </w:pPr>
                            <w:r>
                              <w:rPr>
                                <w:rFonts w:ascii="Arial" w:eastAsia="Arial" w:hAnsi="Arial" w:cs="Arial"/>
                                <w:sz w:val="20"/>
                                <w:szCs w:val="20"/>
                                <w:lang w:val="fr-CA"/>
                              </w:rPr>
                              <w:t xml:space="preserve">uréthane à l’eau. Chaque type inclut aussi </w:t>
                            </w:r>
                          </w:p>
                          <w:p w14:paraId="09EA2678" w14:textId="77777777" w:rsidR="000D0F1C" w:rsidRPr="0007607D" w:rsidRDefault="000D0F1C" w:rsidP="001F4B65">
                            <w:pPr>
                              <w:rPr>
                                <w:rFonts w:ascii="Arial" w:hAnsi="Arial" w:cs="Arial"/>
                                <w:sz w:val="20"/>
                                <w:szCs w:val="18"/>
                                <w:lang w:val="fr-CA"/>
                              </w:rPr>
                            </w:pPr>
                            <w:r>
                              <w:rPr>
                                <w:rFonts w:ascii="Arial" w:eastAsia="Arial" w:hAnsi="Arial" w:cs="Arial"/>
                                <w:sz w:val="20"/>
                                <w:szCs w:val="20"/>
                                <w:lang w:val="fr-CA"/>
                              </w:rPr>
                              <w:t>les éclats offerts.</w:t>
                            </w:r>
                          </w:p>
                          <w:p w14:paraId="76D2707B" w14:textId="77777777" w:rsidR="000D0F1C" w:rsidRPr="0007607D" w:rsidRDefault="000D0F1C" w:rsidP="001F4B65">
                            <w:pPr>
                              <w:rPr>
                                <w:rFonts w:ascii="Arial" w:hAnsi="Arial" w:cs="Arial"/>
                                <w:sz w:val="20"/>
                                <w:szCs w:val="18"/>
                                <w:lang w:val="fr-CA"/>
                              </w:rPr>
                            </w:pPr>
                          </w:p>
                          <w:p w14:paraId="5DC6DAA1" w14:textId="2038AF14" w:rsidR="000D0F1C" w:rsidRPr="0007607D" w:rsidRDefault="000D0F1C" w:rsidP="000D0F1C">
                            <w:pPr>
                              <w:rPr>
                                <w:rFonts w:ascii="Arial" w:hAnsi="Arial" w:cs="Arial"/>
                                <w:sz w:val="20"/>
                                <w:szCs w:val="18"/>
                                <w:lang w:val="fr-CA"/>
                              </w:rPr>
                            </w:pPr>
                            <w:r>
                              <w:rPr>
                                <w:rFonts w:ascii="Arial" w:eastAsia="Arial" w:hAnsi="Arial" w:cs="Arial"/>
                                <w:sz w:val="20"/>
                                <w:szCs w:val="20"/>
                                <w:lang w:val="fr-CA"/>
                              </w:rPr>
                              <w:t xml:space="preserve">Les règlements sur les </w:t>
                            </w:r>
                            <w:proofErr w:type="spellStart"/>
                            <w:r>
                              <w:rPr>
                                <w:rFonts w:ascii="Arial" w:eastAsia="Arial" w:hAnsi="Arial" w:cs="Arial"/>
                                <w:sz w:val="20"/>
                                <w:szCs w:val="20"/>
                                <w:lang w:val="fr-CA"/>
                              </w:rPr>
                              <w:t>COV</w:t>
                            </w:r>
                            <w:proofErr w:type="spellEnd"/>
                            <w:r>
                              <w:rPr>
                                <w:rFonts w:ascii="Arial" w:eastAsia="Arial" w:hAnsi="Arial" w:cs="Arial"/>
                                <w:sz w:val="20"/>
                                <w:szCs w:val="20"/>
                                <w:lang w:val="fr-CA"/>
                              </w:rPr>
                              <w:t xml:space="preserve"> (composé organique</w:t>
                            </w:r>
                            <w:r>
                              <w:rPr>
                                <w:rFonts w:ascii="Arial" w:eastAsia="Arial" w:hAnsi="Arial" w:cs="Arial"/>
                                <w:sz w:val="20"/>
                                <w:szCs w:val="20"/>
                                <w:lang w:val="fr-CA"/>
                              </w:rPr>
                              <w:br/>
                              <w:t xml:space="preserve"> volatil) locaux et nationaux ont été pris en compte.  </w:t>
                            </w:r>
                            <w:r>
                              <w:rPr>
                                <w:rFonts w:ascii="Arial" w:eastAsia="Arial" w:hAnsi="Arial" w:cs="Arial"/>
                                <w:sz w:val="20"/>
                                <w:szCs w:val="20"/>
                                <w:lang w:val="fr-CA"/>
                              </w:rPr>
                              <w:br/>
                              <w:t xml:space="preserve">Cependant, parce que les règlements varient </w:t>
                            </w:r>
                          </w:p>
                          <w:p w14:paraId="3BD436DD" w14:textId="6C3EE7D3" w:rsidR="000D0F1C" w:rsidRPr="0007607D" w:rsidRDefault="000D0F1C" w:rsidP="000D0F1C">
                            <w:pPr>
                              <w:rPr>
                                <w:rFonts w:ascii="Arial" w:hAnsi="Arial" w:cs="Arial"/>
                                <w:sz w:val="20"/>
                                <w:szCs w:val="18"/>
                                <w:lang w:val="fr-CA"/>
                              </w:rPr>
                            </w:pPr>
                            <w:r>
                              <w:rPr>
                                <w:rFonts w:ascii="Arial" w:eastAsia="Arial" w:hAnsi="Arial" w:cs="Arial"/>
                                <w:sz w:val="20"/>
                                <w:szCs w:val="20"/>
                                <w:lang w:val="fr-CA"/>
                              </w:rPr>
                              <w:t xml:space="preserve">par région et changent souvent, les rédacteurs de </w:t>
                            </w:r>
                            <w:r>
                              <w:rPr>
                                <w:rFonts w:ascii="Arial" w:eastAsia="Arial" w:hAnsi="Arial" w:cs="Arial"/>
                                <w:sz w:val="20"/>
                                <w:szCs w:val="20"/>
                                <w:lang w:val="fr-CA"/>
                              </w:rPr>
                              <w:br/>
                              <w:t xml:space="preserve">devis devraient vérifier que les produits sont </w:t>
                            </w:r>
                            <w:r>
                              <w:rPr>
                                <w:rFonts w:ascii="Arial" w:eastAsia="Arial" w:hAnsi="Arial" w:cs="Arial"/>
                                <w:sz w:val="20"/>
                                <w:szCs w:val="20"/>
                                <w:lang w:val="fr-CA"/>
                              </w:rPr>
                              <w:br/>
                              <w:t>conformes aux règlements locaux. Consulter votre</w:t>
                            </w:r>
                            <w:r>
                              <w:rPr>
                                <w:rFonts w:ascii="Arial" w:eastAsia="Arial" w:hAnsi="Arial" w:cs="Arial"/>
                                <w:sz w:val="20"/>
                                <w:szCs w:val="20"/>
                                <w:lang w:val="fr-CA"/>
                              </w:rPr>
                              <w:br/>
                              <w:t xml:space="preserve"> représentant </w:t>
                            </w:r>
                            <w:proofErr w:type="spellStart"/>
                            <w:r>
                              <w:rPr>
                                <w:rFonts w:ascii="Arial" w:eastAsia="Arial" w:hAnsi="Arial" w:cs="Arial"/>
                                <w:sz w:val="20"/>
                                <w:szCs w:val="20"/>
                                <w:lang w:val="fr-CA"/>
                              </w:rPr>
                              <w:t>Sherwin</w:t>
                            </w:r>
                            <w:proofErr w:type="spellEnd"/>
                            <w:r>
                              <w:rPr>
                                <w:rFonts w:ascii="Arial" w:eastAsia="Arial" w:hAnsi="Arial" w:cs="Arial"/>
                                <w:sz w:val="20"/>
                                <w:szCs w:val="20"/>
                                <w:lang w:val="fr-CA"/>
                              </w:rPr>
                              <w:t>-Williams avant de finaliser</w:t>
                            </w:r>
                            <w:r>
                              <w:rPr>
                                <w:rFonts w:ascii="Arial" w:eastAsia="Arial" w:hAnsi="Arial" w:cs="Arial"/>
                                <w:sz w:val="20"/>
                                <w:szCs w:val="20"/>
                                <w:lang w:val="fr-CA"/>
                              </w:rPr>
                              <w:br/>
                              <w:t xml:space="preserve"> la sélection.</w:t>
                            </w:r>
                          </w:p>
                          <w:p w14:paraId="5749954D" w14:textId="77777777" w:rsidR="000D0F1C" w:rsidRPr="0007607D" w:rsidRDefault="000D0F1C" w:rsidP="001F4B65">
                            <w:pPr>
                              <w:rPr>
                                <w:rFonts w:ascii="Arial" w:hAnsi="Arial" w:cs="Arial"/>
                                <w:sz w:val="20"/>
                                <w:szCs w:val="18"/>
                                <w:lang w:val="fr-CA"/>
                              </w:rPr>
                            </w:pPr>
                          </w:p>
                          <w:p w14:paraId="1FFEB7FF" w14:textId="310F94A4" w:rsidR="000D0F1C" w:rsidRPr="0007607D" w:rsidRDefault="000D0F1C" w:rsidP="000D0F1C">
                            <w:pPr>
                              <w:rPr>
                                <w:rFonts w:ascii="Arial" w:hAnsi="Arial" w:cs="Arial"/>
                                <w:sz w:val="20"/>
                                <w:szCs w:val="18"/>
                                <w:lang w:val="fr-CA"/>
                              </w:rPr>
                            </w:pPr>
                            <w:r>
                              <w:rPr>
                                <w:rFonts w:ascii="Arial" w:eastAsia="Arial" w:hAnsi="Arial" w:cs="Arial"/>
                                <w:sz w:val="20"/>
                                <w:szCs w:val="20"/>
                                <w:lang w:val="fr-CA"/>
                              </w:rPr>
                              <w:t xml:space="preserve">Si vous avez besoin d’information produits </w:t>
                            </w:r>
                            <w:r>
                              <w:rPr>
                                <w:rFonts w:ascii="Arial" w:eastAsia="Arial" w:hAnsi="Arial" w:cs="Arial"/>
                                <w:sz w:val="20"/>
                                <w:szCs w:val="20"/>
                                <w:lang w:val="fr-CA"/>
                              </w:rPr>
                              <w:br/>
                              <w:t>supplémentaire, contacter votre représentant de</w:t>
                            </w:r>
                            <w:r>
                              <w:rPr>
                                <w:rFonts w:ascii="Arial" w:eastAsia="Arial" w:hAnsi="Arial" w:cs="Arial"/>
                                <w:sz w:val="20"/>
                                <w:szCs w:val="20"/>
                                <w:lang w:val="fr-CA"/>
                              </w:rPr>
                              <w:br/>
                              <w:t xml:space="preserve"> </w:t>
                            </w:r>
                            <w:proofErr w:type="spellStart"/>
                            <w:r>
                              <w:rPr>
                                <w:rFonts w:ascii="Arial" w:eastAsia="Arial" w:hAnsi="Arial" w:cs="Arial"/>
                                <w:sz w:val="20"/>
                                <w:szCs w:val="20"/>
                                <w:lang w:val="fr-CA"/>
                              </w:rPr>
                              <w:t>Sherwin</w:t>
                            </w:r>
                            <w:proofErr w:type="spellEnd"/>
                            <w:r>
                              <w:rPr>
                                <w:rFonts w:ascii="Arial" w:eastAsia="Arial" w:hAnsi="Arial" w:cs="Arial"/>
                                <w:sz w:val="20"/>
                                <w:szCs w:val="20"/>
                                <w:lang w:val="fr-CA"/>
                              </w:rPr>
                              <w:t>-Williams, consulter le</w:t>
                            </w:r>
                            <w:r>
                              <w:rPr>
                                <w:rFonts w:ascii="Arial" w:hAnsi="Arial" w:cs="Arial"/>
                                <w:sz w:val="20"/>
                                <w:szCs w:val="18"/>
                                <w:lang w:val="fr-CA"/>
                              </w:rPr>
                              <w:t xml:space="preserve"> </w:t>
                            </w:r>
                            <w:r>
                              <w:rPr>
                                <w:rFonts w:ascii="Arial" w:eastAsia="Arial" w:hAnsi="Arial" w:cs="Arial"/>
                                <w:sz w:val="20"/>
                                <w:szCs w:val="20"/>
                                <w:lang w:val="fr-CA"/>
                              </w:rPr>
                              <w:t xml:space="preserve">catalogue de </w:t>
                            </w:r>
                            <w:r>
                              <w:rPr>
                                <w:rFonts w:ascii="Arial" w:eastAsia="Arial" w:hAnsi="Arial" w:cs="Arial"/>
                                <w:sz w:val="20"/>
                                <w:szCs w:val="20"/>
                                <w:lang w:val="fr-CA"/>
                              </w:rPr>
                              <w:br/>
                              <w:t xml:space="preserve">systèmes de peinture </w:t>
                            </w:r>
                            <w:proofErr w:type="spellStart"/>
                            <w:r>
                              <w:rPr>
                                <w:rFonts w:ascii="Arial" w:eastAsia="Arial" w:hAnsi="Arial" w:cs="Arial"/>
                                <w:sz w:val="20"/>
                                <w:szCs w:val="20"/>
                                <w:lang w:val="fr-CA"/>
                              </w:rPr>
                              <w:t>Sherwin</w:t>
                            </w:r>
                            <w:proofErr w:type="spellEnd"/>
                            <w:r>
                              <w:rPr>
                                <w:rFonts w:ascii="Arial" w:eastAsia="Arial" w:hAnsi="Arial" w:cs="Arial"/>
                                <w:sz w:val="20"/>
                                <w:szCs w:val="20"/>
                                <w:lang w:val="fr-CA"/>
                              </w:rPr>
                              <w:t xml:space="preserve">-Williams, visiter </w:t>
                            </w:r>
                          </w:p>
                          <w:p w14:paraId="441690A9" w14:textId="74C4E5AC" w:rsidR="000D0F1C" w:rsidRPr="000D0F1C" w:rsidRDefault="000D0F1C" w:rsidP="000D0F1C">
                            <w:pPr>
                              <w:rPr>
                                <w:rFonts w:ascii="Arial" w:hAnsi="Arial" w:cs="Arial"/>
                                <w:sz w:val="20"/>
                                <w:szCs w:val="18"/>
                                <w:lang w:val="fr-CA"/>
                              </w:rPr>
                            </w:pPr>
                            <w:r>
                              <w:rPr>
                                <w:rFonts w:ascii="Arial" w:eastAsia="Arial" w:hAnsi="Arial" w:cs="Arial"/>
                                <w:sz w:val="20"/>
                                <w:szCs w:val="20"/>
                                <w:lang w:val="fr-CA"/>
                              </w:rPr>
                              <w:t xml:space="preserve">sherwin-williams.com ou appeler notre équipe de </w:t>
                            </w:r>
                            <w:r>
                              <w:rPr>
                                <w:rFonts w:ascii="Arial" w:eastAsia="Arial" w:hAnsi="Arial" w:cs="Arial"/>
                                <w:sz w:val="20"/>
                                <w:szCs w:val="20"/>
                                <w:lang w:val="fr-CA"/>
                              </w:rPr>
                              <w:br/>
                              <w:t xml:space="preserve">réponse des </w:t>
                            </w:r>
                            <w:r w:rsidRPr="000D0F1C">
                              <w:rPr>
                                <w:rFonts w:ascii="Arial" w:eastAsia="Arial" w:hAnsi="Arial" w:cs="Arial"/>
                                <w:sz w:val="20"/>
                                <w:szCs w:val="20"/>
                                <w:lang w:val="fr-FR"/>
                              </w:rPr>
                              <w:t>services architecturaux.</w:t>
                            </w:r>
                          </w:p>
                          <w:p w14:paraId="30B86FAC" w14:textId="77777777" w:rsidR="000D0F1C" w:rsidRPr="000D0F1C" w:rsidRDefault="000D0F1C" w:rsidP="00582262">
                            <w:pPr>
                              <w:autoSpaceDE w:val="0"/>
                              <w:autoSpaceDN w:val="0"/>
                              <w:adjustRightInd w:val="0"/>
                              <w:spacing w:after="40"/>
                              <w:rPr>
                                <w:rFonts w:ascii="Helvetica" w:hAnsi="Helvetica" w:cs="HelveticaNeueLTStd-Bd"/>
                                <w:sz w:val="20"/>
                                <w:szCs w:val="18"/>
                                <w:lang w:val="fr-FR"/>
                              </w:rPr>
                            </w:pPr>
                          </w:p>
                          <w:p w14:paraId="2EA0EFE1" w14:textId="77777777" w:rsidR="000D0F1C" w:rsidRPr="00656C22" w:rsidRDefault="000D0F1C" w:rsidP="00582262">
                            <w:pPr>
                              <w:autoSpaceDE w:val="0"/>
                              <w:autoSpaceDN w:val="0"/>
                              <w:adjustRightInd w:val="0"/>
                              <w:spacing w:after="40"/>
                              <w:rPr>
                                <w:rFonts w:ascii="Helvetica" w:hAnsi="Helvetica" w:cs="HelveticaNeueLTStd-Bd"/>
                                <w:b/>
                                <w:sz w:val="20"/>
                                <w:szCs w:val="18"/>
                              </w:rPr>
                            </w:pPr>
                            <w:r w:rsidRPr="0007607D">
                              <w:rPr>
                                <w:rFonts w:ascii="Helvetica" w:eastAsia="Helvetica" w:hAnsi="Helvetica" w:cs="HelveticaNeueLTStd-Bd"/>
                                <w:b/>
                                <w:bCs/>
                                <w:sz w:val="20"/>
                                <w:szCs w:val="20"/>
                                <w:lang w:val="en-CA"/>
                              </w:rPr>
                              <w:t>The Sherwin-Williams Company</w:t>
                            </w:r>
                          </w:p>
                          <w:p w14:paraId="6F1F4EC5" w14:textId="77777777" w:rsidR="000D0F1C" w:rsidRPr="0007607D" w:rsidRDefault="000D0F1C" w:rsidP="00582262">
                            <w:pPr>
                              <w:autoSpaceDE w:val="0"/>
                              <w:autoSpaceDN w:val="0"/>
                              <w:adjustRightInd w:val="0"/>
                              <w:spacing w:after="40"/>
                              <w:rPr>
                                <w:rFonts w:ascii="Helvetica" w:hAnsi="Helvetica" w:cs="HelveticaNeueLTStd-Bd"/>
                                <w:b/>
                                <w:sz w:val="20"/>
                                <w:szCs w:val="18"/>
                                <w:lang w:val="fr-CA"/>
                              </w:rPr>
                            </w:pPr>
                            <w:r>
                              <w:rPr>
                                <w:rFonts w:ascii="Helvetica" w:eastAsia="Helvetica" w:hAnsi="Helvetica" w:cs="HelveticaNeueLTStd-Bd"/>
                                <w:b/>
                                <w:bCs/>
                                <w:sz w:val="20"/>
                                <w:szCs w:val="20"/>
                                <w:lang w:val="fr-CA"/>
                              </w:rPr>
                              <w:t>Division des services architecturaux</w:t>
                            </w:r>
                          </w:p>
                          <w:p w14:paraId="1F1DD913" w14:textId="77777777" w:rsidR="000D0F1C" w:rsidRPr="0007607D" w:rsidRDefault="000D0F1C" w:rsidP="00582262">
                            <w:pPr>
                              <w:autoSpaceDE w:val="0"/>
                              <w:autoSpaceDN w:val="0"/>
                              <w:adjustRightInd w:val="0"/>
                              <w:spacing w:after="40"/>
                              <w:rPr>
                                <w:rFonts w:ascii="Helvetica" w:hAnsi="Helvetica" w:cs="HelveticaNeueLTStd-Bd"/>
                                <w:b/>
                                <w:sz w:val="20"/>
                                <w:szCs w:val="18"/>
                                <w:lang w:val="fr-CA"/>
                              </w:rPr>
                            </w:pPr>
                            <w:r>
                              <w:rPr>
                                <w:rFonts w:ascii="Helvetica" w:eastAsia="Helvetica" w:hAnsi="Helvetica" w:cs="HelveticaNeueLTStd-Bd"/>
                                <w:b/>
                                <w:bCs/>
                                <w:sz w:val="20"/>
                                <w:szCs w:val="20"/>
                                <w:lang w:val="fr-CA"/>
                              </w:rPr>
                              <w:t>800 321-8194 (Téléphone)</w:t>
                            </w:r>
                          </w:p>
                          <w:p w14:paraId="571D6AF8" w14:textId="77777777" w:rsidR="000D0F1C" w:rsidRPr="0007607D" w:rsidRDefault="000D0F1C" w:rsidP="00582262">
                            <w:pPr>
                              <w:spacing w:after="40"/>
                              <w:rPr>
                                <w:rFonts w:ascii="Helvetica" w:hAnsi="Helvetica" w:cs="HelveticaNeueLTStd-Bd"/>
                                <w:b/>
                                <w:sz w:val="20"/>
                                <w:szCs w:val="18"/>
                                <w:lang w:val="fr-CA"/>
                              </w:rPr>
                            </w:pPr>
                            <w:r>
                              <w:rPr>
                                <w:rFonts w:ascii="Helvetica" w:eastAsia="Helvetica" w:hAnsi="Helvetica" w:cs="HelveticaNeueLTStd-Bd"/>
                                <w:b/>
                                <w:bCs/>
                                <w:sz w:val="20"/>
                                <w:szCs w:val="20"/>
                                <w:lang w:val="fr-CA"/>
                              </w:rPr>
                              <w:t>216 566-1392 (Télécopieur)</w:t>
                            </w:r>
                          </w:p>
                          <w:p w14:paraId="1E9D875C" w14:textId="77777777" w:rsidR="000D0F1C" w:rsidRPr="0007607D" w:rsidRDefault="000D0F1C" w:rsidP="00582262">
                            <w:pPr>
                              <w:spacing w:after="40"/>
                              <w:rPr>
                                <w:rFonts w:ascii="Helvetica" w:hAnsi="Helvetica"/>
                                <w:b/>
                                <w:sz w:val="20"/>
                                <w:szCs w:val="18"/>
                                <w:lang w:val="fr-CA"/>
                              </w:rPr>
                            </w:pPr>
                            <w:hyperlink r:id="rId9" w:history="1">
                              <w:r>
                                <w:rPr>
                                  <w:rFonts w:ascii="Helvetica" w:eastAsia="Helvetica" w:hAnsi="Helvetica" w:cs="HelveticaNeueLTStd-Bd"/>
                                  <w:b/>
                                  <w:bCs/>
                                  <w:color w:val="0000FF"/>
                                  <w:sz w:val="20"/>
                                  <w:szCs w:val="20"/>
                                  <w:u w:val="single"/>
                                  <w:lang w:val="fr-CA"/>
                                </w:rPr>
                                <w:t>specifications@sherwin.com</w:t>
                              </w:r>
                            </w:hyperlink>
                            <w:r>
                              <w:rPr>
                                <w:rFonts w:ascii="Helvetica" w:eastAsia="Helvetica" w:hAnsi="Helvetica" w:cs="HelveticaNeueLTStd-Bd"/>
                                <w:b/>
                                <w:bCs/>
                                <w:sz w:val="20"/>
                                <w:szCs w:val="20"/>
                                <w:lang w:val="fr-CA"/>
                              </w:rPr>
                              <w:t xml:space="preserve"> (courriel)</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type w14:anchorId="24EC81F9" id="_x0000_t202" coordsize="21600,21600" o:spt="202" path="m,l,21600r21600,l21600,xe">
                <v:stroke joinstyle="miter"/>
                <v:path gradientshapeok="t" o:connecttype="rect"/>
              </v:shapetype>
              <v:shape id="Text Box 2" o:spid="_x0000_s1026" type="#_x0000_t202" style="position:absolute;margin-left:.2pt;margin-top:31.5pt;width:497.5pt;height:62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" filled="f" stroked="f">
                <v:textbox>
                  <w:txbxContent>
                    <w:p w14:paraId="7D8412FE" w14:textId="77777777" w:rsidR="000D0F1C" w:rsidRPr="0007607D" w:rsidRDefault="000D0F1C" w:rsidP="001F4B65">
                      <w:pPr>
                        <w:autoSpaceDE w:val="0"/>
                        <w:autoSpaceDN w:val="0"/>
                        <w:adjustRightInd w:val="0"/>
                        <w:rPr>
                          <w:rFonts w:ascii="Helvetica" w:hAnsi="Helvetica" w:cs="HelveticaNeueLTStd-Lt"/>
                          <w:color w:val="55517B"/>
                          <w:sz w:val="76"/>
                          <w:szCs w:val="76"/>
                          <w:lang w:val="fr-CA"/>
                        </w:rPr>
                      </w:pPr>
                      <w:r>
                        <w:rPr>
                          <w:rFonts w:ascii="Helvetica" w:eastAsia="Helvetica" w:hAnsi="Helvetica" w:cs="HelveticaNeueLTStd-Lt"/>
                          <w:color w:val="55517B"/>
                          <w:sz w:val="76"/>
                          <w:szCs w:val="76"/>
                          <w:lang w:val="fr-CA"/>
                        </w:rPr>
                        <w:t xml:space="preserve">Installations éducatives </w:t>
                      </w:r>
                    </w:p>
                    <w:p w14:paraId="4ED99E12" w14:textId="77777777" w:rsidR="000D0F1C" w:rsidRPr="0007607D" w:rsidRDefault="000D0F1C" w:rsidP="00831FE2">
                      <w:pPr>
                        <w:autoSpaceDE w:val="0"/>
                        <w:autoSpaceDN w:val="0"/>
                        <w:adjustRightInd w:val="0"/>
                        <w:rPr>
                          <w:rFonts w:ascii="Helvetica" w:hAnsi="Helvetica" w:cs="HelveticaNeueLTStd-Lt"/>
                          <w:color w:val="55517B"/>
                          <w:sz w:val="76"/>
                          <w:szCs w:val="76"/>
                          <w:lang w:val="fr-CA"/>
                        </w:rPr>
                      </w:pPr>
                      <w:r>
                        <w:rPr>
                          <w:rFonts w:ascii="Helvetica" w:eastAsia="Helvetica" w:hAnsi="Helvetica" w:cs="HelveticaNeueLTStd-Lt"/>
                          <w:color w:val="55517B"/>
                          <w:sz w:val="76"/>
                          <w:szCs w:val="76"/>
                          <w:lang w:val="fr-CA"/>
                        </w:rPr>
                        <w:t>Guide de spécifications</w:t>
                      </w:r>
                    </w:p>
                    <w:p w14:paraId="0D9205DD" w14:textId="77777777" w:rsidR="000D0F1C" w:rsidRPr="0007607D" w:rsidRDefault="000D0F1C" w:rsidP="00582262">
                      <w:pPr>
                        <w:rPr>
                          <w:rFonts w:ascii="Helvetica" w:hAnsi="Helvetica" w:cs="HelveticaNeueLTStd-Lt"/>
                          <w:color w:val="1E6558"/>
                          <w:sz w:val="20"/>
                          <w:szCs w:val="20"/>
                          <w:lang w:val="fr-CA"/>
                        </w:rPr>
                      </w:pPr>
                    </w:p>
                    <w:p w14:paraId="35F7A349" w14:textId="77777777" w:rsidR="000D0F1C" w:rsidRPr="0007607D" w:rsidRDefault="000D0F1C" w:rsidP="00582262">
                      <w:pPr>
                        <w:autoSpaceDE w:val="0"/>
                        <w:autoSpaceDN w:val="0"/>
                        <w:adjustRightInd w:val="0"/>
                        <w:rPr>
                          <w:rFonts w:ascii="Helvetica" w:hAnsi="Helvetica" w:cs="HelveticaNeueLTStd-Roman"/>
                          <w:sz w:val="20"/>
                          <w:szCs w:val="20"/>
                          <w:lang w:val="fr-CA"/>
                        </w:rPr>
                      </w:pPr>
                    </w:p>
                    <w:p w14:paraId="7840039A" w14:textId="77777777" w:rsidR="000D0F1C" w:rsidRPr="0007607D" w:rsidRDefault="000D0F1C" w:rsidP="00582262">
                      <w:pPr>
                        <w:autoSpaceDE w:val="0"/>
                        <w:autoSpaceDN w:val="0"/>
                        <w:adjustRightInd w:val="0"/>
                        <w:rPr>
                          <w:rFonts w:ascii="Helvetica" w:hAnsi="Helvetica" w:cs="HelveticaNeueLTStd-Roman"/>
                          <w:sz w:val="20"/>
                          <w:szCs w:val="20"/>
                          <w:lang w:val="fr-CA"/>
                        </w:rPr>
                      </w:pPr>
                    </w:p>
                    <w:p w14:paraId="4AD73437" w14:textId="77777777" w:rsidR="000D0F1C" w:rsidRPr="0007607D" w:rsidRDefault="000D0F1C" w:rsidP="00582262">
                      <w:pPr>
                        <w:autoSpaceDE w:val="0"/>
                        <w:autoSpaceDN w:val="0"/>
                        <w:adjustRightInd w:val="0"/>
                        <w:rPr>
                          <w:rFonts w:ascii="Helvetica" w:hAnsi="Helvetica" w:cs="HelveticaNeueLTStd-Roman"/>
                          <w:sz w:val="20"/>
                          <w:szCs w:val="20"/>
                          <w:lang w:val="fr-CA"/>
                        </w:rPr>
                      </w:pPr>
                    </w:p>
                    <w:p w14:paraId="3CFAF2D4" w14:textId="77777777" w:rsidR="000D0F1C" w:rsidRPr="0007607D" w:rsidRDefault="000D0F1C" w:rsidP="00582262">
                      <w:pPr>
                        <w:autoSpaceDE w:val="0"/>
                        <w:autoSpaceDN w:val="0"/>
                        <w:adjustRightInd w:val="0"/>
                        <w:rPr>
                          <w:rFonts w:ascii="Helvetica" w:hAnsi="Helvetica" w:cs="HelveticaNeueLTStd-Roman"/>
                          <w:sz w:val="20"/>
                          <w:szCs w:val="20"/>
                          <w:lang w:val="fr-CA"/>
                        </w:rPr>
                      </w:pPr>
                    </w:p>
                    <w:p w14:paraId="0242887C" w14:textId="77777777" w:rsidR="000D0F1C" w:rsidRPr="0007607D" w:rsidRDefault="000D0F1C" w:rsidP="001F4B65">
                      <w:pPr>
                        <w:rPr>
                          <w:rFonts w:ascii="Arial" w:hAnsi="Arial" w:cs="Arial"/>
                          <w:sz w:val="20"/>
                          <w:szCs w:val="18"/>
                          <w:lang w:val="fr-CA"/>
                        </w:rPr>
                      </w:pPr>
                      <w:r>
                        <w:rPr>
                          <w:rFonts w:ascii="Arial" w:eastAsia="Arial" w:hAnsi="Arial" w:cs="Arial"/>
                          <w:sz w:val="20"/>
                          <w:szCs w:val="20"/>
                          <w:lang w:val="fr-CA"/>
                        </w:rPr>
                        <w:t xml:space="preserve">Cette annexe de peinture est fournie comme guide </w:t>
                      </w:r>
                    </w:p>
                    <w:p w14:paraId="30E46A18" w14:textId="0A0A1B51" w:rsidR="000D0F1C" w:rsidRPr="0007607D" w:rsidRDefault="000D0F1C" w:rsidP="000D0F1C">
                      <w:pPr>
                        <w:rPr>
                          <w:rFonts w:ascii="Arial" w:hAnsi="Arial" w:cs="Arial"/>
                          <w:sz w:val="20"/>
                          <w:szCs w:val="18"/>
                          <w:lang w:val="fr-CA"/>
                        </w:rPr>
                      </w:pPr>
                      <w:r>
                        <w:rPr>
                          <w:rFonts w:ascii="Arial" w:eastAsia="Arial" w:hAnsi="Arial" w:cs="Arial"/>
                          <w:sz w:val="20"/>
                          <w:szCs w:val="20"/>
                          <w:lang w:val="fr-CA"/>
                        </w:rPr>
                        <w:t xml:space="preserve">pour sélectionner les systèmes de peinture et ne </w:t>
                      </w:r>
                      <w:r>
                        <w:rPr>
                          <w:rFonts w:ascii="Arial" w:eastAsia="Arial" w:hAnsi="Arial" w:cs="Arial"/>
                          <w:sz w:val="20"/>
                          <w:szCs w:val="20"/>
                          <w:lang w:val="fr-CA"/>
                        </w:rPr>
                        <w:br/>
                        <w:t xml:space="preserve">comprend pas tous les produits </w:t>
                      </w:r>
                      <w:proofErr w:type="spellStart"/>
                      <w:r>
                        <w:rPr>
                          <w:rFonts w:ascii="Arial" w:eastAsia="Arial" w:hAnsi="Arial" w:cs="Arial"/>
                          <w:sz w:val="20"/>
                          <w:szCs w:val="20"/>
                          <w:lang w:val="fr-CA"/>
                        </w:rPr>
                        <w:t>Sherwin</w:t>
                      </w:r>
                      <w:proofErr w:type="spellEnd"/>
                      <w:r>
                        <w:rPr>
                          <w:rFonts w:ascii="Arial" w:eastAsia="Arial" w:hAnsi="Arial" w:cs="Arial"/>
                          <w:sz w:val="20"/>
                          <w:szCs w:val="20"/>
                          <w:lang w:val="fr-CA"/>
                        </w:rPr>
                        <w:t xml:space="preserve">-Williams. </w:t>
                      </w:r>
                      <w:r>
                        <w:rPr>
                          <w:rFonts w:ascii="Arial" w:eastAsia="Arial" w:hAnsi="Arial" w:cs="Arial"/>
                          <w:sz w:val="20"/>
                          <w:szCs w:val="20"/>
                          <w:lang w:val="fr-CA"/>
                        </w:rPr>
                        <w:br/>
                        <w:t xml:space="preserve">Des rédacteurs de devis devraient passer en revue </w:t>
                      </w:r>
                      <w:r>
                        <w:rPr>
                          <w:rFonts w:ascii="Arial" w:eastAsia="Arial" w:hAnsi="Arial" w:cs="Arial"/>
                          <w:sz w:val="20"/>
                          <w:szCs w:val="20"/>
                          <w:lang w:val="fr-CA"/>
                        </w:rPr>
                        <w:br/>
                        <w:t>le contenu et modifier le projet particulier et son</w:t>
                      </w:r>
                      <w:r>
                        <w:rPr>
                          <w:rFonts w:ascii="Arial" w:eastAsia="Arial" w:hAnsi="Arial" w:cs="Arial"/>
                          <w:sz w:val="20"/>
                          <w:szCs w:val="20"/>
                          <w:lang w:val="fr-CA"/>
                        </w:rPr>
                        <w:br/>
                        <w:t xml:space="preserve"> emplacement. </w:t>
                      </w:r>
                    </w:p>
                    <w:p w14:paraId="45C6E965" w14:textId="77777777" w:rsidR="000D0F1C" w:rsidRPr="0007607D" w:rsidRDefault="000D0F1C" w:rsidP="001F4B65">
                      <w:pPr>
                        <w:rPr>
                          <w:rFonts w:ascii="Arial" w:hAnsi="Arial" w:cs="Arial"/>
                          <w:sz w:val="20"/>
                          <w:szCs w:val="18"/>
                          <w:lang w:val="fr-CA"/>
                        </w:rPr>
                      </w:pPr>
                    </w:p>
                    <w:p w14:paraId="7AF496E3" w14:textId="77777777" w:rsidR="000D0F1C" w:rsidRPr="0007607D" w:rsidRDefault="000D0F1C" w:rsidP="001F4B65">
                      <w:pPr>
                        <w:rPr>
                          <w:rFonts w:ascii="Arial" w:hAnsi="Arial" w:cs="Arial"/>
                          <w:sz w:val="20"/>
                          <w:szCs w:val="18"/>
                          <w:lang w:val="fr-CA"/>
                        </w:rPr>
                      </w:pPr>
                      <w:r>
                        <w:rPr>
                          <w:rFonts w:ascii="Arial" w:eastAsia="Arial" w:hAnsi="Arial" w:cs="Arial"/>
                          <w:sz w:val="20"/>
                          <w:szCs w:val="20"/>
                          <w:lang w:val="fr-CA"/>
                        </w:rPr>
                        <w:t xml:space="preserve">L’annexe est arrangée par substrat et </w:t>
                      </w:r>
                    </w:p>
                    <w:p w14:paraId="144D8272" w14:textId="77777777" w:rsidR="000D0F1C" w:rsidRPr="0007607D" w:rsidRDefault="000D0F1C" w:rsidP="001F4B65">
                      <w:pPr>
                        <w:rPr>
                          <w:rFonts w:ascii="Arial" w:hAnsi="Arial" w:cs="Arial"/>
                          <w:sz w:val="20"/>
                          <w:szCs w:val="18"/>
                          <w:lang w:val="fr-CA"/>
                        </w:rPr>
                      </w:pPr>
                      <w:r>
                        <w:rPr>
                          <w:rFonts w:ascii="Arial" w:eastAsia="Arial" w:hAnsi="Arial" w:cs="Arial"/>
                          <w:sz w:val="20"/>
                          <w:szCs w:val="20"/>
                          <w:lang w:val="fr-CA"/>
                        </w:rPr>
                        <w:t xml:space="preserve">offre latex, acrylique, époxy à l’eau et </w:t>
                      </w:r>
                    </w:p>
                    <w:p w14:paraId="7C920C2D" w14:textId="77777777" w:rsidR="000D0F1C" w:rsidRPr="0007607D" w:rsidRDefault="000D0F1C" w:rsidP="001F4B65">
                      <w:pPr>
                        <w:rPr>
                          <w:rFonts w:ascii="Arial" w:hAnsi="Arial" w:cs="Arial"/>
                          <w:sz w:val="20"/>
                          <w:szCs w:val="18"/>
                          <w:lang w:val="fr-CA"/>
                        </w:rPr>
                      </w:pPr>
                      <w:r>
                        <w:rPr>
                          <w:rFonts w:ascii="Arial" w:eastAsia="Arial" w:hAnsi="Arial" w:cs="Arial"/>
                          <w:sz w:val="20"/>
                          <w:szCs w:val="20"/>
                          <w:lang w:val="fr-CA"/>
                        </w:rPr>
                        <w:t xml:space="preserve">uréthane à l’eau. Chaque type inclut aussi </w:t>
                      </w:r>
                    </w:p>
                    <w:p w14:paraId="09EA2678" w14:textId="77777777" w:rsidR="000D0F1C" w:rsidRPr="0007607D" w:rsidRDefault="000D0F1C" w:rsidP="001F4B65">
                      <w:pPr>
                        <w:rPr>
                          <w:rFonts w:ascii="Arial" w:hAnsi="Arial" w:cs="Arial"/>
                          <w:sz w:val="20"/>
                          <w:szCs w:val="18"/>
                          <w:lang w:val="fr-CA"/>
                        </w:rPr>
                      </w:pPr>
                      <w:r>
                        <w:rPr>
                          <w:rFonts w:ascii="Arial" w:eastAsia="Arial" w:hAnsi="Arial" w:cs="Arial"/>
                          <w:sz w:val="20"/>
                          <w:szCs w:val="20"/>
                          <w:lang w:val="fr-CA"/>
                        </w:rPr>
                        <w:t>les éclats offerts.</w:t>
                      </w:r>
                    </w:p>
                    <w:p w14:paraId="76D2707B" w14:textId="77777777" w:rsidR="000D0F1C" w:rsidRPr="0007607D" w:rsidRDefault="000D0F1C" w:rsidP="001F4B65">
                      <w:pPr>
                        <w:rPr>
                          <w:rFonts w:ascii="Arial" w:hAnsi="Arial" w:cs="Arial"/>
                          <w:sz w:val="20"/>
                          <w:szCs w:val="18"/>
                          <w:lang w:val="fr-CA"/>
                        </w:rPr>
                      </w:pPr>
                    </w:p>
                    <w:p w14:paraId="5DC6DAA1" w14:textId="2038AF14" w:rsidR="000D0F1C" w:rsidRPr="0007607D" w:rsidRDefault="000D0F1C" w:rsidP="000D0F1C">
                      <w:pPr>
                        <w:rPr>
                          <w:rFonts w:ascii="Arial" w:hAnsi="Arial" w:cs="Arial"/>
                          <w:sz w:val="20"/>
                          <w:szCs w:val="18"/>
                          <w:lang w:val="fr-CA"/>
                        </w:rPr>
                      </w:pPr>
                      <w:r>
                        <w:rPr>
                          <w:rFonts w:ascii="Arial" w:eastAsia="Arial" w:hAnsi="Arial" w:cs="Arial"/>
                          <w:sz w:val="20"/>
                          <w:szCs w:val="20"/>
                          <w:lang w:val="fr-CA"/>
                        </w:rPr>
                        <w:t xml:space="preserve">Les règlements sur les </w:t>
                      </w:r>
                      <w:proofErr w:type="spellStart"/>
                      <w:r>
                        <w:rPr>
                          <w:rFonts w:ascii="Arial" w:eastAsia="Arial" w:hAnsi="Arial" w:cs="Arial"/>
                          <w:sz w:val="20"/>
                          <w:szCs w:val="20"/>
                          <w:lang w:val="fr-CA"/>
                        </w:rPr>
                        <w:t>COV</w:t>
                      </w:r>
                      <w:proofErr w:type="spellEnd"/>
                      <w:r>
                        <w:rPr>
                          <w:rFonts w:ascii="Arial" w:eastAsia="Arial" w:hAnsi="Arial" w:cs="Arial"/>
                          <w:sz w:val="20"/>
                          <w:szCs w:val="20"/>
                          <w:lang w:val="fr-CA"/>
                        </w:rPr>
                        <w:t xml:space="preserve"> (composé organique</w:t>
                      </w:r>
                      <w:r>
                        <w:rPr>
                          <w:rFonts w:ascii="Arial" w:eastAsia="Arial" w:hAnsi="Arial" w:cs="Arial"/>
                          <w:sz w:val="20"/>
                          <w:szCs w:val="20"/>
                          <w:lang w:val="fr-CA"/>
                        </w:rPr>
                        <w:br/>
                        <w:t xml:space="preserve"> volatil) locaux et nationaux ont été pris en compte.  </w:t>
                      </w:r>
                      <w:r>
                        <w:rPr>
                          <w:rFonts w:ascii="Arial" w:eastAsia="Arial" w:hAnsi="Arial" w:cs="Arial"/>
                          <w:sz w:val="20"/>
                          <w:szCs w:val="20"/>
                          <w:lang w:val="fr-CA"/>
                        </w:rPr>
                        <w:br/>
                        <w:t xml:space="preserve">Cependant, parce que les règlements varient </w:t>
                      </w:r>
                    </w:p>
                    <w:p w14:paraId="3BD436DD" w14:textId="6C3EE7D3" w:rsidR="000D0F1C" w:rsidRPr="0007607D" w:rsidRDefault="000D0F1C" w:rsidP="000D0F1C">
                      <w:pPr>
                        <w:rPr>
                          <w:rFonts w:ascii="Arial" w:hAnsi="Arial" w:cs="Arial"/>
                          <w:sz w:val="20"/>
                          <w:szCs w:val="18"/>
                          <w:lang w:val="fr-CA"/>
                        </w:rPr>
                      </w:pPr>
                      <w:r>
                        <w:rPr>
                          <w:rFonts w:ascii="Arial" w:eastAsia="Arial" w:hAnsi="Arial" w:cs="Arial"/>
                          <w:sz w:val="20"/>
                          <w:szCs w:val="20"/>
                          <w:lang w:val="fr-CA"/>
                        </w:rPr>
                        <w:t xml:space="preserve">par région et changent souvent, les rédacteurs de </w:t>
                      </w:r>
                      <w:r>
                        <w:rPr>
                          <w:rFonts w:ascii="Arial" w:eastAsia="Arial" w:hAnsi="Arial" w:cs="Arial"/>
                          <w:sz w:val="20"/>
                          <w:szCs w:val="20"/>
                          <w:lang w:val="fr-CA"/>
                        </w:rPr>
                        <w:br/>
                        <w:t xml:space="preserve">devis devraient vérifier que les produits sont </w:t>
                      </w:r>
                      <w:r>
                        <w:rPr>
                          <w:rFonts w:ascii="Arial" w:eastAsia="Arial" w:hAnsi="Arial" w:cs="Arial"/>
                          <w:sz w:val="20"/>
                          <w:szCs w:val="20"/>
                          <w:lang w:val="fr-CA"/>
                        </w:rPr>
                        <w:br/>
                        <w:t>conformes aux règlements locaux. Consulter votre</w:t>
                      </w:r>
                      <w:r>
                        <w:rPr>
                          <w:rFonts w:ascii="Arial" w:eastAsia="Arial" w:hAnsi="Arial" w:cs="Arial"/>
                          <w:sz w:val="20"/>
                          <w:szCs w:val="20"/>
                          <w:lang w:val="fr-CA"/>
                        </w:rPr>
                        <w:br/>
                        <w:t xml:space="preserve"> représentant </w:t>
                      </w:r>
                      <w:proofErr w:type="spellStart"/>
                      <w:r>
                        <w:rPr>
                          <w:rFonts w:ascii="Arial" w:eastAsia="Arial" w:hAnsi="Arial" w:cs="Arial"/>
                          <w:sz w:val="20"/>
                          <w:szCs w:val="20"/>
                          <w:lang w:val="fr-CA"/>
                        </w:rPr>
                        <w:t>Sherwin</w:t>
                      </w:r>
                      <w:proofErr w:type="spellEnd"/>
                      <w:r>
                        <w:rPr>
                          <w:rFonts w:ascii="Arial" w:eastAsia="Arial" w:hAnsi="Arial" w:cs="Arial"/>
                          <w:sz w:val="20"/>
                          <w:szCs w:val="20"/>
                          <w:lang w:val="fr-CA"/>
                        </w:rPr>
                        <w:t>-Williams avant de finaliser</w:t>
                      </w:r>
                      <w:r>
                        <w:rPr>
                          <w:rFonts w:ascii="Arial" w:eastAsia="Arial" w:hAnsi="Arial" w:cs="Arial"/>
                          <w:sz w:val="20"/>
                          <w:szCs w:val="20"/>
                          <w:lang w:val="fr-CA"/>
                        </w:rPr>
                        <w:br/>
                        <w:t xml:space="preserve"> la sélection.</w:t>
                      </w:r>
                    </w:p>
                    <w:p w14:paraId="5749954D" w14:textId="77777777" w:rsidR="000D0F1C" w:rsidRPr="0007607D" w:rsidRDefault="000D0F1C" w:rsidP="001F4B65">
                      <w:pPr>
                        <w:rPr>
                          <w:rFonts w:ascii="Arial" w:hAnsi="Arial" w:cs="Arial"/>
                          <w:sz w:val="20"/>
                          <w:szCs w:val="18"/>
                          <w:lang w:val="fr-CA"/>
                        </w:rPr>
                      </w:pPr>
                    </w:p>
                    <w:p w14:paraId="1FFEB7FF" w14:textId="310F94A4" w:rsidR="000D0F1C" w:rsidRPr="0007607D" w:rsidRDefault="000D0F1C" w:rsidP="000D0F1C">
                      <w:pPr>
                        <w:rPr>
                          <w:rFonts w:ascii="Arial" w:hAnsi="Arial" w:cs="Arial"/>
                          <w:sz w:val="20"/>
                          <w:szCs w:val="18"/>
                          <w:lang w:val="fr-CA"/>
                        </w:rPr>
                      </w:pPr>
                      <w:r>
                        <w:rPr>
                          <w:rFonts w:ascii="Arial" w:eastAsia="Arial" w:hAnsi="Arial" w:cs="Arial"/>
                          <w:sz w:val="20"/>
                          <w:szCs w:val="20"/>
                          <w:lang w:val="fr-CA"/>
                        </w:rPr>
                        <w:t xml:space="preserve">Si vous avez besoin d’information produits </w:t>
                      </w:r>
                      <w:r>
                        <w:rPr>
                          <w:rFonts w:ascii="Arial" w:eastAsia="Arial" w:hAnsi="Arial" w:cs="Arial"/>
                          <w:sz w:val="20"/>
                          <w:szCs w:val="20"/>
                          <w:lang w:val="fr-CA"/>
                        </w:rPr>
                        <w:br/>
                        <w:t>supplémentaire, contacter votre représentant de</w:t>
                      </w:r>
                      <w:r>
                        <w:rPr>
                          <w:rFonts w:ascii="Arial" w:eastAsia="Arial" w:hAnsi="Arial" w:cs="Arial"/>
                          <w:sz w:val="20"/>
                          <w:szCs w:val="20"/>
                          <w:lang w:val="fr-CA"/>
                        </w:rPr>
                        <w:br/>
                        <w:t xml:space="preserve"> </w:t>
                      </w:r>
                      <w:proofErr w:type="spellStart"/>
                      <w:r>
                        <w:rPr>
                          <w:rFonts w:ascii="Arial" w:eastAsia="Arial" w:hAnsi="Arial" w:cs="Arial"/>
                          <w:sz w:val="20"/>
                          <w:szCs w:val="20"/>
                          <w:lang w:val="fr-CA"/>
                        </w:rPr>
                        <w:t>Sherwin</w:t>
                      </w:r>
                      <w:proofErr w:type="spellEnd"/>
                      <w:r>
                        <w:rPr>
                          <w:rFonts w:ascii="Arial" w:eastAsia="Arial" w:hAnsi="Arial" w:cs="Arial"/>
                          <w:sz w:val="20"/>
                          <w:szCs w:val="20"/>
                          <w:lang w:val="fr-CA"/>
                        </w:rPr>
                        <w:t>-Williams, consulter le</w:t>
                      </w:r>
                      <w:r>
                        <w:rPr>
                          <w:rFonts w:ascii="Arial" w:hAnsi="Arial" w:cs="Arial"/>
                          <w:sz w:val="20"/>
                          <w:szCs w:val="18"/>
                          <w:lang w:val="fr-CA"/>
                        </w:rPr>
                        <w:t xml:space="preserve"> </w:t>
                      </w:r>
                      <w:r>
                        <w:rPr>
                          <w:rFonts w:ascii="Arial" w:eastAsia="Arial" w:hAnsi="Arial" w:cs="Arial"/>
                          <w:sz w:val="20"/>
                          <w:szCs w:val="20"/>
                          <w:lang w:val="fr-CA"/>
                        </w:rPr>
                        <w:t xml:space="preserve">catalogue de </w:t>
                      </w:r>
                      <w:r>
                        <w:rPr>
                          <w:rFonts w:ascii="Arial" w:eastAsia="Arial" w:hAnsi="Arial" w:cs="Arial"/>
                          <w:sz w:val="20"/>
                          <w:szCs w:val="20"/>
                          <w:lang w:val="fr-CA"/>
                        </w:rPr>
                        <w:br/>
                        <w:t xml:space="preserve">systèmes de peinture </w:t>
                      </w:r>
                      <w:proofErr w:type="spellStart"/>
                      <w:r>
                        <w:rPr>
                          <w:rFonts w:ascii="Arial" w:eastAsia="Arial" w:hAnsi="Arial" w:cs="Arial"/>
                          <w:sz w:val="20"/>
                          <w:szCs w:val="20"/>
                          <w:lang w:val="fr-CA"/>
                        </w:rPr>
                        <w:t>Sherwin</w:t>
                      </w:r>
                      <w:proofErr w:type="spellEnd"/>
                      <w:r>
                        <w:rPr>
                          <w:rFonts w:ascii="Arial" w:eastAsia="Arial" w:hAnsi="Arial" w:cs="Arial"/>
                          <w:sz w:val="20"/>
                          <w:szCs w:val="20"/>
                          <w:lang w:val="fr-CA"/>
                        </w:rPr>
                        <w:t xml:space="preserve">-Williams, visiter </w:t>
                      </w:r>
                    </w:p>
                    <w:p w14:paraId="441690A9" w14:textId="74C4E5AC" w:rsidR="000D0F1C" w:rsidRPr="000D0F1C" w:rsidRDefault="000D0F1C" w:rsidP="000D0F1C">
                      <w:pPr>
                        <w:rPr>
                          <w:rFonts w:ascii="Arial" w:hAnsi="Arial" w:cs="Arial"/>
                          <w:sz w:val="20"/>
                          <w:szCs w:val="18"/>
                          <w:lang w:val="fr-CA"/>
                        </w:rPr>
                      </w:pPr>
                      <w:r>
                        <w:rPr>
                          <w:rFonts w:ascii="Arial" w:eastAsia="Arial" w:hAnsi="Arial" w:cs="Arial"/>
                          <w:sz w:val="20"/>
                          <w:szCs w:val="20"/>
                          <w:lang w:val="fr-CA"/>
                        </w:rPr>
                        <w:t xml:space="preserve">sherwin-williams.com ou appeler notre équipe de </w:t>
                      </w:r>
                      <w:r>
                        <w:rPr>
                          <w:rFonts w:ascii="Arial" w:eastAsia="Arial" w:hAnsi="Arial" w:cs="Arial"/>
                          <w:sz w:val="20"/>
                          <w:szCs w:val="20"/>
                          <w:lang w:val="fr-CA"/>
                        </w:rPr>
                        <w:br/>
                        <w:t xml:space="preserve">réponse des </w:t>
                      </w:r>
                      <w:r w:rsidRPr="000D0F1C">
                        <w:rPr>
                          <w:rFonts w:ascii="Arial" w:eastAsia="Arial" w:hAnsi="Arial" w:cs="Arial"/>
                          <w:sz w:val="20"/>
                          <w:szCs w:val="20"/>
                          <w:lang w:val="fr-FR"/>
                        </w:rPr>
                        <w:t>services architecturaux.</w:t>
                      </w:r>
                    </w:p>
                    <w:p w14:paraId="30B86FAC" w14:textId="77777777" w:rsidR="000D0F1C" w:rsidRPr="000D0F1C" w:rsidRDefault="000D0F1C" w:rsidP="00582262">
                      <w:pPr>
                        <w:autoSpaceDE w:val="0"/>
                        <w:autoSpaceDN w:val="0"/>
                        <w:adjustRightInd w:val="0"/>
                        <w:spacing w:after="40"/>
                        <w:rPr>
                          <w:rFonts w:ascii="Helvetica" w:hAnsi="Helvetica" w:cs="HelveticaNeueLTStd-Bd"/>
                          <w:sz w:val="20"/>
                          <w:szCs w:val="18"/>
                          <w:lang w:val="fr-FR"/>
                        </w:rPr>
                      </w:pPr>
                    </w:p>
                    <w:p w14:paraId="2EA0EFE1" w14:textId="77777777" w:rsidR="000D0F1C" w:rsidRPr="00656C22" w:rsidRDefault="000D0F1C" w:rsidP="00582262">
                      <w:pPr>
                        <w:autoSpaceDE w:val="0"/>
                        <w:autoSpaceDN w:val="0"/>
                        <w:adjustRightInd w:val="0"/>
                        <w:spacing w:after="40"/>
                        <w:rPr>
                          <w:rFonts w:ascii="Helvetica" w:hAnsi="Helvetica" w:cs="HelveticaNeueLTStd-Bd"/>
                          <w:b/>
                          <w:sz w:val="20"/>
                          <w:szCs w:val="18"/>
                        </w:rPr>
                      </w:pPr>
                      <w:r w:rsidRPr="0007607D">
                        <w:rPr>
                          <w:rFonts w:ascii="Helvetica" w:eastAsia="Helvetica" w:hAnsi="Helvetica" w:cs="HelveticaNeueLTStd-Bd"/>
                          <w:b/>
                          <w:bCs/>
                          <w:sz w:val="20"/>
                          <w:szCs w:val="20"/>
                          <w:lang w:val="en-CA"/>
                        </w:rPr>
                        <w:t>The Sherwin-Williams Company</w:t>
                      </w:r>
                    </w:p>
                    <w:p w14:paraId="6F1F4EC5" w14:textId="77777777" w:rsidR="000D0F1C" w:rsidRPr="0007607D" w:rsidRDefault="000D0F1C" w:rsidP="00582262">
                      <w:pPr>
                        <w:autoSpaceDE w:val="0"/>
                        <w:autoSpaceDN w:val="0"/>
                        <w:adjustRightInd w:val="0"/>
                        <w:spacing w:after="40"/>
                        <w:rPr>
                          <w:rFonts w:ascii="Helvetica" w:hAnsi="Helvetica" w:cs="HelveticaNeueLTStd-Bd"/>
                          <w:b/>
                          <w:sz w:val="20"/>
                          <w:szCs w:val="18"/>
                          <w:lang w:val="fr-CA"/>
                        </w:rPr>
                      </w:pPr>
                      <w:r>
                        <w:rPr>
                          <w:rFonts w:ascii="Helvetica" w:eastAsia="Helvetica" w:hAnsi="Helvetica" w:cs="HelveticaNeueLTStd-Bd"/>
                          <w:b/>
                          <w:bCs/>
                          <w:sz w:val="20"/>
                          <w:szCs w:val="20"/>
                          <w:lang w:val="fr-CA"/>
                        </w:rPr>
                        <w:t>Division des services architecturaux</w:t>
                      </w:r>
                    </w:p>
                    <w:p w14:paraId="1F1DD913" w14:textId="77777777" w:rsidR="000D0F1C" w:rsidRPr="0007607D" w:rsidRDefault="000D0F1C" w:rsidP="00582262">
                      <w:pPr>
                        <w:autoSpaceDE w:val="0"/>
                        <w:autoSpaceDN w:val="0"/>
                        <w:adjustRightInd w:val="0"/>
                        <w:spacing w:after="40"/>
                        <w:rPr>
                          <w:rFonts w:ascii="Helvetica" w:hAnsi="Helvetica" w:cs="HelveticaNeueLTStd-Bd"/>
                          <w:b/>
                          <w:sz w:val="20"/>
                          <w:szCs w:val="18"/>
                          <w:lang w:val="fr-CA"/>
                        </w:rPr>
                      </w:pPr>
                      <w:r>
                        <w:rPr>
                          <w:rFonts w:ascii="Helvetica" w:eastAsia="Helvetica" w:hAnsi="Helvetica" w:cs="HelveticaNeueLTStd-Bd"/>
                          <w:b/>
                          <w:bCs/>
                          <w:sz w:val="20"/>
                          <w:szCs w:val="20"/>
                          <w:lang w:val="fr-CA"/>
                        </w:rPr>
                        <w:t>800 321-8194 (Téléphone)</w:t>
                      </w:r>
                    </w:p>
                    <w:p w14:paraId="571D6AF8" w14:textId="77777777" w:rsidR="000D0F1C" w:rsidRPr="0007607D" w:rsidRDefault="000D0F1C" w:rsidP="00582262">
                      <w:pPr>
                        <w:spacing w:after="40"/>
                        <w:rPr>
                          <w:rFonts w:ascii="Helvetica" w:hAnsi="Helvetica" w:cs="HelveticaNeueLTStd-Bd"/>
                          <w:b/>
                          <w:sz w:val="20"/>
                          <w:szCs w:val="18"/>
                          <w:lang w:val="fr-CA"/>
                        </w:rPr>
                      </w:pPr>
                      <w:r>
                        <w:rPr>
                          <w:rFonts w:ascii="Helvetica" w:eastAsia="Helvetica" w:hAnsi="Helvetica" w:cs="HelveticaNeueLTStd-Bd"/>
                          <w:b/>
                          <w:bCs/>
                          <w:sz w:val="20"/>
                          <w:szCs w:val="20"/>
                          <w:lang w:val="fr-CA"/>
                        </w:rPr>
                        <w:t>216 566-1392 (Télécopieur)</w:t>
                      </w:r>
                    </w:p>
                    <w:p w14:paraId="1E9D875C" w14:textId="77777777" w:rsidR="000D0F1C" w:rsidRPr="0007607D" w:rsidRDefault="000D0F1C" w:rsidP="00582262">
                      <w:pPr>
                        <w:spacing w:after="40"/>
                        <w:rPr>
                          <w:rFonts w:ascii="Helvetica" w:hAnsi="Helvetica"/>
                          <w:b/>
                          <w:sz w:val="20"/>
                          <w:szCs w:val="18"/>
                          <w:lang w:val="fr-CA"/>
                        </w:rPr>
                      </w:pPr>
                      <w:hyperlink r:id="rId10" w:history="1">
                        <w:r>
                          <w:rPr>
                            <w:rFonts w:ascii="Helvetica" w:eastAsia="Helvetica" w:hAnsi="Helvetica" w:cs="HelveticaNeueLTStd-Bd"/>
                            <w:b/>
                            <w:bCs/>
                            <w:color w:val="0000FF"/>
                            <w:sz w:val="20"/>
                            <w:szCs w:val="20"/>
                            <w:u w:val="single"/>
                            <w:lang w:val="fr-CA"/>
                          </w:rPr>
                          <w:t>specifications@sherwin.com</w:t>
                        </w:r>
                      </w:hyperlink>
                      <w:r>
                        <w:rPr>
                          <w:rFonts w:ascii="Helvetica" w:eastAsia="Helvetica" w:hAnsi="Helvetica" w:cs="HelveticaNeueLTStd-Bd"/>
                          <w:b/>
                          <w:bCs/>
                          <w:sz w:val="20"/>
                          <w:szCs w:val="20"/>
                          <w:lang w:val="fr-CA"/>
                        </w:rPr>
                        <w:t xml:space="preserve"> (courriel)</w:t>
                      </w:r>
                    </w:p>
                  </w:txbxContent>
                </v:textbox>
              </v:shape>
            </w:pict>
          </mc:Fallback>
        </mc:AlternateContent>
      </w:r>
      <w:r w:rsidR="005359AF">
        <w:rPr>
          <w:rFonts w:ascii="HelveticaNeueLTStd-Lt" w:hAnsi="HelveticaNeueLTStd-Lt" w:cs="HelveticaNeueLTStd-Lt"/>
          <w:noProof/>
          <w:color w:val="1E6558"/>
          <w:sz w:val="76"/>
          <w:szCs w:val="76"/>
          <w:lang w:eastAsia="zh-TW"/>
        </w:rPr>
        <w:drawing>
          <wp:anchor distT="0" distB="0" distL="114300" distR="114300" simplePos="0" relativeHeight="251669504" behindDoc="1" locked="1" layoutInCell="1" allowOverlap="1" wp14:anchorId="4450F93E" wp14:editId="71768EA5">
            <wp:simplePos x="0" y="0"/>
            <wp:positionH relativeFrom="column">
              <wp:posOffset>-914400</wp:posOffset>
            </wp:positionH>
            <wp:positionV relativeFrom="paragraph">
              <wp:posOffset>-2072005</wp:posOffset>
            </wp:positionV>
            <wp:extent cx="7772400" cy="10058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664399" name="SW7010 Healthcare Facility Guide CSI SS P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72400" cy="10058400"/>
                    </a:xfrm>
                    <a:prstGeom prst="rect">
                      <a:avLst/>
                    </a:prstGeom>
                  </pic:spPr>
                </pic:pic>
              </a:graphicData>
            </a:graphic>
          </wp:anchor>
        </w:drawing>
      </w:r>
    </w:p>
    <w:p w14:paraId="35254A86" w14:textId="77777777" w:rsidR="00582262" w:rsidRDefault="005A0EC0">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77696" behindDoc="0" locked="0" layoutInCell="1" allowOverlap="1" wp14:anchorId="6C4B48F3" wp14:editId="53E40D80">
                <wp:simplePos x="0" y="0"/>
                <wp:positionH relativeFrom="column">
                  <wp:posOffset>3648075</wp:posOffset>
                </wp:positionH>
                <wp:positionV relativeFrom="paragraph">
                  <wp:posOffset>1716405</wp:posOffset>
                </wp:positionV>
                <wp:extent cx="2857500" cy="4026535"/>
                <wp:effectExtent l="0" t="0" r="0" b="0"/>
                <wp:wrapNone/>
                <wp:docPr id="362" name="Text Box 17"/>
                <wp:cNvGraphicFramePr/>
                <a:graphic xmlns:a="http://schemas.openxmlformats.org/drawingml/2006/main">
                  <a:graphicData uri="http://schemas.microsoft.com/office/word/2010/wordprocessingShape">
                    <wps:wsp>
                      <wps:cNvSpPr txBox="1"/>
                      <wps:spPr>
                        <a:xfrm>
                          <a:off x="0" y="0"/>
                          <a:ext cx="2857500" cy="40265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2EF0472" w14:textId="77777777" w:rsidR="000D0F1C" w:rsidRPr="0007607D" w:rsidRDefault="000D0F1C" w:rsidP="00122F37">
                            <w:pPr>
                              <w:autoSpaceDE w:val="0"/>
                              <w:autoSpaceDN w:val="0"/>
                              <w:adjustRightInd w:val="0"/>
                              <w:spacing w:after="80"/>
                              <w:jc w:val="right"/>
                              <w:rPr>
                                <w:rFonts w:ascii="Helvetica" w:hAnsi="Helvetica" w:cs="HelveticaNeueLTStd-Bd"/>
                                <w:b/>
                                <w:color w:val="55517B"/>
                                <w:sz w:val="24"/>
                                <w:szCs w:val="24"/>
                                <w:lang w:val="fr-CA"/>
                              </w:rPr>
                            </w:pPr>
                            <w:r>
                              <w:rPr>
                                <w:rFonts w:ascii="Helvetica" w:eastAsia="Helvetica" w:hAnsi="Helvetica" w:cs="HelveticaNeueLTStd-Bd"/>
                                <w:b/>
                                <w:bCs/>
                                <w:color w:val="55517B"/>
                                <w:sz w:val="24"/>
                                <w:szCs w:val="24"/>
                                <w:lang w:val="fr-CA"/>
                              </w:rPr>
                              <w:t>09 91 23 D’INTÉRIEUR ET                        09 91 13 D’EXTÉRIEUR</w:t>
                            </w:r>
                          </w:p>
                          <w:p w14:paraId="568A851F" w14:textId="4C792B1A" w:rsidR="000D0F1C" w:rsidRPr="0007607D" w:rsidRDefault="000D0F1C" w:rsidP="00122F37">
                            <w:pPr>
                              <w:autoSpaceDE w:val="0"/>
                              <w:autoSpaceDN w:val="0"/>
                              <w:adjustRightInd w:val="0"/>
                              <w:spacing w:after="80"/>
                              <w:jc w:val="right"/>
                              <w:rPr>
                                <w:rFonts w:ascii="Helvetica" w:hAnsi="Helvetica" w:cs="HelveticaNeueLTStd-Roman"/>
                                <w:color w:val="55517B"/>
                                <w:sz w:val="24"/>
                                <w:szCs w:val="24"/>
                                <w:lang w:val="fr-CA"/>
                              </w:rPr>
                            </w:pPr>
                            <w:r>
                              <w:rPr>
                                <w:rFonts w:ascii="Helvetica" w:eastAsia="Helvetica" w:hAnsi="Helvetica" w:cs="HelveticaNeueLTStd-Roman"/>
                                <w:color w:val="55517B"/>
                                <w:sz w:val="24"/>
                                <w:szCs w:val="24"/>
                                <w:lang w:val="fr-CA"/>
                              </w:rPr>
                              <w:t>Publié en août 2016</w:t>
                            </w:r>
                          </w:p>
                          <w:p w14:paraId="1B21CBE8" w14:textId="77777777" w:rsidR="000D0F1C" w:rsidRDefault="000D0F1C" w:rsidP="00122F37">
                            <w:pPr>
                              <w:spacing w:after="80"/>
                              <w:jc w:val="right"/>
                              <w:rPr>
                                <w:rFonts w:ascii="Helvetica" w:hAnsi="Helvetica" w:cs="HelveticaNeueLTStd-Roman"/>
                                <w:color w:val="55517B"/>
                                <w:sz w:val="24"/>
                                <w:szCs w:val="24"/>
                              </w:rPr>
                            </w:pPr>
                            <w:r w:rsidRPr="0007607D">
                              <w:rPr>
                                <w:rFonts w:ascii="Helvetica" w:eastAsia="Helvetica" w:hAnsi="Helvetica" w:cs="HelveticaNeueLTStd-Roman"/>
                                <w:color w:val="55517B"/>
                                <w:sz w:val="24"/>
                                <w:szCs w:val="24"/>
                                <w:lang w:val="en-CA"/>
                              </w:rPr>
                              <w:t>The Sherwin-Williams Company</w:t>
                            </w:r>
                          </w:p>
                          <w:p w14:paraId="7A984E5B" w14:textId="77777777" w:rsidR="000D0F1C" w:rsidRDefault="000D0F1C" w:rsidP="00122F37">
                            <w:pPr>
                              <w:spacing w:after="80"/>
                              <w:jc w:val="right"/>
                              <w:rPr>
                                <w:rFonts w:ascii="Helvetica" w:hAnsi="Helvetica" w:cs="HelveticaNeueLTStd-Roman"/>
                                <w:color w:val="55517B"/>
                                <w:sz w:val="24"/>
                                <w:szCs w:val="24"/>
                              </w:rPr>
                            </w:pPr>
                          </w:p>
                          <w:p w14:paraId="4002F969" w14:textId="77777777" w:rsidR="000D0F1C" w:rsidRDefault="000D0F1C" w:rsidP="00C4231E">
                            <w:pPr>
                              <w:spacing w:after="80"/>
                              <w:jc w:val="center"/>
                              <w:rPr>
                                <w:rFonts w:ascii="Helvetica" w:hAnsi="Helvetica" w:cs="HelveticaNeueLTStd-Roman"/>
                                <w:b/>
                                <w:color w:val="55517B"/>
                                <w:sz w:val="24"/>
                                <w:szCs w:val="24"/>
                              </w:rPr>
                            </w:pPr>
                          </w:p>
                          <w:p w14:paraId="4D2710D4" w14:textId="77777777" w:rsidR="000D0F1C" w:rsidRDefault="000D0F1C" w:rsidP="00C4231E">
                            <w:pPr>
                              <w:spacing w:after="80"/>
                              <w:jc w:val="center"/>
                              <w:rPr>
                                <w:rFonts w:ascii="Helvetica" w:hAnsi="Helvetica" w:cs="HelveticaNeueLTStd-Roman"/>
                                <w:b/>
                                <w:color w:val="55517B"/>
                                <w:sz w:val="24"/>
                                <w:szCs w:val="24"/>
                              </w:rPr>
                            </w:pPr>
                          </w:p>
                          <w:p w14:paraId="6EBD6D21" w14:textId="77777777" w:rsidR="000D0F1C" w:rsidRPr="00C4231E" w:rsidRDefault="000D0F1C" w:rsidP="00C4231E">
                            <w:pPr>
                              <w:spacing w:after="80"/>
                              <w:jc w:val="center"/>
                              <w:rPr>
                                <w:rFonts w:ascii="Helvetica" w:hAnsi="Helvetica" w:cs="HelveticaNeueLTStd-Roman"/>
                                <w:b/>
                                <w:color w:val="55517B"/>
                                <w:sz w:val="24"/>
                                <w:szCs w:val="24"/>
                              </w:rPr>
                            </w:pPr>
                            <w:proofErr w:type="spellStart"/>
                            <w:r w:rsidRPr="0007607D">
                              <w:rPr>
                                <w:rFonts w:ascii="Helvetica" w:eastAsia="Helvetica" w:hAnsi="Helvetica" w:cs="HelveticaNeueLTStd-Roman"/>
                                <w:b/>
                                <w:bCs/>
                                <w:color w:val="55517B"/>
                                <w:sz w:val="24"/>
                                <w:szCs w:val="24"/>
                                <w:lang w:val="en-CA"/>
                              </w:rPr>
                              <w:t>Télécharger</w:t>
                            </w:r>
                            <w:proofErr w:type="spellEnd"/>
                            <w:r w:rsidRPr="0007607D">
                              <w:rPr>
                                <w:rFonts w:ascii="Helvetica" w:eastAsia="Helvetica" w:hAnsi="Helvetica" w:cs="HelveticaNeueLTStd-Roman"/>
                                <w:b/>
                                <w:bCs/>
                                <w:color w:val="55517B"/>
                                <w:sz w:val="24"/>
                                <w:szCs w:val="24"/>
                                <w:lang w:val="en-CA"/>
                              </w:rPr>
                              <w:t xml:space="preserve"> </w:t>
                            </w:r>
                            <w:proofErr w:type="spellStart"/>
                            <w:r w:rsidRPr="0007607D">
                              <w:rPr>
                                <w:rFonts w:ascii="Helvetica" w:eastAsia="Helvetica" w:hAnsi="Helvetica" w:cs="HelveticaNeueLTStd-Roman"/>
                                <w:b/>
                                <w:bCs/>
                                <w:color w:val="55517B"/>
                                <w:sz w:val="24"/>
                                <w:szCs w:val="24"/>
                                <w:lang w:val="en-CA"/>
                              </w:rPr>
                              <w:t>ce</w:t>
                            </w:r>
                            <w:proofErr w:type="spellEnd"/>
                            <w:r w:rsidRPr="0007607D">
                              <w:rPr>
                                <w:rFonts w:ascii="Helvetica" w:eastAsia="Helvetica" w:hAnsi="Helvetica" w:cs="HelveticaNeueLTStd-Roman"/>
                                <w:b/>
                                <w:bCs/>
                                <w:color w:val="55517B"/>
                                <w:sz w:val="24"/>
                                <w:szCs w:val="24"/>
                                <w:lang w:val="en-CA"/>
                              </w:rPr>
                              <w:t xml:space="preserve"> document </w:t>
                            </w:r>
                            <w:proofErr w:type="spellStart"/>
                            <w:r w:rsidRPr="0007607D">
                              <w:rPr>
                                <w:rFonts w:ascii="Helvetica" w:eastAsia="Helvetica" w:hAnsi="Helvetica" w:cs="HelveticaNeueLTStd-Roman"/>
                                <w:b/>
                                <w:bCs/>
                                <w:color w:val="55517B"/>
                                <w:sz w:val="24"/>
                                <w:szCs w:val="24"/>
                                <w:lang w:val="en-CA"/>
                              </w:rPr>
                              <w:t>depuis</w:t>
                            </w:r>
                            <w:proofErr w:type="spellEnd"/>
                          </w:p>
                          <w:p w14:paraId="74107C34" w14:textId="77777777" w:rsidR="000D0F1C" w:rsidRPr="00C4231E" w:rsidRDefault="000D0F1C" w:rsidP="00C4231E">
                            <w:pPr>
                              <w:spacing w:after="80"/>
                              <w:jc w:val="center"/>
                              <w:rPr>
                                <w:rFonts w:ascii="Helvetica" w:hAnsi="Helvetica" w:cs="HelveticaNeueLTStd-Roman"/>
                                <w:b/>
                                <w:color w:val="55517B"/>
                                <w:sz w:val="24"/>
                                <w:szCs w:val="24"/>
                              </w:rPr>
                            </w:pPr>
                            <w:r w:rsidRPr="0007607D">
                              <w:rPr>
                                <w:rFonts w:ascii="Helvetica" w:eastAsia="Helvetica" w:hAnsi="Helvetica" w:cs="HelveticaNeueLTStd-Roman"/>
                                <w:b/>
                                <w:bCs/>
                                <w:color w:val="55517B"/>
                                <w:sz w:val="24"/>
                                <w:szCs w:val="24"/>
                                <w:lang w:val="en-CA"/>
                              </w:rPr>
                              <w:t>www.swspecs.com</w:t>
                            </w:r>
                          </w:p>
                          <w:p w14:paraId="3779C26A" w14:textId="77777777" w:rsidR="000D0F1C" w:rsidRPr="009B537B" w:rsidRDefault="000D0F1C" w:rsidP="00122F37">
                            <w:pPr>
                              <w:spacing w:after="80"/>
                              <w:jc w:val="right"/>
                              <w:rPr>
                                <w:color w:val="55517B"/>
                              </w:rPr>
                            </w:pP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6C4B48F3" id="Text Box 17" o:spid="_x0000_s1027" type="#_x0000_t202" style="position:absolute;margin-left:287.25pt;margin-top:135.15pt;width:225pt;height:317.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" filled="f" stroked="f" strokeweight=".5pt">
                <v:textbox>
                  <w:txbxContent>
                    <w:p w14:paraId="72EF0472" w14:textId="77777777" w:rsidR="000D0F1C" w:rsidRPr="0007607D" w:rsidRDefault="000D0F1C" w:rsidP="00122F37">
                      <w:pPr>
                        <w:autoSpaceDE w:val="0"/>
                        <w:autoSpaceDN w:val="0"/>
                        <w:adjustRightInd w:val="0"/>
                        <w:spacing w:after="80"/>
                        <w:jc w:val="right"/>
                        <w:rPr>
                          <w:rFonts w:ascii="Helvetica" w:hAnsi="Helvetica" w:cs="HelveticaNeueLTStd-Bd"/>
                          <w:b/>
                          <w:color w:val="55517B"/>
                          <w:sz w:val="24"/>
                          <w:szCs w:val="24"/>
                          <w:lang w:val="fr-CA"/>
                        </w:rPr>
                      </w:pPr>
                      <w:r>
                        <w:rPr>
                          <w:rFonts w:ascii="Helvetica" w:eastAsia="Helvetica" w:hAnsi="Helvetica" w:cs="HelveticaNeueLTStd-Bd"/>
                          <w:b/>
                          <w:bCs/>
                          <w:color w:val="55517B"/>
                          <w:sz w:val="24"/>
                          <w:szCs w:val="24"/>
                          <w:lang w:val="fr-CA"/>
                        </w:rPr>
                        <w:t>09 91 23 D’INTÉRIEUR ET                        09 91 13 D’EXTÉRIEUR</w:t>
                      </w:r>
                    </w:p>
                    <w:p w14:paraId="568A851F" w14:textId="4C792B1A" w:rsidR="000D0F1C" w:rsidRPr="0007607D" w:rsidRDefault="000D0F1C" w:rsidP="00122F37">
                      <w:pPr>
                        <w:autoSpaceDE w:val="0"/>
                        <w:autoSpaceDN w:val="0"/>
                        <w:adjustRightInd w:val="0"/>
                        <w:spacing w:after="80"/>
                        <w:jc w:val="right"/>
                        <w:rPr>
                          <w:rFonts w:ascii="Helvetica" w:hAnsi="Helvetica" w:cs="HelveticaNeueLTStd-Roman"/>
                          <w:color w:val="55517B"/>
                          <w:sz w:val="24"/>
                          <w:szCs w:val="24"/>
                          <w:lang w:val="fr-CA"/>
                        </w:rPr>
                      </w:pPr>
                      <w:r>
                        <w:rPr>
                          <w:rFonts w:ascii="Helvetica" w:eastAsia="Helvetica" w:hAnsi="Helvetica" w:cs="HelveticaNeueLTStd-Roman"/>
                          <w:color w:val="55517B"/>
                          <w:sz w:val="24"/>
                          <w:szCs w:val="24"/>
                          <w:lang w:val="fr-CA"/>
                        </w:rPr>
                        <w:t>Publié en août 2016</w:t>
                      </w:r>
                    </w:p>
                    <w:p w14:paraId="1B21CBE8" w14:textId="77777777" w:rsidR="000D0F1C" w:rsidRDefault="000D0F1C" w:rsidP="00122F37">
                      <w:pPr>
                        <w:spacing w:after="80"/>
                        <w:jc w:val="right"/>
                        <w:rPr>
                          <w:rFonts w:ascii="Helvetica" w:hAnsi="Helvetica" w:cs="HelveticaNeueLTStd-Roman"/>
                          <w:color w:val="55517B"/>
                          <w:sz w:val="24"/>
                          <w:szCs w:val="24"/>
                        </w:rPr>
                      </w:pPr>
                      <w:r w:rsidRPr="0007607D">
                        <w:rPr>
                          <w:rFonts w:ascii="Helvetica" w:eastAsia="Helvetica" w:hAnsi="Helvetica" w:cs="HelveticaNeueLTStd-Roman"/>
                          <w:color w:val="55517B"/>
                          <w:sz w:val="24"/>
                          <w:szCs w:val="24"/>
                          <w:lang w:val="en-CA"/>
                        </w:rPr>
                        <w:t>The Sherwin-Williams Company</w:t>
                      </w:r>
                    </w:p>
                    <w:p w14:paraId="7A984E5B" w14:textId="77777777" w:rsidR="000D0F1C" w:rsidRDefault="000D0F1C" w:rsidP="00122F37">
                      <w:pPr>
                        <w:spacing w:after="80"/>
                        <w:jc w:val="right"/>
                        <w:rPr>
                          <w:rFonts w:ascii="Helvetica" w:hAnsi="Helvetica" w:cs="HelveticaNeueLTStd-Roman"/>
                          <w:color w:val="55517B"/>
                          <w:sz w:val="24"/>
                          <w:szCs w:val="24"/>
                        </w:rPr>
                      </w:pPr>
                    </w:p>
                    <w:p w14:paraId="4002F969" w14:textId="77777777" w:rsidR="000D0F1C" w:rsidRDefault="000D0F1C" w:rsidP="00C4231E">
                      <w:pPr>
                        <w:spacing w:after="80"/>
                        <w:jc w:val="center"/>
                        <w:rPr>
                          <w:rFonts w:ascii="Helvetica" w:hAnsi="Helvetica" w:cs="HelveticaNeueLTStd-Roman"/>
                          <w:b/>
                          <w:color w:val="55517B"/>
                          <w:sz w:val="24"/>
                          <w:szCs w:val="24"/>
                        </w:rPr>
                      </w:pPr>
                    </w:p>
                    <w:p w14:paraId="4D2710D4" w14:textId="77777777" w:rsidR="000D0F1C" w:rsidRDefault="000D0F1C" w:rsidP="00C4231E">
                      <w:pPr>
                        <w:spacing w:after="80"/>
                        <w:jc w:val="center"/>
                        <w:rPr>
                          <w:rFonts w:ascii="Helvetica" w:hAnsi="Helvetica" w:cs="HelveticaNeueLTStd-Roman"/>
                          <w:b/>
                          <w:color w:val="55517B"/>
                          <w:sz w:val="24"/>
                          <w:szCs w:val="24"/>
                        </w:rPr>
                      </w:pPr>
                    </w:p>
                    <w:p w14:paraId="6EBD6D21" w14:textId="77777777" w:rsidR="000D0F1C" w:rsidRPr="00C4231E" w:rsidRDefault="000D0F1C" w:rsidP="00C4231E">
                      <w:pPr>
                        <w:spacing w:after="80"/>
                        <w:jc w:val="center"/>
                        <w:rPr>
                          <w:rFonts w:ascii="Helvetica" w:hAnsi="Helvetica" w:cs="HelveticaNeueLTStd-Roman"/>
                          <w:b/>
                          <w:color w:val="55517B"/>
                          <w:sz w:val="24"/>
                          <w:szCs w:val="24"/>
                        </w:rPr>
                      </w:pPr>
                      <w:proofErr w:type="spellStart"/>
                      <w:r w:rsidRPr="0007607D">
                        <w:rPr>
                          <w:rFonts w:ascii="Helvetica" w:eastAsia="Helvetica" w:hAnsi="Helvetica" w:cs="HelveticaNeueLTStd-Roman"/>
                          <w:b/>
                          <w:bCs/>
                          <w:color w:val="55517B"/>
                          <w:sz w:val="24"/>
                          <w:szCs w:val="24"/>
                          <w:lang w:val="en-CA"/>
                        </w:rPr>
                        <w:t>Télécharger</w:t>
                      </w:r>
                      <w:proofErr w:type="spellEnd"/>
                      <w:r w:rsidRPr="0007607D">
                        <w:rPr>
                          <w:rFonts w:ascii="Helvetica" w:eastAsia="Helvetica" w:hAnsi="Helvetica" w:cs="HelveticaNeueLTStd-Roman"/>
                          <w:b/>
                          <w:bCs/>
                          <w:color w:val="55517B"/>
                          <w:sz w:val="24"/>
                          <w:szCs w:val="24"/>
                          <w:lang w:val="en-CA"/>
                        </w:rPr>
                        <w:t xml:space="preserve"> </w:t>
                      </w:r>
                      <w:proofErr w:type="spellStart"/>
                      <w:r w:rsidRPr="0007607D">
                        <w:rPr>
                          <w:rFonts w:ascii="Helvetica" w:eastAsia="Helvetica" w:hAnsi="Helvetica" w:cs="HelveticaNeueLTStd-Roman"/>
                          <w:b/>
                          <w:bCs/>
                          <w:color w:val="55517B"/>
                          <w:sz w:val="24"/>
                          <w:szCs w:val="24"/>
                          <w:lang w:val="en-CA"/>
                        </w:rPr>
                        <w:t>ce</w:t>
                      </w:r>
                      <w:proofErr w:type="spellEnd"/>
                      <w:r w:rsidRPr="0007607D">
                        <w:rPr>
                          <w:rFonts w:ascii="Helvetica" w:eastAsia="Helvetica" w:hAnsi="Helvetica" w:cs="HelveticaNeueLTStd-Roman"/>
                          <w:b/>
                          <w:bCs/>
                          <w:color w:val="55517B"/>
                          <w:sz w:val="24"/>
                          <w:szCs w:val="24"/>
                          <w:lang w:val="en-CA"/>
                        </w:rPr>
                        <w:t xml:space="preserve"> document </w:t>
                      </w:r>
                      <w:proofErr w:type="spellStart"/>
                      <w:r w:rsidRPr="0007607D">
                        <w:rPr>
                          <w:rFonts w:ascii="Helvetica" w:eastAsia="Helvetica" w:hAnsi="Helvetica" w:cs="HelveticaNeueLTStd-Roman"/>
                          <w:b/>
                          <w:bCs/>
                          <w:color w:val="55517B"/>
                          <w:sz w:val="24"/>
                          <w:szCs w:val="24"/>
                          <w:lang w:val="en-CA"/>
                        </w:rPr>
                        <w:t>depuis</w:t>
                      </w:r>
                      <w:proofErr w:type="spellEnd"/>
                    </w:p>
                    <w:p w14:paraId="74107C34" w14:textId="77777777" w:rsidR="000D0F1C" w:rsidRPr="00C4231E" w:rsidRDefault="000D0F1C" w:rsidP="00C4231E">
                      <w:pPr>
                        <w:spacing w:after="80"/>
                        <w:jc w:val="center"/>
                        <w:rPr>
                          <w:rFonts w:ascii="Helvetica" w:hAnsi="Helvetica" w:cs="HelveticaNeueLTStd-Roman"/>
                          <w:b/>
                          <w:color w:val="55517B"/>
                          <w:sz w:val="24"/>
                          <w:szCs w:val="24"/>
                        </w:rPr>
                      </w:pPr>
                      <w:r w:rsidRPr="0007607D">
                        <w:rPr>
                          <w:rFonts w:ascii="Helvetica" w:eastAsia="Helvetica" w:hAnsi="Helvetica" w:cs="HelveticaNeueLTStd-Roman"/>
                          <w:b/>
                          <w:bCs/>
                          <w:color w:val="55517B"/>
                          <w:sz w:val="24"/>
                          <w:szCs w:val="24"/>
                          <w:lang w:val="en-CA"/>
                        </w:rPr>
                        <w:t>www.swspecs.com</w:t>
                      </w:r>
                    </w:p>
                    <w:p w14:paraId="3779C26A" w14:textId="77777777" w:rsidR="000D0F1C" w:rsidRPr="009B537B" w:rsidRDefault="000D0F1C" w:rsidP="00122F37">
                      <w:pPr>
                        <w:spacing w:after="80"/>
                        <w:jc w:val="right"/>
                        <w:rPr>
                          <w:color w:val="55517B"/>
                        </w:rPr>
                      </w:pPr>
                    </w:p>
                  </w:txbxContent>
                </v:textbox>
              </v:shap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296" distR="114296" simplePos="0" relativeHeight="251674624" behindDoc="0" locked="0" layoutInCell="1" allowOverlap="1" wp14:anchorId="2157F55E" wp14:editId="466CEA9E">
                <wp:simplePos x="0" y="0"/>
                <wp:positionH relativeFrom="column">
                  <wp:posOffset>3238499</wp:posOffset>
                </wp:positionH>
                <wp:positionV relativeFrom="paragraph">
                  <wp:posOffset>1718945</wp:posOffset>
                </wp:positionV>
                <wp:extent cx="0" cy="5305425"/>
                <wp:effectExtent l="0" t="0" r="19050" b="0"/>
                <wp:wrapNone/>
                <wp:docPr id="361" name="Straight Connector 16"/>
                <wp:cNvGraphicFramePr/>
                <a:graphic xmlns:a="http://schemas.openxmlformats.org/drawingml/2006/main">
                  <a:graphicData uri="http://schemas.microsoft.com/office/word/2010/wordprocessingShape">
                    <wps:wsp>
                      <wps:cNvCnPr/>
                      <wps:spPr bwMode="auto">
                        <a:xfrm>
                          <a:off x="0" y="0"/>
                          <a:ext cx="0" cy="5305425"/>
                        </a:xfrm>
                        <a:prstGeom prst="line">
                          <a:avLst/>
                        </a:prstGeom>
                        <a:noFill/>
                        <a:ln w="12700">
                          <a:solidFill>
                            <a:srgbClr val="55517B"/>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134CC137" id="Straight Connector 16" o:spid="_x0000_s1026" style="position:absolute;z-index:251674624;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margin" from="255pt,135.35pt" to="255pt,55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" strokecolor="#55517b" strokeweight="1pt">
                <v:stroke dashstyle="1 1"/>
              </v:line>
            </w:pict>
          </mc:Fallback>
        </mc:AlternateContent>
      </w:r>
      <w:r>
        <w:rPr>
          <w:rFonts w:ascii="HelveticaNeueLTStd-Lt" w:hAnsi="HelveticaNeueLTStd-Lt" w:cs="HelveticaNeueLTStd-Lt"/>
          <w:noProof/>
          <w:color w:val="BA6F2E"/>
          <w:sz w:val="76"/>
          <w:szCs w:val="76"/>
          <w:lang w:eastAsia="zh-TW"/>
        </w:rPr>
        <mc:AlternateContent>
          <mc:Choice Requires="wps">
            <w:drawing>
              <wp:anchor distT="0" distB="0" distL="114300" distR="114300" simplePos="0" relativeHeight="251672576" behindDoc="0" locked="0" layoutInCell="1" allowOverlap="1" wp14:anchorId="5B719693" wp14:editId="2FAA63D0">
                <wp:simplePos x="0" y="0"/>
                <wp:positionH relativeFrom="column">
                  <wp:posOffset>85725</wp:posOffset>
                </wp:positionH>
                <wp:positionV relativeFrom="paragraph">
                  <wp:posOffset>1252219</wp:posOffset>
                </wp:positionV>
                <wp:extent cx="5810250" cy="0"/>
                <wp:effectExtent l="0" t="19050" r="0" b="19050"/>
                <wp:wrapNone/>
                <wp:docPr id="359" name="Straight Connector 15"/>
                <wp:cNvGraphicFramePr/>
                <a:graphic xmlns:a="http://schemas.openxmlformats.org/drawingml/2006/main">
                  <a:graphicData uri="http://schemas.microsoft.com/office/word/2010/wordprocessingShape">
                    <wps:wsp>
                      <wps:cNvCnPr/>
                      <wps:spPr>
                        <a:xfrm>
                          <a:off x="0" y="0"/>
                          <a:ext cx="5810250" cy="0"/>
                        </a:xfrm>
                        <a:prstGeom prst="line">
                          <a:avLst/>
                        </a:prstGeom>
                        <a:ln w="38100">
                          <a:solidFill>
                            <a:srgbClr val="55517B"/>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4EC625C5" id="Straight Connector 15"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5pt,98.6pt" to="464.25pt,9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" strokecolor="#55517b" strokeweight="3pt"/>
            </w:pict>
          </mc:Fallback>
        </mc:AlternateContent>
      </w:r>
      <w:r w:rsidR="00582262">
        <w:rPr>
          <w:rFonts w:ascii="HelveticaNeueLTStd-Lt" w:hAnsi="HelveticaNeueLTStd-Lt" w:cs="HelveticaNeueLTStd-Lt"/>
          <w:color w:val="1E6558"/>
          <w:sz w:val="76"/>
          <w:szCs w:val="76"/>
        </w:rPr>
        <w:br w:type="page"/>
      </w:r>
    </w:p>
    <w:p w14:paraId="72A8CE91" w14:textId="77777777" w:rsidR="003E3ECA" w:rsidRDefault="005A0EC0" w:rsidP="00B70E51">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w:lastRenderedPageBreak/>
        <mc:AlternateContent>
          <mc:Choice Requires="wps">
            <w:drawing>
              <wp:anchor distT="0" distB="0" distL="114300" distR="114300" simplePos="0" relativeHeight="251841536" behindDoc="0" locked="0" layoutInCell="1" allowOverlap="1" wp14:anchorId="36C3F74F" wp14:editId="16F355E3">
                <wp:simplePos x="0" y="0"/>
                <wp:positionH relativeFrom="column">
                  <wp:posOffset>-228600</wp:posOffset>
                </wp:positionH>
                <wp:positionV relativeFrom="paragraph">
                  <wp:posOffset>213359</wp:posOffset>
                </wp:positionV>
                <wp:extent cx="6460490" cy="0"/>
                <wp:effectExtent l="0" t="19050" r="16510" b="19050"/>
                <wp:wrapNone/>
                <wp:docPr id="7" name="Straight Connector 7"/>
                <wp:cNvGraphicFramePr/>
                <a:graphic xmlns:a="http://schemas.openxmlformats.org/drawingml/2006/main">
                  <a:graphicData uri="http://schemas.microsoft.com/office/word/2010/wordprocessingShape">
                    <wps:wsp>
                      <wps:cNvCnPr/>
                      <wps:spPr>
                        <a:xfrm>
                          <a:off x="0" y="0"/>
                          <a:ext cx="6460490" cy="0"/>
                        </a:xfrm>
                        <a:prstGeom prst="line">
                          <a:avLst/>
                        </a:prstGeom>
                        <a:ln w="38100">
                          <a:solidFill>
                            <a:srgbClr val="55517B"/>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2145BE36" id="Straight Connector 7" o:spid="_x0000_s1026" style="position:absolute;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18pt,16.8pt" to="490.7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" strokecolor="#55517b" strokeweight="3pt"/>
            </w:pict>
          </mc:Fallback>
        </mc:AlternateContent>
      </w:r>
      <w:r w:rsidR="00255F29">
        <w:rPr>
          <w:rFonts w:ascii="HelveticaNeueLTStd-Lt" w:hAnsi="HelveticaNeueLTStd-Lt" w:cs="HelveticaNeueLTStd-Lt"/>
          <w:noProof/>
          <w:color w:val="1E6558"/>
          <w:sz w:val="76"/>
          <w:szCs w:val="76"/>
          <w:lang w:eastAsia="zh-TW"/>
        </w:rPr>
        <w:drawing>
          <wp:anchor distT="0" distB="0" distL="114300" distR="114300" simplePos="0" relativeHeight="251795456" behindDoc="1" locked="0" layoutInCell="1" allowOverlap="1" wp14:anchorId="1032A42F" wp14:editId="7BB31BD8">
            <wp:simplePos x="0" y="0"/>
            <wp:positionH relativeFrom="column">
              <wp:posOffset>-990600</wp:posOffset>
            </wp:positionH>
            <wp:positionV relativeFrom="paragraph">
              <wp:posOffset>-914400</wp:posOffset>
            </wp:positionV>
            <wp:extent cx="7818120" cy="10121900"/>
            <wp:effectExtent l="0" t="0" r="0" b="0"/>
            <wp:wrapNone/>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44177" name="SW7090 Educational Spec Sheet P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818120" cy="10121900"/>
                    </a:xfrm>
                    <a:prstGeom prst="rect">
                      <a:avLst/>
                    </a:prstGeom>
                  </pic:spPr>
                </pic:pic>
              </a:graphicData>
            </a:graphic>
          </wp:anchor>
        </w:drawing>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56190" behindDoc="0" locked="0" layoutInCell="1" allowOverlap="1" wp14:anchorId="56899AB2" wp14:editId="67313716">
                <wp:simplePos x="0" y="0"/>
                <wp:positionH relativeFrom="column">
                  <wp:posOffset>-221615</wp:posOffset>
                </wp:positionH>
                <wp:positionV relativeFrom="paragraph">
                  <wp:posOffset>-323850</wp:posOffset>
                </wp:positionV>
                <wp:extent cx="6567170" cy="17285970"/>
                <wp:effectExtent l="0" t="0" r="0" b="0"/>
                <wp:wrapNone/>
                <wp:docPr id="357" name="Text Box 21"/>
                <wp:cNvGraphicFramePr/>
                <a:graphic xmlns:a="http://schemas.openxmlformats.org/drawingml/2006/main">
                  <a:graphicData uri="http://schemas.microsoft.com/office/word/2010/wordprocessingShape">
                    <wps:wsp>
                      <wps:cNvSpPr txBox="1"/>
                      <wps:spPr>
                        <a:xfrm>
                          <a:off x="0" y="0"/>
                          <a:ext cx="6567170" cy="17285970"/>
                        </a:xfrm>
                        <a:prstGeom prst="rect">
                          <a:avLst/>
                        </a:prstGeom>
                        <a:solidFill>
                          <a:schemeClr val="lt1">
                            <a:alpha val="0"/>
                          </a:schemeClr>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674BDCC3" w14:textId="77777777" w:rsidR="000D0F1C" w:rsidRPr="0007607D" w:rsidRDefault="000D0F1C" w:rsidP="00240679">
                            <w:pPr>
                              <w:rPr>
                                <w:rFonts w:ascii="Helvetica" w:hAnsi="Helvetica" w:cs="HelveticaNeueLTStd-Lt"/>
                                <w:color w:val="55517B"/>
                                <w:sz w:val="52"/>
                                <w:szCs w:val="52"/>
                                <w:lang w:val="fr-CA"/>
                              </w:rPr>
                            </w:pPr>
                            <w:r>
                              <w:rPr>
                                <w:rFonts w:ascii="Helvetica" w:eastAsia="Helvetica" w:hAnsi="Helvetica" w:cs="HelveticaNeueLTStd-Lt"/>
                                <w:color w:val="55517B"/>
                                <w:sz w:val="52"/>
                                <w:szCs w:val="52"/>
                                <w:lang w:val="fr-CA"/>
                              </w:rPr>
                              <w:t>Index</w:t>
                            </w:r>
                          </w:p>
                          <w:p w14:paraId="646120FE" w14:textId="77777777" w:rsidR="000D0F1C" w:rsidRPr="0007607D" w:rsidRDefault="000D0F1C" w:rsidP="007D7242">
                            <w:pPr>
                              <w:jc w:val="both"/>
                              <w:rPr>
                                <w:rFonts w:ascii="HelveticaNeueLTStd-Lt" w:hAnsi="HelveticaNeueLTStd-Lt" w:cs="HelveticaNeueLTStd-Lt"/>
                                <w:color w:val="005293"/>
                                <w:sz w:val="52"/>
                                <w:szCs w:val="52"/>
                                <w:lang w:val="fr-CA"/>
                              </w:rPr>
                            </w:pPr>
                          </w:p>
                          <w:p w14:paraId="7D3BAFA6" w14:textId="77777777" w:rsidR="000D0F1C" w:rsidRPr="0007607D" w:rsidRDefault="000D0F1C" w:rsidP="007D7242">
                            <w:pPr>
                              <w:jc w:val="both"/>
                              <w:rPr>
                                <w:rFonts w:ascii="HelveticaNeueLTStd-Lt" w:hAnsi="HelveticaNeueLTStd-Lt" w:cs="HelveticaNeueLTStd-Lt"/>
                                <w:color w:val="005293"/>
                                <w:sz w:val="52"/>
                                <w:szCs w:val="52"/>
                                <w:lang w:val="fr-CA"/>
                              </w:rPr>
                            </w:pPr>
                            <w:r>
                              <w:rPr>
                                <w:rFonts w:ascii="HelveticaNeueLTStd-Roman" w:eastAsia="HelveticaNeueLTStd-Roman" w:hAnsi="HelveticaNeueLTStd-Roman" w:cs="HelveticaNeueLTStd-Roman"/>
                                <w:color w:val="55517B"/>
                                <w:sz w:val="28"/>
                                <w:szCs w:val="28"/>
                                <w:lang w:val="fr-CA"/>
                              </w:rPr>
                              <w:t>SYSTÈMES D’INTÉRIEUR :</w:t>
                            </w:r>
                            <w:r>
                              <w:rPr>
                                <w:rFonts w:ascii="HelveticaNeueLTStd-Roman" w:eastAsia="HelveticaNeueLTStd-Roman" w:hAnsi="HelveticaNeueLTStd-Roman" w:cs="HelveticaNeueLTStd-Roman"/>
                                <w:color w:val="1E6558"/>
                                <w:sz w:val="28"/>
                                <w:szCs w:val="28"/>
                                <w:lang w:val="fr-CA"/>
                              </w:rPr>
                              <w:t xml:space="preserve"> </w:t>
                            </w:r>
                          </w:p>
                          <w:p w14:paraId="75CE6B69" w14:textId="77777777" w:rsidR="000D0F1C" w:rsidRPr="0007607D" w:rsidRDefault="000D0F1C" w:rsidP="00CC09B7">
                            <w:pPr>
                              <w:autoSpaceDE w:val="0"/>
                              <w:autoSpaceDN w:val="0"/>
                              <w:adjustRightInd w:val="0"/>
                              <w:rPr>
                                <w:rFonts w:ascii="HelveticaNeueLTStd-Roman" w:hAnsi="HelveticaNeueLTStd-Roman" w:cs="HelveticaNeueLTStd-Roman"/>
                                <w:color w:val="1E6558"/>
                                <w:sz w:val="28"/>
                                <w:szCs w:val="28"/>
                                <w:lang w:val="fr-CA"/>
                              </w:rPr>
                            </w:pPr>
                          </w:p>
                          <w:p w14:paraId="0AFBA1F2" w14:textId="2E61B6A8" w:rsidR="000D0F1C" w:rsidRPr="0007607D" w:rsidRDefault="000D0F1C" w:rsidP="005F5CFE">
                            <w:pPr>
                              <w:autoSpaceDE w:val="0"/>
                              <w:autoSpaceDN w:val="0"/>
                              <w:adjustRightInd w:val="0"/>
                              <w:rPr>
                                <w:rFonts w:ascii="Helvetica" w:hAnsi="Helvetica" w:cs="HelveticaNeueLTStd-Bd"/>
                                <w:b/>
                                <w:color w:val="000000"/>
                                <w:sz w:val="18"/>
                                <w:szCs w:val="18"/>
                                <w:u w:val="single"/>
                                <w:lang w:val="fr-CA"/>
                              </w:rPr>
                            </w:pPr>
                            <w:r>
                              <w:rPr>
                                <w:rFonts w:ascii="Helvetica" w:eastAsia="Helvetica" w:hAnsi="Helvetica" w:cs="HelveticaNeueLTStd-Bd"/>
                                <w:b/>
                                <w:bCs/>
                                <w:color w:val="000000"/>
                                <w:sz w:val="18"/>
                                <w:szCs w:val="18"/>
                                <w:u w:val="single"/>
                                <w:lang w:val="fr-CA"/>
                              </w:rPr>
                              <w:t>Instructions de préparation de surface importantes :</w:t>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t xml:space="preserve">                   Page 3</w:t>
                            </w:r>
                          </w:p>
                          <w:p w14:paraId="72806BB2" w14:textId="77777777" w:rsidR="000D0F1C" w:rsidRPr="0007607D" w:rsidRDefault="000D0F1C" w:rsidP="005F5CFE">
                            <w:pPr>
                              <w:autoSpaceDE w:val="0"/>
                              <w:autoSpaceDN w:val="0"/>
                              <w:adjustRightInd w:val="0"/>
                              <w:rPr>
                                <w:rFonts w:ascii="Helvetica" w:hAnsi="Helvetica" w:cs="HelveticaNeueLTStd-Bd"/>
                                <w:b/>
                                <w:color w:val="000000"/>
                                <w:sz w:val="18"/>
                                <w:szCs w:val="18"/>
                                <w:u w:val="single"/>
                                <w:lang w:val="fr-CA"/>
                              </w:rPr>
                            </w:pPr>
                            <w:r>
                              <w:rPr>
                                <w:rFonts w:ascii="Helvetica" w:eastAsia="Helvetica" w:hAnsi="Helvetica" w:cs="HelveticaNeueLTStd-Bd"/>
                                <w:b/>
                                <w:bCs/>
                                <w:color w:val="000000"/>
                                <w:sz w:val="18"/>
                                <w:szCs w:val="18"/>
                                <w:u w:val="single"/>
                                <w:lang w:val="fr-CA"/>
                              </w:rPr>
                              <w:t>Couches de finition intérieures :</w:t>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t xml:space="preserve">    </w:t>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t xml:space="preserve">     Page 3</w:t>
                            </w:r>
                          </w:p>
                          <w:p w14:paraId="43B08100" w14:textId="77777777" w:rsidR="000D0F1C" w:rsidRPr="0007607D" w:rsidRDefault="000D0F1C" w:rsidP="005F5CFE">
                            <w:pPr>
                              <w:autoSpaceDE w:val="0"/>
                              <w:autoSpaceDN w:val="0"/>
                              <w:adjustRightInd w:val="0"/>
                              <w:rPr>
                                <w:rFonts w:ascii="Helvetica" w:hAnsi="Helvetica" w:cs="HelveticaNeueLTStd-Bd"/>
                                <w:b/>
                                <w:color w:val="000000"/>
                                <w:sz w:val="18"/>
                                <w:szCs w:val="18"/>
                                <w:u w:val="single"/>
                                <w:lang w:val="fr-CA"/>
                              </w:rPr>
                            </w:pPr>
                            <w:r>
                              <w:rPr>
                                <w:rFonts w:ascii="Helvetica" w:eastAsia="Helvetica" w:hAnsi="Helvetica" w:cs="HelveticaNeueLTStd-Bd"/>
                                <w:b/>
                                <w:bCs/>
                                <w:color w:val="000000"/>
                                <w:sz w:val="18"/>
                                <w:szCs w:val="18"/>
                                <w:u w:val="single"/>
                                <w:lang w:val="fr-CA"/>
                              </w:rPr>
                              <w:t>Remarques diverses :</w:t>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t xml:space="preserve">    </w:t>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t xml:space="preserve">     Page 4</w:t>
                            </w:r>
                          </w:p>
                          <w:p w14:paraId="6551C838"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u w:val="single"/>
                                <w:lang w:val="fr-CA"/>
                              </w:rPr>
                            </w:pPr>
                          </w:p>
                          <w:p w14:paraId="0D7B09C7"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Bureau/salle de cours/couloir/escalier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w:t>
                            </w:r>
                            <w:r>
                              <w:rPr>
                                <w:rFonts w:ascii="Helvetica" w:eastAsia="Helvetica" w:hAnsi="Helvetica" w:cs="HelveticaNeueLTStd-Lt"/>
                                <w:b/>
                                <w:bCs/>
                                <w:color w:val="000000"/>
                                <w:sz w:val="18"/>
                                <w:szCs w:val="18"/>
                                <w:u w:val="single"/>
                                <w:lang w:val="fr-CA"/>
                              </w:rPr>
                              <w:tab/>
                              <w:t>Pages 5 à 7</w:t>
                            </w:r>
                          </w:p>
                          <w:p w14:paraId="4432CD51" w14:textId="77777777" w:rsidR="000D0F1C" w:rsidRPr="0007607D" w:rsidRDefault="000D0F1C" w:rsidP="00AF02DB">
                            <w:pPr>
                              <w:autoSpaceDE w:val="0"/>
                              <w:autoSpaceDN w:val="0"/>
                              <w:adjustRightInd w:val="0"/>
                              <w:spacing w:after="20"/>
                              <w:rPr>
                                <w:rFonts w:ascii="Helvetica" w:hAnsi="Helvetica" w:cs="HelveticaNeueLTStd-Lt"/>
                                <w:color w:val="000000"/>
                                <w:sz w:val="18"/>
                                <w:szCs w:val="18"/>
                                <w:lang w:val="fr-CA"/>
                              </w:rPr>
                            </w:pPr>
                            <w:proofErr w:type="spellStart"/>
                            <w:r>
                              <w:rPr>
                                <w:rFonts w:ascii="Helvetica" w:eastAsia="Helvetica" w:hAnsi="Helvetica" w:cs="HelveticaNeueLTStd-Lt"/>
                                <w:color w:val="000000"/>
                                <w:sz w:val="18"/>
                                <w:szCs w:val="18"/>
                                <w:lang w:val="fr-CA"/>
                              </w:rPr>
                              <w:t>EMB</w:t>
                            </w:r>
                            <w:proofErr w:type="spellEnd"/>
                            <w:r>
                              <w:rPr>
                                <w:rFonts w:ascii="Helvetica" w:eastAsia="Helvetica" w:hAnsi="Helvetica" w:cs="HelveticaNeueLTStd-Lt"/>
                                <w:color w:val="000000"/>
                                <w:sz w:val="18"/>
                                <w:szCs w:val="18"/>
                                <w:lang w:val="fr-CA"/>
                              </w:rPr>
                              <w:t> — Éléments de maçonnerie en béton</w:t>
                            </w:r>
                          </w:p>
                          <w:p w14:paraId="6BFB74D7"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Maçonnerie et béton — Plafonds et soffites</w:t>
                            </w:r>
                          </w:p>
                          <w:p w14:paraId="28BE42D5"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Plaque de plâtre — Murs</w:t>
                            </w:r>
                          </w:p>
                          <w:p w14:paraId="2616C06B"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Plaque de plâtre — Plafonds et soffites</w:t>
                            </w:r>
                          </w:p>
                          <w:p w14:paraId="51E096F2"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Bois — Portes, cadres, garnitures et dossiers de chaise peints</w:t>
                            </w:r>
                          </w:p>
                          <w:p w14:paraId="300BA618"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Bois — Portes, cadres, garnitures et dossiers de chaise teints</w:t>
                            </w:r>
                          </w:p>
                          <w:p w14:paraId="49EFBAF0"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ferreux — Portes, cadres et métaux divers</w:t>
                            </w:r>
                          </w:p>
                          <w:p w14:paraId="0CE36953"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ferreux — Finition haute performance (y compris mains courantes)</w:t>
                            </w:r>
                          </w:p>
                          <w:p w14:paraId="0B4C4A5B"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non ferreux — Surfaces en métal galvanisées/en aluminium</w:t>
                            </w:r>
                          </w:p>
                          <w:p w14:paraId="08CD3730"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lang w:val="fr-CA"/>
                              </w:rPr>
                            </w:pPr>
                            <w:r>
                              <w:rPr>
                                <w:rFonts w:ascii="Helvetica" w:eastAsia="Helvetica" w:hAnsi="Helvetica" w:cs="HelveticaNeueLTStd-Lt"/>
                                <w:color w:val="000000"/>
                                <w:sz w:val="18"/>
                                <w:szCs w:val="18"/>
                                <w:lang w:val="fr-CA"/>
                              </w:rPr>
                              <w:t>Métal non ferreux — Finition haute performance (y compris mains courantes)</w:t>
                            </w:r>
                          </w:p>
                          <w:p w14:paraId="43CAF3C5"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lang w:val="fr-CA"/>
                              </w:rPr>
                            </w:pPr>
                          </w:p>
                          <w:p w14:paraId="5BF6A368" w14:textId="78927547" w:rsidR="000D0F1C" w:rsidRPr="0007607D" w:rsidRDefault="000D0F1C" w:rsidP="007C544B">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Cuisine/cafétéria/salle de bains/vestiaire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w:t>
                            </w:r>
                            <w:r>
                              <w:rPr>
                                <w:rFonts w:ascii="Helvetica" w:eastAsia="Helvetica" w:hAnsi="Helvetica" w:cs="HelveticaNeueLTStd-Lt"/>
                                <w:b/>
                                <w:bCs/>
                                <w:color w:val="000000"/>
                                <w:sz w:val="18"/>
                                <w:szCs w:val="18"/>
                                <w:u w:val="single"/>
                                <w:lang w:val="fr-CA"/>
                              </w:rPr>
                              <w:tab/>
                              <w:t xml:space="preserve">          Pages 8 à 10</w:t>
                            </w:r>
                          </w:p>
                          <w:p w14:paraId="1FE7BAA1"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proofErr w:type="spellStart"/>
                            <w:r>
                              <w:rPr>
                                <w:rFonts w:ascii="Helvetica" w:eastAsia="Helvetica" w:hAnsi="Helvetica" w:cs="HelveticaNeueLTStd-Lt"/>
                                <w:color w:val="000000"/>
                                <w:sz w:val="18"/>
                                <w:szCs w:val="18"/>
                                <w:lang w:val="fr-CA"/>
                              </w:rPr>
                              <w:t>EMB</w:t>
                            </w:r>
                            <w:proofErr w:type="spellEnd"/>
                            <w:r>
                              <w:rPr>
                                <w:rFonts w:ascii="Helvetica" w:eastAsia="Helvetica" w:hAnsi="Helvetica" w:cs="HelveticaNeueLTStd-Lt"/>
                                <w:color w:val="000000"/>
                                <w:sz w:val="18"/>
                                <w:szCs w:val="18"/>
                                <w:lang w:val="fr-CA"/>
                              </w:rPr>
                              <w:t> — Éléments de maçonnerie en béton (zones sèches)</w:t>
                            </w:r>
                          </w:p>
                          <w:p w14:paraId="17EF70E8" w14:textId="77777777" w:rsidR="000D0F1C" w:rsidRPr="0007607D" w:rsidRDefault="000D0F1C" w:rsidP="00AF02D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Maçonnerie et béton — Plafonds et soffites</w:t>
                            </w:r>
                          </w:p>
                          <w:p w14:paraId="57CB3385" w14:textId="77777777" w:rsidR="000D0F1C" w:rsidRPr="0007607D" w:rsidRDefault="000D0F1C" w:rsidP="00AF02D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Plaque de plâtre — Murs (zones sèches)</w:t>
                            </w:r>
                          </w:p>
                          <w:p w14:paraId="29845AD9"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Plaque de plâtre — Plafonds et soffites</w:t>
                            </w:r>
                          </w:p>
                          <w:p w14:paraId="559DEF07" w14:textId="77777777" w:rsidR="000D0F1C" w:rsidRPr="0007607D" w:rsidRDefault="000D0F1C" w:rsidP="00DD27E9">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ferreux — Portes, cadres et métaux divers</w:t>
                            </w:r>
                          </w:p>
                          <w:p w14:paraId="26E7C23A"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ferreux — Finition haute performance (y compris mains courantes)</w:t>
                            </w:r>
                          </w:p>
                          <w:p w14:paraId="2412E704" w14:textId="77777777" w:rsidR="000D0F1C" w:rsidRPr="0007607D" w:rsidRDefault="000D0F1C" w:rsidP="00DD27E9">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non ferreux — Surfaces en métal galvanisées/en aluminium</w:t>
                            </w:r>
                          </w:p>
                          <w:p w14:paraId="043543EC" w14:textId="77777777" w:rsidR="000D0F1C" w:rsidRPr="0007607D" w:rsidRDefault="000D0F1C" w:rsidP="00DD27E9">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non ferreux — Finition haute performance (y compris mains courantes)</w:t>
                            </w:r>
                          </w:p>
                          <w:p w14:paraId="0A7B6272" w14:textId="77777777" w:rsidR="000D0F1C" w:rsidRPr="0007607D" w:rsidRDefault="000D0F1C" w:rsidP="00DD27E9">
                            <w:pPr>
                              <w:autoSpaceDE w:val="0"/>
                              <w:autoSpaceDN w:val="0"/>
                              <w:adjustRightInd w:val="0"/>
                              <w:spacing w:after="20"/>
                              <w:rPr>
                                <w:rFonts w:ascii="Helvetica" w:hAnsi="Helvetica" w:cs="HelveticaNeueLTStd-Lt"/>
                                <w:b/>
                                <w:color w:val="000000"/>
                                <w:sz w:val="18"/>
                                <w:szCs w:val="18"/>
                                <w:lang w:val="fr-CA"/>
                              </w:rPr>
                            </w:pPr>
                            <w:proofErr w:type="spellStart"/>
                            <w:r>
                              <w:rPr>
                                <w:rFonts w:ascii="Helvetica" w:eastAsia="Helvetica" w:hAnsi="Helvetica" w:cs="HelveticaNeueLTStd-Lt"/>
                                <w:color w:val="000000"/>
                                <w:sz w:val="18"/>
                                <w:szCs w:val="18"/>
                                <w:lang w:val="fr-CA"/>
                              </w:rPr>
                              <w:t>EMB</w:t>
                            </w:r>
                            <w:proofErr w:type="spellEnd"/>
                            <w:r>
                              <w:rPr>
                                <w:rFonts w:ascii="Helvetica" w:eastAsia="Helvetica" w:hAnsi="Helvetica" w:cs="HelveticaNeueLTStd-Lt"/>
                                <w:color w:val="000000"/>
                                <w:sz w:val="18"/>
                                <w:szCs w:val="18"/>
                                <w:lang w:val="fr-CA"/>
                              </w:rPr>
                              <w:t> — Éléments de maçonnerie en béton (zones humides : zone autre que celle des douches)</w:t>
                            </w:r>
                          </w:p>
                          <w:p w14:paraId="3A7C5B3F"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lang w:val="fr-CA"/>
                              </w:rPr>
                            </w:pPr>
                          </w:p>
                          <w:p w14:paraId="4FC563B1"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Gymnase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Pages 10 à 11</w:t>
                            </w:r>
                          </w:p>
                          <w:p w14:paraId="628E550A"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proofErr w:type="spellStart"/>
                            <w:r>
                              <w:rPr>
                                <w:rFonts w:ascii="Helvetica" w:eastAsia="Helvetica" w:hAnsi="Helvetica" w:cs="HelveticaNeueLTStd-Lt"/>
                                <w:color w:val="000000"/>
                                <w:sz w:val="18"/>
                                <w:szCs w:val="18"/>
                                <w:lang w:val="fr-CA"/>
                              </w:rPr>
                              <w:t>EMB</w:t>
                            </w:r>
                            <w:proofErr w:type="spellEnd"/>
                            <w:r>
                              <w:rPr>
                                <w:rFonts w:ascii="Helvetica" w:eastAsia="Helvetica" w:hAnsi="Helvetica" w:cs="HelveticaNeueLTStd-Lt"/>
                                <w:color w:val="000000"/>
                                <w:sz w:val="18"/>
                                <w:szCs w:val="18"/>
                                <w:lang w:val="fr-CA"/>
                              </w:rPr>
                              <w:t xml:space="preserve"> — Éléments de maçonnerie en béton </w:t>
                            </w:r>
                          </w:p>
                          <w:p w14:paraId="09615560"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Plaque de plâtre — Murs, plafonds et soffites</w:t>
                            </w:r>
                          </w:p>
                          <w:p w14:paraId="7614F733" w14:textId="77777777" w:rsidR="000D0F1C" w:rsidRPr="0007607D" w:rsidRDefault="000D0F1C" w:rsidP="00DD27E9">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ferreux — Portes, cadres et métaux divers (y compris mains courantes)</w:t>
                            </w:r>
                          </w:p>
                          <w:p w14:paraId="1D5C49A1" w14:textId="77777777" w:rsidR="000D0F1C" w:rsidRPr="0007607D" w:rsidRDefault="000D0F1C" w:rsidP="00DD27E9">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non ferreux — Surfaces en métal galvanisées/en aluminium (y compris mains courantes)</w:t>
                            </w:r>
                          </w:p>
                          <w:p w14:paraId="788160C1"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lang w:val="fr-CA"/>
                              </w:rPr>
                            </w:pPr>
                          </w:p>
                          <w:p w14:paraId="1669BFF5" w14:textId="1035334A" w:rsidR="000D0F1C" w:rsidRPr="0007607D" w:rsidRDefault="000D0F1C" w:rsidP="007C544B">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Plafonds et terrasses exposés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Page 12</w:t>
                            </w:r>
                          </w:p>
                          <w:p w14:paraId="71F5C695"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Terrasse en métal ferreux — Y compris poutrelles</w:t>
                            </w:r>
                          </w:p>
                          <w:p w14:paraId="7CD04540"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Terrasse en métal non ferreux</w:t>
                            </w:r>
                          </w:p>
                          <w:p w14:paraId="5CFDA3A8"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lang w:val="fr-CA"/>
                              </w:rPr>
                            </w:pPr>
                          </w:p>
                          <w:p w14:paraId="097C442B"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 xml:space="preserve">Planchers en béton — Pigmentés et décoratifs                                                                             </w:t>
                            </w:r>
                            <w:r>
                              <w:rPr>
                                <w:rFonts w:ascii="Helvetica" w:eastAsia="Helvetica" w:hAnsi="Helvetica" w:cs="HelveticaNeueLTStd-Lt"/>
                                <w:b/>
                                <w:bCs/>
                                <w:color w:val="000000"/>
                                <w:sz w:val="18"/>
                                <w:szCs w:val="18"/>
                                <w:u w:val="single"/>
                                <w:lang w:val="fr-CA"/>
                              </w:rPr>
                              <w:tab/>
                              <w:t xml:space="preserve">                           Page 12</w:t>
                            </w:r>
                          </w:p>
                          <w:p w14:paraId="7F4FDAD1"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Travaux légers (circulation piétonnière)</w:t>
                            </w:r>
                          </w:p>
                          <w:p w14:paraId="358A82C8" w14:textId="77777777" w:rsidR="000D0F1C" w:rsidRPr="0007607D" w:rsidRDefault="000D0F1C" w:rsidP="006A4227">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Travaux moyens/lourds (cuisines, service d’alimentation, salles de bains, corridors)</w:t>
                            </w:r>
                          </w:p>
                          <w:p w14:paraId="1DC7FA11" w14:textId="77777777" w:rsidR="000D0F1C" w:rsidRPr="0007607D" w:rsidRDefault="000D0F1C" w:rsidP="00CC09B7">
                            <w:pPr>
                              <w:autoSpaceDE w:val="0"/>
                              <w:autoSpaceDN w:val="0"/>
                              <w:adjustRightInd w:val="0"/>
                              <w:rPr>
                                <w:rFonts w:ascii="Helvetica" w:hAnsi="Helvetica" w:cs="HelveticaNeueLTStd-Lt"/>
                                <w:color w:val="000000"/>
                                <w:sz w:val="18"/>
                                <w:szCs w:val="18"/>
                                <w:lang w:val="fr-CA"/>
                              </w:rPr>
                            </w:pPr>
                          </w:p>
                          <w:p w14:paraId="1BD115A0" w14:textId="7445C242" w:rsidR="000D0F1C" w:rsidRPr="0007607D" w:rsidRDefault="000D0F1C" w:rsidP="00D50955">
                            <w:pPr>
                              <w:autoSpaceDE w:val="0"/>
                              <w:autoSpaceDN w:val="0"/>
                              <w:adjustRightInd w:val="0"/>
                              <w:spacing w:after="20"/>
                              <w:rPr>
                                <w:rFonts w:ascii="Helvetica" w:hAnsi="Helvetica" w:cs="HelveticaNeueLTStd-Lt"/>
                                <w:b/>
                                <w:color w:val="000000"/>
                                <w:sz w:val="18"/>
                                <w:szCs w:val="18"/>
                                <w:u w:val="single"/>
                                <w:lang w:val="fr-CA"/>
                              </w:rPr>
                            </w:pPr>
                            <w:proofErr w:type="spellStart"/>
                            <w:r>
                              <w:rPr>
                                <w:rFonts w:ascii="Helvetica" w:eastAsia="Helvetica" w:hAnsi="Helvetica" w:cs="HelveticaNeueLTStd-Lt"/>
                                <w:b/>
                                <w:bCs/>
                                <w:color w:val="000000"/>
                                <w:sz w:val="18"/>
                                <w:szCs w:val="18"/>
                                <w:u w:val="single"/>
                                <w:lang w:val="fr-CA"/>
                              </w:rPr>
                              <w:t>Natatorium</w:t>
                            </w:r>
                            <w:proofErr w:type="spellEnd"/>
                            <w:r>
                              <w:rPr>
                                <w:rFonts w:ascii="Helvetica" w:eastAsia="Helvetica" w:hAnsi="Helvetica" w:cs="HelveticaNeueLTStd-Lt"/>
                                <w:b/>
                                <w:bCs/>
                                <w:color w:val="000000"/>
                                <w:sz w:val="18"/>
                                <w:szCs w:val="18"/>
                                <w:u w:val="single"/>
                                <w:lang w:val="fr-CA"/>
                              </w:rPr>
                              <w:t xml:space="preserve">/centre aquatique :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w:t>
                            </w:r>
                            <w:r>
                              <w:rPr>
                                <w:rFonts w:ascii="Helvetica" w:eastAsia="Helvetica" w:hAnsi="Helvetica" w:cs="HelveticaNeueLTStd-Lt"/>
                                <w:b/>
                                <w:bCs/>
                                <w:color w:val="000000"/>
                                <w:sz w:val="18"/>
                                <w:szCs w:val="18"/>
                                <w:u w:val="single"/>
                                <w:lang w:val="fr-CA"/>
                              </w:rPr>
                              <w:tab/>
                              <w:t xml:space="preserve">             Page 13</w:t>
                            </w:r>
                          </w:p>
                          <w:p w14:paraId="3F375E7C"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proofErr w:type="spellStart"/>
                            <w:r>
                              <w:rPr>
                                <w:rFonts w:ascii="Helvetica" w:eastAsia="Helvetica" w:hAnsi="Helvetica" w:cs="HelveticaNeueLTStd-Lt"/>
                                <w:color w:val="000000"/>
                                <w:sz w:val="18"/>
                                <w:szCs w:val="18"/>
                                <w:lang w:val="fr-CA"/>
                              </w:rPr>
                              <w:t>EMB</w:t>
                            </w:r>
                            <w:proofErr w:type="spellEnd"/>
                            <w:r>
                              <w:rPr>
                                <w:rFonts w:ascii="Helvetica" w:eastAsia="Helvetica" w:hAnsi="Helvetica" w:cs="HelveticaNeueLTStd-Lt"/>
                                <w:color w:val="000000"/>
                                <w:sz w:val="18"/>
                                <w:szCs w:val="18"/>
                                <w:lang w:val="fr-CA"/>
                              </w:rPr>
                              <w:t xml:space="preserve"> – Éléments de maçonnerie en béton (zones humides; douches)</w:t>
                            </w:r>
                          </w:p>
                          <w:p w14:paraId="4A30A033"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proofErr w:type="spellStart"/>
                            <w:r>
                              <w:rPr>
                                <w:rFonts w:ascii="Helvetica" w:eastAsia="Helvetica" w:hAnsi="Helvetica" w:cs="HelveticaNeueLTStd-Lt"/>
                                <w:color w:val="000000"/>
                                <w:sz w:val="18"/>
                                <w:szCs w:val="18"/>
                                <w:lang w:val="fr-CA"/>
                              </w:rPr>
                              <w:t>EMB</w:t>
                            </w:r>
                            <w:proofErr w:type="spellEnd"/>
                            <w:r>
                              <w:rPr>
                                <w:rFonts w:ascii="Helvetica" w:eastAsia="Helvetica" w:hAnsi="Helvetica" w:cs="HelveticaNeueLTStd-Lt"/>
                                <w:color w:val="000000"/>
                                <w:sz w:val="18"/>
                                <w:szCs w:val="18"/>
                                <w:lang w:val="fr-CA"/>
                              </w:rPr>
                              <w:t xml:space="preserve"> – Éléments de maçonnerie en béton (zones sèches; zone de la piscine, salles de bains, bureau, vestiaires, placards, escaliers)</w:t>
                            </w:r>
                          </w:p>
                          <w:p w14:paraId="467EA69C"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ferreux — Portes, cadres et métaux divers, y compris mains courantes et colonnes</w:t>
                            </w:r>
                          </w:p>
                          <w:p w14:paraId="03CA7F99"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non ferreux —Portes, cadres et mains courantes, y compris terrasses galvanisées au-dessus de la tête</w:t>
                            </w:r>
                          </w:p>
                          <w:p w14:paraId="0A8DCAA8"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p>
                          <w:p w14:paraId="7CA439BD"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p>
                          <w:p w14:paraId="4347F608" w14:textId="77777777" w:rsidR="000D0F1C" w:rsidRPr="0007607D" w:rsidRDefault="000D0F1C" w:rsidP="006A4227">
                            <w:pPr>
                              <w:autoSpaceDE w:val="0"/>
                              <w:autoSpaceDN w:val="0"/>
                              <w:adjustRightInd w:val="0"/>
                              <w:spacing w:after="20"/>
                              <w:rPr>
                                <w:rFonts w:ascii="Helvetica" w:hAnsi="Helvetica" w:cs="HelveticaNeueLTStd-Lt"/>
                                <w:color w:val="000000"/>
                                <w:sz w:val="18"/>
                                <w:szCs w:val="18"/>
                                <w:lang w:val="fr-CA"/>
                              </w:rPr>
                            </w:pPr>
                          </w:p>
                          <w:p w14:paraId="3AB659D0" w14:textId="77777777" w:rsidR="000D0F1C" w:rsidRPr="0007607D" w:rsidRDefault="000D0F1C" w:rsidP="00CC09B7">
                            <w:pPr>
                              <w:autoSpaceDE w:val="0"/>
                              <w:autoSpaceDN w:val="0"/>
                              <w:adjustRightInd w:val="0"/>
                              <w:rPr>
                                <w:rFonts w:ascii="Helvetica" w:hAnsi="Helvetica" w:cs="HelveticaNeueLTStd-Lt"/>
                                <w:color w:val="000000"/>
                                <w:sz w:val="18"/>
                                <w:szCs w:val="18"/>
                                <w:lang w:val="fr-CA"/>
                              </w:rPr>
                            </w:pPr>
                          </w:p>
                          <w:p w14:paraId="00A0504A" w14:textId="77777777" w:rsidR="000D0F1C" w:rsidRPr="00A11494" w:rsidRDefault="000D0F1C" w:rsidP="006A61F7">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w:t>
                            </w:r>
                          </w:p>
                          <w:p w14:paraId="2134E48D" w14:textId="77777777" w:rsidR="000D0F1C" w:rsidRDefault="000D0F1C" w:rsidP="00CC09B7">
                            <w:pPr>
                              <w:autoSpaceDE w:val="0"/>
                              <w:autoSpaceDN w:val="0"/>
                              <w:adjustRightInd w:val="0"/>
                              <w:rPr>
                                <w:rFonts w:ascii="Helvetica" w:hAnsi="Helvetica" w:cs="HelveticaNeueLTStd-Lt"/>
                                <w:b/>
                                <w:color w:val="FFFFFF" w:themeColor="background1"/>
                                <w:sz w:val="18"/>
                                <w:szCs w:val="18"/>
                              </w:rPr>
                            </w:pPr>
                          </w:p>
                          <w:p w14:paraId="0530BB83" w14:textId="77777777" w:rsidR="000D0F1C" w:rsidRDefault="000D0F1C" w:rsidP="00CC09B7">
                            <w:pPr>
                              <w:autoSpaceDE w:val="0"/>
                              <w:autoSpaceDN w:val="0"/>
                              <w:adjustRightInd w:val="0"/>
                              <w:rPr>
                                <w:rFonts w:ascii="Helvetica" w:hAnsi="Helvetica" w:cs="HelveticaNeueLTStd-Lt"/>
                                <w:b/>
                                <w:color w:val="FFFFFF" w:themeColor="background1"/>
                                <w:sz w:val="18"/>
                                <w:szCs w:val="18"/>
                              </w:rPr>
                            </w:pPr>
                          </w:p>
                          <w:p w14:paraId="399637BE" w14:textId="77777777" w:rsidR="000D0F1C" w:rsidRDefault="000D0F1C" w:rsidP="00CC09B7">
                            <w:pPr>
                              <w:autoSpaceDE w:val="0"/>
                              <w:autoSpaceDN w:val="0"/>
                              <w:adjustRightInd w:val="0"/>
                              <w:rPr>
                                <w:rFonts w:ascii="Helvetica" w:hAnsi="Helvetica" w:cs="HelveticaNeueLTStd-Lt"/>
                                <w:b/>
                                <w:color w:val="FFFFFF" w:themeColor="background1"/>
                                <w:sz w:val="18"/>
                                <w:szCs w:val="18"/>
                              </w:rPr>
                            </w:pPr>
                          </w:p>
                          <w:p w14:paraId="52E5371F" w14:textId="77777777" w:rsidR="000D0F1C" w:rsidRPr="00261E8F" w:rsidRDefault="000D0F1C" w:rsidP="00CC09B7">
                            <w:pPr>
                              <w:autoSpaceDE w:val="0"/>
                              <w:autoSpaceDN w:val="0"/>
                              <w:adjustRightInd w:val="0"/>
                              <w:rPr>
                                <w:rFonts w:ascii="Helvetica" w:hAnsi="Helvetica" w:cs="HelveticaNeueLTStd-Lt"/>
                                <w:b/>
                                <w:color w:val="FFFFFF" w:themeColor="background1"/>
                                <w:sz w:val="18"/>
                                <w:szCs w:val="18"/>
                              </w:rPr>
                            </w:pPr>
                            <w:r>
                              <w:rPr>
                                <w:rFonts w:ascii="Helvetica" w:eastAsia="Helvetica" w:hAnsi="Helvetica" w:cs="HelveticaNeueLTStd-Lt"/>
                                <w:b/>
                                <w:bCs/>
                                <w:color w:val="FFFFFF"/>
                                <w:sz w:val="18"/>
                                <w:szCs w:val="18"/>
                                <w:lang w:val="fr-CA"/>
                              </w:rPr>
                              <w:t>Page 1</w:t>
                            </w:r>
                            <w:r>
                              <w:rPr>
                                <w:rFonts w:ascii="Helvetica" w:eastAsia="Helvetica" w:hAnsi="Helvetica" w:cs="Helvetica"/>
                                <w:b/>
                                <w:bCs/>
                                <w:color w:val="FFFFFF"/>
                                <w:sz w:val="18"/>
                                <w:szCs w:val="18"/>
                                <w:lang w:val="fr-CA"/>
                              </w:rPr>
                              <w:t xml:space="preserve"> —</w:t>
                            </w: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page">
                  <wp14:pctWidth>0</wp14:pctWidth>
                </wp14:sizeRelH>
                <wp14:sizeRelV relativeFrom="margin">
                  <wp14:pctHeight>0</wp14:pctHeight>
                </wp14:sizeRelV>
              </wp:anchor>
            </w:drawing>
          </mc:Choice>
          <mc:Fallback>
            <w:pict>
              <v:shape w14:anchorId="56899AB2" id="Text Box 21" o:spid="_x0000_s1028" type="#_x0000_t202" style="position:absolute;margin-left:-17.45pt;margin-top:-25.5pt;width:517.1pt;height:1361.1pt;z-index:251656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" fillcolor="white [3201]" stroked="f" strokeweight="0">
                <v:fill opacity="0"/>
                <v:textbox>
                  <w:txbxContent>
                    <w:p w14:paraId="674BDCC3" w14:textId="77777777" w:rsidR="000D0F1C" w:rsidRPr="0007607D" w:rsidRDefault="000D0F1C" w:rsidP="00240679">
                      <w:pPr>
                        <w:rPr>
                          <w:rFonts w:ascii="Helvetica" w:hAnsi="Helvetica" w:cs="HelveticaNeueLTStd-Lt"/>
                          <w:color w:val="55517B"/>
                          <w:sz w:val="52"/>
                          <w:szCs w:val="52"/>
                          <w:lang w:val="fr-CA"/>
                        </w:rPr>
                      </w:pPr>
                      <w:r>
                        <w:rPr>
                          <w:rFonts w:ascii="Helvetica" w:eastAsia="Helvetica" w:hAnsi="Helvetica" w:cs="HelveticaNeueLTStd-Lt"/>
                          <w:color w:val="55517B"/>
                          <w:sz w:val="52"/>
                          <w:szCs w:val="52"/>
                          <w:lang w:val="fr-CA"/>
                        </w:rPr>
                        <w:t>Index</w:t>
                      </w:r>
                    </w:p>
                    <w:p w14:paraId="646120FE" w14:textId="77777777" w:rsidR="000D0F1C" w:rsidRPr="0007607D" w:rsidRDefault="000D0F1C" w:rsidP="007D7242">
                      <w:pPr>
                        <w:jc w:val="both"/>
                        <w:rPr>
                          <w:rFonts w:ascii="HelveticaNeueLTStd-Lt" w:hAnsi="HelveticaNeueLTStd-Lt" w:cs="HelveticaNeueLTStd-Lt"/>
                          <w:color w:val="005293"/>
                          <w:sz w:val="52"/>
                          <w:szCs w:val="52"/>
                          <w:lang w:val="fr-CA"/>
                        </w:rPr>
                      </w:pPr>
                    </w:p>
                    <w:p w14:paraId="7D3BAFA6" w14:textId="77777777" w:rsidR="000D0F1C" w:rsidRPr="0007607D" w:rsidRDefault="000D0F1C" w:rsidP="007D7242">
                      <w:pPr>
                        <w:jc w:val="both"/>
                        <w:rPr>
                          <w:rFonts w:ascii="HelveticaNeueLTStd-Lt" w:hAnsi="HelveticaNeueLTStd-Lt" w:cs="HelveticaNeueLTStd-Lt"/>
                          <w:color w:val="005293"/>
                          <w:sz w:val="52"/>
                          <w:szCs w:val="52"/>
                          <w:lang w:val="fr-CA"/>
                        </w:rPr>
                      </w:pPr>
                      <w:r>
                        <w:rPr>
                          <w:rFonts w:ascii="HelveticaNeueLTStd-Roman" w:eastAsia="HelveticaNeueLTStd-Roman" w:hAnsi="HelveticaNeueLTStd-Roman" w:cs="HelveticaNeueLTStd-Roman"/>
                          <w:color w:val="55517B"/>
                          <w:sz w:val="28"/>
                          <w:szCs w:val="28"/>
                          <w:lang w:val="fr-CA"/>
                        </w:rPr>
                        <w:t>SYSTÈMES D’INTÉRIEUR :</w:t>
                      </w:r>
                      <w:r>
                        <w:rPr>
                          <w:rFonts w:ascii="HelveticaNeueLTStd-Roman" w:eastAsia="HelveticaNeueLTStd-Roman" w:hAnsi="HelveticaNeueLTStd-Roman" w:cs="HelveticaNeueLTStd-Roman"/>
                          <w:color w:val="1E6558"/>
                          <w:sz w:val="28"/>
                          <w:szCs w:val="28"/>
                          <w:lang w:val="fr-CA"/>
                        </w:rPr>
                        <w:t xml:space="preserve"> </w:t>
                      </w:r>
                    </w:p>
                    <w:p w14:paraId="75CE6B69" w14:textId="77777777" w:rsidR="000D0F1C" w:rsidRPr="0007607D" w:rsidRDefault="000D0F1C" w:rsidP="00CC09B7">
                      <w:pPr>
                        <w:autoSpaceDE w:val="0"/>
                        <w:autoSpaceDN w:val="0"/>
                        <w:adjustRightInd w:val="0"/>
                        <w:rPr>
                          <w:rFonts w:ascii="HelveticaNeueLTStd-Roman" w:hAnsi="HelveticaNeueLTStd-Roman" w:cs="HelveticaNeueLTStd-Roman"/>
                          <w:color w:val="1E6558"/>
                          <w:sz w:val="28"/>
                          <w:szCs w:val="28"/>
                          <w:lang w:val="fr-CA"/>
                        </w:rPr>
                      </w:pPr>
                    </w:p>
                    <w:p w14:paraId="0AFBA1F2" w14:textId="2E61B6A8" w:rsidR="000D0F1C" w:rsidRPr="0007607D" w:rsidRDefault="000D0F1C" w:rsidP="005F5CFE">
                      <w:pPr>
                        <w:autoSpaceDE w:val="0"/>
                        <w:autoSpaceDN w:val="0"/>
                        <w:adjustRightInd w:val="0"/>
                        <w:rPr>
                          <w:rFonts w:ascii="Helvetica" w:hAnsi="Helvetica" w:cs="HelveticaNeueLTStd-Bd"/>
                          <w:b/>
                          <w:color w:val="000000"/>
                          <w:sz w:val="18"/>
                          <w:szCs w:val="18"/>
                          <w:u w:val="single"/>
                          <w:lang w:val="fr-CA"/>
                        </w:rPr>
                      </w:pPr>
                      <w:r>
                        <w:rPr>
                          <w:rFonts w:ascii="Helvetica" w:eastAsia="Helvetica" w:hAnsi="Helvetica" w:cs="HelveticaNeueLTStd-Bd"/>
                          <w:b/>
                          <w:bCs/>
                          <w:color w:val="000000"/>
                          <w:sz w:val="18"/>
                          <w:szCs w:val="18"/>
                          <w:u w:val="single"/>
                          <w:lang w:val="fr-CA"/>
                        </w:rPr>
                        <w:t>Instructions de préparation de surface importantes :</w:t>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t xml:space="preserve">                   Page 3</w:t>
                      </w:r>
                    </w:p>
                    <w:p w14:paraId="72806BB2" w14:textId="77777777" w:rsidR="000D0F1C" w:rsidRPr="0007607D" w:rsidRDefault="000D0F1C" w:rsidP="005F5CFE">
                      <w:pPr>
                        <w:autoSpaceDE w:val="0"/>
                        <w:autoSpaceDN w:val="0"/>
                        <w:adjustRightInd w:val="0"/>
                        <w:rPr>
                          <w:rFonts w:ascii="Helvetica" w:hAnsi="Helvetica" w:cs="HelveticaNeueLTStd-Bd"/>
                          <w:b/>
                          <w:color w:val="000000"/>
                          <w:sz w:val="18"/>
                          <w:szCs w:val="18"/>
                          <w:u w:val="single"/>
                          <w:lang w:val="fr-CA"/>
                        </w:rPr>
                      </w:pPr>
                      <w:r>
                        <w:rPr>
                          <w:rFonts w:ascii="Helvetica" w:eastAsia="Helvetica" w:hAnsi="Helvetica" w:cs="HelveticaNeueLTStd-Bd"/>
                          <w:b/>
                          <w:bCs/>
                          <w:color w:val="000000"/>
                          <w:sz w:val="18"/>
                          <w:szCs w:val="18"/>
                          <w:u w:val="single"/>
                          <w:lang w:val="fr-CA"/>
                        </w:rPr>
                        <w:t>Couches de finition intérieures :</w:t>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t xml:space="preserve">    </w:t>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t xml:space="preserve">     Page 3</w:t>
                      </w:r>
                    </w:p>
                    <w:p w14:paraId="43B08100" w14:textId="77777777" w:rsidR="000D0F1C" w:rsidRPr="0007607D" w:rsidRDefault="000D0F1C" w:rsidP="005F5CFE">
                      <w:pPr>
                        <w:autoSpaceDE w:val="0"/>
                        <w:autoSpaceDN w:val="0"/>
                        <w:adjustRightInd w:val="0"/>
                        <w:rPr>
                          <w:rFonts w:ascii="Helvetica" w:hAnsi="Helvetica" w:cs="HelveticaNeueLTStd-Bd"/>
                          <w:b/>
                          <w:color w:val="000000"/>
                          <w:sz w:val="18"/>
                          <w:szCs w:val="18"/>
                          <w:u w:val="single"/>
                          <w:lang w:val="fr-CA"/>
                        </w:rPr>
                      </w:pPr>
                      <w:r>
                        <w:rPr>
                          <w:rFonts w:ascii="Helvetica" w:eastAsia="Helvetica" w:hAnsi="Helvetica" w:cs="HelveticaNeueLTStd-Bd"/>
                          <w:b/>
                          <w:bCs/>
                          <w:color w:val="000000"/>
                          <w:sz w:val="18"/>
                          <w:szCs w:val="18"/>
                          <w:u w:val="single"/>
                          <w:lang w:val="fr-CA"/>
                        </w:rPr>
                        <w:t>Remarques diverses :</w:t>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t xml:space="preserve">    </w:t>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t xml:space="preserve">     Page 4</w:t>
                      </w:r>
                    </w:p>
                    <w:p w14:paraId="6551C838"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u w:val="single"/>
                          <w:lang w:val="fr-CA"/>
                        </w:rPr>
                      </w:pPr>
                    </w:p>
                    <w:p w14:paraId="0D7B09C7"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Bureau/salle de cours/couloir/escalier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w:t>
                      </w:r>
                      <w:r>
                        <w:rPr>
                          <w:rFonts w:ascii="Helvetica" w:eastAsia="Helvetica" w:hAnsi="Helvetica" w:cs="HelveticaNeueLTStd-Lt"/>
                          <w:b/>
                          <w:bCs/>
                          <w:color w:val="000000"/>
                          <w:sz w:val="18"/>
                          <w:szCs w:val="18"/>
                          <w:u w:val="single"/>
                          <w:lang w:val="fr-CA"/>
                        </w:rPr>
                        <w:tab/>
                        <w:t>Pages 5 à 7</w:t>
                      </w:r>
                    </w:p>
                    <w:p w14:paraId="4432CD51" w14:textId="77777777" w:rsidR="000D0F1C" w:rsidRPr="0007607D" w:rsidRDefault="000D0F1C" w:rsidP="00AF02DB">
                      <w:pPr>
                        <w:autoSpaceDE w:val="0"/>
                        <w:autoSpaceDN w:val="0"/>
                        <w:adjustRightInd w:val="0"/>
                        <w:spacing w:after="20"/>
                        <w:rPr>
                          <w:rFonts w:ascii="Helvetica" w:hAnsi="Helvetica" w:cs="HelveticaNeueLTStd-Lt"/>
                          <w:color w:val="000000"/>
                          <w:sz w:val="18"/>
                          <w:szCs w:val="18"/>
                          <w:lang w:val="fr-CA"/>
                        </w:rPr>
                      </w:pPr>
                      <w:proofErr w:type="spellStart"/>
                      <w:r>
                        <w:rPr>
                          <w:rFonts w:ascii="Helvetica" w:eastAsia="Helvetica" w:hAnsi="Helvetica" w:cs="HelveticaNeueLTStd-Lt"/>
                          <w:color w:val="000000"/>
                          <w:sz w:val="18"/>
                          <w:szCs w:val="18"/>
                          <w:lang w:val="fr-CA"/>
                        </w:rPr>
                        <w:t>EMB</w:t>
                      </w:r>
                      <w:proofErr w:type="spellEnd"/>
                      <w:r>
                        <w:rPr>
                          <w:rFonts w:ascii="Helvetica" w:eastAsia="Helvetica" w:hAnsi="Helvetica" w:cs="HelveticaNeueLTStd-Lt"/>
                          <w:color w:val="000000"/>
                          <w:sz w:val="18"/>
                          <w:szCs w:val="18"/>
                          <w:lang w:val="fr-CA"/>
                        </w:rPr>
                        <w:t> — Éléments de maçonnerie en béton</w:t>
                      </w:r>
                    </w:p>
                    <w:p w14:paraId="6BFB74D7"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Maçonnerie et béton — Plafonds et soffites</w:t>
                      </w:r>
                    </w:p>
                    <w:p w14:paraId="28BE42D5"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Plaque de plâtre — Murs</w:t>
                      </w:r>
                    </w:p>
                    <w:p w14:paraId="2616C06B"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Plaque de plâtre — Plafonds et soffites</w:t>
                      </w:r>
                    </w:p>
                    <w:p w14:paraId="51E096F2"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Bois — Portes, cadres, garnitures et dossiers de chaise peints</w:t>
                      </w:r>
                    </w:p>
                    <w:p w14:paraId="300BA618"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Bois — Portes, cadres, garnitures et dossiers de chaise teints</w:t>
                      </w:r>
                    </w:p>
                    <w:p w14:paraId="49EFBAF0"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ferreux — Portes, cadres et métaux divers</w:t>
                      </w:r>
                    </w:p>
                    <w:p w14:paraId="0CE36953"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ferreux — Finition haute performance (y compris mains courantes)</w:t>
                      </w:r>
                    </w:p>
                    <w:p w14:paraId="0B4C4A5B"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non ferreux — Surfaces en métal galvanisées/en aluminium</w:t>
                      </w:r>
                    </w:p>
                    <w:p w14:paraId="08CD3730"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lang w:val="fr-CA"/>
                        </w:rPr>
                      </w:pPr>
                      <w:r>
                        <w:rPr>
                          <w:rFonts w:ascii="Helvetica" w:eastAsia="Helvetica" w:hAnsi="Helvetica" w:cs="HelveticaNeueLTStd-Lt"/>
                          <w:color w:val="000000"/>
                          <w:sz w:val="18"/>
                          <w:szCs w:val="18"/>
                          <w:lang w:val="fr-CA"/>
                        </w:rPr>
                        <w:t>Métal non ferreux — Finition haute performance (y compris mains courantes)</w:t>
                      </w:r>
                    </w:p>
                    <w:p w14:paraId="43CAF3C5"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lang w:val="fr-CA"/>
                        </w:rPr>
                      </w:pPr>
                    </w:p>
                    <w:p w14:paraId="5BF6A368" w14:textId="78927547" w:rsidR="000D0F1C" w:rsidRPr="0007607D" w:rsidRDefault="000D0F1C" w:rsidP="007C544B">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Cuisine/cafétéria/salle de bains/vestiaire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w:t>
                      </w:r>
                      <w:r>
                        <w:rPr>
                          <w:rFonts w:ascii="Helvetica" w:eastAsia="Helvetica" w:hAnsi="Helvetica" w:cs="HelveticaNeueLTStd-Lt"/>
                          <w:b/>
                          <w:bCs/>
                          <w:color w:val="000000"/>
                          <w:sz w:val="18"/>
                          <w:szCs w:val="18"/>
                          <w:u w:val="single"/>
                          <w:lang w:val="fr-CA"/>
                        </w:rPr>
                        <w:tab/>
                        <w:t xml:space="preserve">          Pages 8 à 10</w:t>
                      </w:r>
                    </w:p>
                    <w:p w14:paraId="1FE7BAA1"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proofErr w:type="spellStart"/>
                      <w:r>
                        <w:rPr>
                          <w:rFonts w:ascii="Helvetica" w:eastAsia="Helvetica" w:hAnsi="Helvetica" w:cs="HelveticaNeueLTStd-Lt"/>
                          <w:color w:val="000000"/>
                          <w:sz w:val="18"/>
                          <w:szCs w:val="18"/>
                          <w:lang w:val="fr-CA"/>
                        </w:rPr>
                        <w:t>EMB</w:t>
                      </w:r>
                      <w:proofErr w:type="spellEnd"/>
                      <w:r>
                        <w:rPr>
                          <w:rFonts w:ascii="Helvetica" w:eastAsia="Helvetica" w:hAnsi="Helvetica" w:cs="HelveticaNeueLTStd-Lt"/>
                          <w:color w:val="000000"/>
                          <w:sz w:val="18"/>
                          <w:szCs w:val="18"/>
                          <w:lang w:val="fr-CA"/>
                        </w:rPr>
                        <w:t> — Éléments de maçonnerie en béton (zones sèches)</w:t>
                      </w:r>
                    </w:p>
                    <w:p w14:paraId="17EF70E8" w14:textId="77777777" w:rsidR="000D0F1C" w:rsidRPr="0007607D" w:rsidRDefault="000D0F1C" w:rsidP="00AF02D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Maçonnerie et béton — Plafonds et soffites</w:t>
                      </w:r>
                    </w:p>
                    <w:p w14:paraId="57CB3385" w14:textId="77777777" w:rsidR="000D0F1C" w:rsidRPr="0007607D" w:rsidRDefault="000D0F1C" w:rsidP="00AF02D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Plaque de plâtre — Murs (zones sèches)</w:t>
                      </w:r>
                    </w:p>
                    <w:p w14:paraId="29845AD9"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Plaque de plâtre — Plafonds et soffites</w:t>
                      </w:r>
                    </w:p>
                    <w:p w14:paraId="559DEF07" w14:textId="77777777" w:rsidR="000D0F1C" w:rsidRPr="0007607D" w:rsidRDefault="000D0F1C" w:rsidP="00DD27E9">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ferreux — Portes, cadres et métaux divers</w:t>
                      </w:r>
                    </w:p>
                    <w:p w14:paraId="26E7C23A"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ferreux — Finition haute performance (y compris mains courantes)</w:t>
                      </w:r>
                    </w:p>
                    <w:p w14:paraId="2412E704" w14:textId="77777777" w:rsidR="000D0F1C" w:rsidRPr="0007607D" w:rsidRDefault="000D0F1C" w:rsidP="00DD27E9">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non ferreux — Surfaces en métal galvanisées/en aluminium</w:t>
                      </w:r>
                    </w:p>
                    <w:p w14:paraId="043543EC" w14:textId="77777777" w:rsidR="000D0F1C" w:rsidRPr="0007607D" w:rsidRDefault="000D0F1C" w:rsidP="00DD27E9">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non ferreux — Finition haute performance (y compris mains courantes)</w:t>
                      </w:r>
                    </w:p>
                    <w:p w14:paraId="0A7B6272" w14:textId="77777777" w:rsidR="000D0F1C" w:rsidRPr="0007607D" w:rsidRDefault="000D0F1C" w:rsidP="00DD27E9">
                      <w:pPr>
                        <w:autoSpaceDE w:val="0"/>
                        <w:autoSpaceDN w:val="0"/>
                        <w:adjustRightInd w:val="0"/>
                        <w:spacing w:after="20"/>
                        <w:rPr>
                          <w:rFonts w:ascii="Helvetica" w:hAnsi="Helvetica" w:cs="HelveticaNeueLTStd-Lt"/>
                          <w:b/>
                          <w:color w:val="000000"/>
                          <w:sz w:val="18"/>
                          <w:szCs w:val="18"/>
                          <w:lang w:val="fr-CA"/>
                        </w:rPr>
                      </w:pPr>
                      <w:proofErr w:type="spellStart"/>
                      <w:r>
                        <w:rPr>
                          <w:rFonts w:ascii="Helvetica" w:eastAsia="Helvetica" w:hAnsi="Helvetica" w:cs="HelveticaNeueLTStd-Lt"/>
                          <w:color w:val="000000"/>
                          <w:sz w:val="18"/>
                          <w:szCs w:val="18"/>
                          <w:lang w:val="fr-CA"/>
                        </w:rPr>
                        <w:t>EMB</w:t>
                      </w:r>
                      <w:proofErr w:type="spellEnd"/>
                      <w:r>
                        <w:rPr>
                          <w:rFonts w:ascii="Helvetica" w:eastAsia="Helvetica" w:hAnsi="Helvetica" w:cs="HelveticaNeueLTStd-Lt"/>
                          <w:color w:val="000000"/>
                          <w:sz w:val="18"/>
                          <w:szCs w:val="18"/>
                          <w:lang w:val="fr-CA"/>
                        </w:rPr>
                        <w:t> — Éléments de maçonnerie en béton (zones humides : zone autre que celle des douches)</w:t>
                      </w:r>
                    </w:p>
                    <w:p w14:paraId="3A7C5B3F"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lang w:val="fr-CA"/>
                        </w:rPr>
                      </w:pPr>
                    </w:p>
                    <w:p w14:paraId="4FC563B1"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Gymnase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Pages 10 à 11</w:t>
                      </w:r>
                    </w:p>
                    <w:p w14:paraId="628E550A"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proofErr w:type="spellStart"/>
                      <w:r>
                        <w:rPr>
                          <w:rFonts w:ascii="Helvetica" w:eastAsia="Helvetica" w:hAnsi="Helvetica" w:cs="HelveticaNeueLTStd-Lt"/>
                          <w:color w:val="000000"/>
                          <w:sz w:val="18"/>
                          <w:szCs w:val="18"/>
                          <w:lang w:val="fr-CA"/>
                        </w:rPr>
                        <w:t>EMB</w:t>
                      </w:r>
                      <w:proofErr w:type="spellEnd"/>
                      <w:r>
                        <w:rPr>
                          <w:rFonts w:ascii="Helvetica" w:eastAsia="Helvetica" w:hAnsi="Helvetica" w:cs="HelveticaNeueLTStd-Lt"/>
                          <w:color w:val="000000"/>
                          <w:sz w:val="18"/>
                          <w:szCs w:val="18"/>
                          <w:lang w:val="fr-CA"/>
                        </w:rPr>
                        <w:t xml:space="preserve"> — Éléments de maçonnerie en béton </w:t>
                      </w:r>
                    </w:p>
                    <w:p w14:paraId="09615560"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Plaque de plâtre — Murs, plafonds et soffites</w:t>
                      </w:r>
                    </w:p>
                    <w:p w14:paraId="7614F733" w14:textId="77777777" w:rsidR="000D0F1C" w:rsidRPr="0007607D" w:rsidRDefault="000D0F1C" w:rsidP="00DD27E9">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ferreux — Portes, cadres et métaux divers (y compris mains courantes)</w:t>
                      </w:r>
                    </w:p>
                    <w:p w14:paraId="1D5C49A1" w14:textId="77777777" w:rsidR="000D0F1C" w:rsidRPr="0007607D" w:rsidRDefault="000D0F1C" w:rsidP="00DD27E9">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non ferreux — Surfaces en métal galvanisées/en aluminium (y compris mains courantes)</w:t>
                      </w:r>
                    </w:p>
                    <w:p w14:paraId="788160C1"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lang w:val="fr-CA"/>
                        </w:rPr>
                      </w:pPr>
                    </w:p>
                    <w:p w14:paraId="1669BFF5" w14:textId="1035334A" w:rsidR="000D0F1C" w:rsidRPr="0007607D" w:rsidRDefault="000D0F1C" w:rsidP="007C544B">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Plafonds et terrasses exposés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Page 12</w:t>
                      </w:r>
                    </w:p>
                    <w:p w14:paraId="71F5C695"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Terrasse en métal ferreux — Y compris poutrelles</w:t>
                      </w:r>
                    </w:p>
                    <w:p w14:paraId="7CD04540"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Terrasse en métal non ferreux</w:t>
                      </w:r>
                    </w:p>
                    <w:p w14:paraId="5CFDA3A8"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lang w:val="fr-CA"/>
                        </w:rPr>
                      </w:pPr>
                    </w:p>
                    <w:p w14:paraId="097C442B" w14:textId="77777777" w:rsidR="000D0F1C" w:rsidRPr="0007607D" w:rsidRDefault="000D0F1C" w:rsidP="007C544B">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 xml:space="preserve">Planchers en béton — Pigmentés et décoratifs                                                                             </w:t>
                      </w:r>
                      <w:r>
                        <w:rPr>
                          <w:rFonts w:ascii="Helvetica" w:eastAsia="Helvetica" w:hAnsi="Helvetica" w:cs="HelveticaNeueLTStd-Lt"/>
                          <w:b/>
                          <w:bCs/>
                          <w:color w:val="000000"/>
                          <w:sz w:val="18"/>
                          <w:szCs w:val="18"/>
                          <w:u w:val="single"/>
                          <w:lang w:val="fr-CA"/>
                        </w:rPr>
                        <w:tab/>
                        <w:t xml:space="preserve">                           Page 12</w:t>
                      </w:r>
                    </w:p>
                    <w:p w14:paraId="7F4FDAD1" w14:textId="77777777" w:rsidR="000D0F1C" w:rsidRPr="0007607D" w:rsidRDefault="000D0F1C" w:rsidP="007C544B">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Travaux légers (circulation piétonnière)</w:t>
                      </w:r>
                    </w:p>
                    <w:p w14:paraId="358A82C8" w14:textId="77777777" w:rsidR="000D0F1C" w:rsidRPr="0007607D" w:rsidRDefault="000D0F1C" w:rsidP="006A4227">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Travaux moyens/lourds (cuisines, service d’alimentation, salles de bains, corridors)</w:t>
                      </w:r>
                    </w:p>
                    <w:p w14:paraId="1DC7FA11" w14:textId="77777777" w:rsidR="000D0F1C" w:rsidRPr="0007607D" w:rsidRDefault="000D0F1C" w:rsidP="00CC09B7">
                      <w:pPr>
                        <w:autoSpaceDE w:val="0"/>
                        <w:autoSpaceDN w:val="0"/>
                        <w:adjustRightInd w:val="0"/>
                        <w:rPr>
                          <w:rFonts w:ascii="Helvetica" w:hAnsi="Helvetica" w:cs="HelveticaNeueLTStd-Lt"/>
                          <w:color w:val="000000"/>
                          <w:sz w:val="18"/>
                          <w:szCs w:val="18"/>
                          <w:lang w:val="fr-CA"/>
                        </w:rPr>
                      </w:pPr>
                    </w:p>
                    <w:p w14:paraId="1BD115A0" w14:textId="7445C242" w:rsidR="000D0F1C" w:rsidRPr="0007607D" w:rsidRDefault="000D0F1C" w:rsidP="00D50955">
                      <w:pPr>
                        <w:autoSpaceDE w:val="0"/>
                        <w:autoSpaceDN w:val="0"/>
                        <w:adjustRightInd w:val="0"/>
                        <w:spacing w:after="20"/>
                        <w:rPr>
                          <w:rFonts w:ascii="Helvetica" w:hAnsi="Helvetica" w:cs="HelveticaNeueLTStd-Lt"/>
                          <w:b/>
                          <w:color w:val="000000"/>
                          <w:sz w:val="18"/>
                          <w:szCs w:val="18"/>
                          <w:u w:val="single"/>
                          <w:lang w:val="fr-CA"/>
                        </w:rPr>
                      </w:pPr>
                      <w:proofErr w:type="spellStart"/>
                      <w:r>
                        <w:rPr>
                          <w:rFonts w:ascii="Helvetica" w:eastAsia="Helvetica" w:hAnsi="Helvetica" w:cs="HelveticaNeueLTStd-Lt"/>
                          <w:b/>
                          <w:bCs/>
                          <w:color w:val="000000"/>
                          <w:sz w:val="18"/>
                          <w:szCs w:val="18"/>
                          <w:u w:val="single"/>
                          <w:lang w:val="fr-CA"/>
                        </w:rPr>
                        <w:t>Natatorium</w:t>
                      </w:r>
                      <w:proofErr w:type="spellEnd"/>
                      <w:r>
                        <w:rPr>
                          <w:rFonts w:ascii="Helvetica" w:eastAsia="Helvetica" w:hAnsi="Helvetica" w:cs="HelveticaNeueLTStd-Lt"/>
                          <w:b/>
                          <w:bCs/>
                          <w:color w:val="000000"/>
                          <w:sz w:val="18"/>
                          <w:szCs w:val="18"/>
                          <w:u w:val="single"/>
                          <w:lang w:val="fr-CA"/>
                        </w:rPr>
                        <w:t xml:space="preserve">/centre aquatique :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w:t>
                      </w:r>
                      <w:r>
                        <w:rPr>
                          <w:rFonts w:ascii="Helvetica" w:eastAsia="Helvetica" w:hAnsi="Helvetica" w:cs="HelveticaNeueLTStd-Lt"/>
                          <w:b/>
                          <w:bCs/>
                          <w:color w:val="000000"/>
                          <w:sz w:val="18"/>
                          <w:szCs w:val="18"/>
                          <w:u w:val="single"/>
                          <w:lang w:val="fr-CA"/>
                        </w:rPr>
                        <w:tab/>
                        <w:t xml:space="preserve">             Page 13</w:t>
                      </w:r>
                    </w:p>
                    <w:p w14:paraId="3F375E7C"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proofErr w:type="spellStart"/>
                      <w:r>
                        <w:rPr>
                          <w:rFonts w:ascii="Helvetica" w:eastAsia="Helvetica" w:hAnsi="Helvetica" w:cs="HelveticaNeueLTStd-Lt"/>
                          <w:color w:val="000000"/>
                          <w:sz w:val="18"/>
                          <w:szCs w:val="18"/>
                          <w:lang w:val="fr-CA"/>
                        </w:rPr>
                        <w:t>EMB</w:t>
                      </w:r>
                      <w:proofErr w:type="spellEnd"/>
                      <w:r>
                        <w:rPr>
                          <w:rFonts w:ascii="Helvetica" w:eastAsia="Helvetica" w:hAnsi="Helvetica" w:cs="HelveticaNeueLTStd-Lt"/>
                          <w:color w:val="000000"/>
                          <w:sz w:val="18"/>
                          <w:szCs w:val="18"/>
                          <w:lang w:val="fr-CA"/>
                        </w:rPr>
                        <w:t xml:space="preserve"> – Éléments de maçonnerie en béton (zones humides; douches)</w:t>
                      </w:r>
                    </w:p>
                    <w:p w14:paraId="4A30A033"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proofErr w:type="spellStart"/>
                      <w:r>
                        <w:rPr>
                          <w:rFonts w:ascii="Helvetica" w:eastAsia="Helvetica" w:hAnsi="Helvetica" w:cs="HelveticaNeueLTStd-Lt"/>
                          <w:color w:val="000000"/>
                          <w:sz w:val="18"/>
                          <w:szCs w:val="18"/>
                          <w:lang w:val="fr-CA"/>
                        </w:rPr>
                        <w:t>EMB</w:t>
                      </w:r>
                      <w:proofErr w:type="spellEnd"/>
                      <w:r>
                        <w:rPr>
                          <w:rFonts w:ascii="Helvetica" w:eastAsia="Helvetica" w:hAnsi="Helvetica" w:cs="HelveticaNeueLTStd-Lt"/>
                          <w:color w:val="000000"/>
                          <w:sz w:val="18"/>
                          <w:szCs w:val="18"/>
                          <w:lang w:val="fr-CA"/>
                        </w:rPr>
                        <w:t xml:space="preserve"> – Éléments de maçonnerie en béton (zones sèches; zone de la piscine, salles de bains, bureau, vestiaires, placards, escaliers)</w:t>
                      </w:r>
                    </w:p>
                    <w:p w14:paraId="467EA69C"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ferreux — Portes, cadres et métaux divers, y compris mains courantes et colonnes</w:t>
                      </w:r>
                    </w:p>
                    <w:p w14:paraId="03CA7F99"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r>
                        <w:rPr>
                          <w:rFonts w:ascii="Helvetica" w:eastAsia="Helvetica" w:hAnsi="Helvetica" w:cs="HelveticaNeueLTStd-Lt"/>
                          <w:color w:val="000000"/>
                          <w:sz w:val="18"/>
                          <w:szCs w:val="18"/>
                          <w:lang w:val="fr-CA"/>
                        </w:rPr>
                        <w:t>Métal non ferreux —Portes, cadres et mains courantes, y compris terrasses galvanisées au-dessus de la tête</w:t>
                      </w:r>
                    </w:p>
                    <w:p w14:paraId="0A8DCAA8"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p>
                    <w:p w14:paraId="7CA439BD" w14:textId="77777777" w:rsidR="000D0F1C" w:rsidRPr="0007607D" w:rsidRDefault="000D0F1C" w:rsidP="00D50955">
                      <w:pPr>
                        <w:autoSpaceDE w:val="0"/>
                        <w:autoSpaceDN w:val="0"/>
                        <w:adjustRightInd w:val="0"/>
                        <w:spacing w:after="20"/>
                        <w:rPr>
                          <w:rFonts w:ascii="Helvetica" w:hAnsi="Helvetica" w:cs="HelveticaNeueLTStd-Lt"/>
                          <w:color w:val="000000"/>
                          <w:sz w:val="18"/>
                          <w:szCs w:val="18"/>
                          <w:lang w:val="fr-CA"/>
                        </w:rPr>
                      </w:pPr>
                    </w:p>
                    <w:p w14:paraId="4347F608" w14:textId="77777777" w:rsidR="000D0F1C" w:rsidRPr="0007607D" w:rsidRDefault="000D0F1C" w:rsidP="006A4227">
                      <w:pPr>
                        <w:autoSpaceDE w:val="0"/>
                        <w:autoSpaceDN w:val="0"/>
                        <w:adjustRightInd w:val="0"/>
                        <w:spacing w:after="20"/>
                        <w:rPr>
                          <w:rFonts w:ascii="Helvetica" w:hAnsi="Helvetica" w:cs="HelveticaNeueLTStd-Lt"/>
                          <w:color w:val="000000"/>
                          <w:sz w:val="18"/>
                          <w:szCs w:val="18"/>
                          <w:lang w:val="fr-CA"/>
                        </w:rPr>
                      </w:pPr>
                    </w:p>
                    <w:p w14:paraId="3AB659D0" w14:textId="77777777" w:rsidR="000D0F1C" w:rsidRPr="0007607D" w:rsidRDefault="000D0F1C" w:rsidP="00CC09B7">
                      <w:pPr>
                        <w:autoSpaceDE w:val="0"/>
                        <w:autoSpaceDN w:val="0"/>
                        <w:adjustRightInd w:val="0"/>
                        <w:rPr>
                          <w:rFonts w:ascii="Helvetica" w:hAnsi="Helvetica" w:cs="HelveticaNeueLTStd-Lt"/>
                          <w:color w:val="000000"/>
                          <w:sz w:val="18"/>
                          <w:szCs w:val="18"/>
                          <w:lang w:val="fr-CA"/>
                        </w:rPr>
                      </w:pPr>
                    </w:p>
                    <w:p w14:paraId="00A0504A" w14:textId="77777777" w:rsidR="000D0F1C" w:rsidRPr="00A11494" w:rsidRDefault="000D0F1C" w:rsidP="006A61F7">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w:t>
                      </w:r>
                    </w:p>
                    <w:p w14:paraId="2134E48D" w14:textId="77777777" w:rsidR="000D0F1C" w:rsidRDefault="000D0F1C" w:rsidP="00CC09B7">
                      <w:pPr>
                        <w:autoSpaceDE w:val="0"/>
                        <w:autoSpaceDN w:val="0"/>
                        <w:adjustRightInd w:val="0"/>
                        <w:rPr>
                          <w:rFonts w:ascii="Helvetica" w:hAnsi="Helvetica" w:cs="HelveticaNeueLTStd-Lt"/>
                          <w:b/>
                          <w:color w:val="FFFFFF" w:themeColor="background1"/>
                          <w:sz w:val="18"/>
                          <w:szCs w:val="18"/>
                        </w:rPr>
                      </w:pPr>
                    </w:p>
                    <w:p w14:paraId="0530BB83" w14:textId="77777777" w:rsidR="000D0F1C" w:rsidRDefault="000D0F1C" w:rsidP="00CC09B7">
                      <w:pPr>
                        <w:autoSpaceDE w:val="0"/>
                        <w:autoSpaceDN w:val="0"/>
                        <w:adjustRightInd w:val="0"/>
                        <w:rPr>
                          <w:rFonts w:ascii="Helvetica" w:hAnsi="Helvetica" w:cs="HelveticaNeueLTStd-Lt"/>
                          <w:b/>
                          <w:color w:val="FFFFFF" w:themeColor="background1"/>
                          <w:sz w:val="18"/>
                          <w:szCs w:val="18"/>
                        </w:rPr>
                      </w:pPr>
                    </w:p>
                    <w:p w14:paraId="399637BE" w14:textId="77777777" w:rsidR="000D0F1C" w:rsidRDefault="000D0F1C" w:rsidP="00CC09B7">
                      <w:pPr>
                        <w:autoSpaceDE w:val="0"/>
                        <w:autoSpaceDN w:val="0"/>
                        <w:adjustRightInd w:val="0"/>
                        <w:rPr>
                          <w:rFonts w:ascii="Helvetica" w:hAnsi="Helvetica" w:cs="HelveticaNeueLTStd-Lt"/>
                          <w:b/>
                          <w:color w:val="FFFFFF" w:themeColor="background1"/>
                          <w:sz w:val="18"/>
                          <w:szCs w:val="18"/>
                        </w:rPr>
                      </w:pPr>
                    </w:p>
                    <w:p w14:paraId="52E5371F" w14:textId="77777777" w:rsidR="000D0F1C" w:rsidRPr="00261E8F" w:rsidRDefault="000D0F1C" w:rsidP="00CC09B7">
                      <w:pPr>
                        <w:autoSpaceDE w:val="0"/>
                        <w:autoSpaceDN w:val="0"/>
                        <w:adjustRightInd w:val="0"/>
                        <w:rPr>
                          <w:rFonts w:ascii="Helvetica" w:hAnsi="Helvetica" w:cs="HelveticaNeueLTStd-Lt"/>
                          <w:b/>
                          <w:color w:val="FFFFFF" w:themeColor="background1"/>
                          <w:sz w:val="18"/>
                          <w:szCs w:val="18"/>
                        </w:rPr>
                      </w:pPr>
                      <w:r>
                        <w:rPr>
                          <w:rFonts w:ascii="Helvetica" w:eastAsia="Helvetica" w:hAnsi="Helvetica" w:cs="HelveticaNeueLTStd-Lt"/>
                          <w:b/>
                          <w:bCs/>
                          <w:color w:val="FFFFFF"/>
                          <w:sz w:val="18"/>
                          <w:szCs w:val="18"/>
                          <w:lang w:val="fr-CA"/>
                        </w:rPr>
                        <w:t>Page 1</w:t>
                      </w:r>
                      <w:r>
                        <w:rPr>
                          <w:rFonts w:ascii="Helvetica" w:eastAsia="Helvetica" w:hAnsi="Helvetica" w:cs="Helvetica"/>
                          <w:b/>
                          <w:bCs/>
                          <w:color w:val="FFFFFF"/>
                          <w:sz w:val="18"/>
                          <w:szCs w:val="18"/>
                          <w:lang w:val="fr-CA"/>
                        </w:rPr>
                        <w:t xml:space="preserve"> —</w:t>
                      </w:r>
                    </w:p>
                  </w:txbxContent>
                </v:textbox>
              </v:shape>
            </w:pict>
          </mc:Fallback>
        </mc:AlternateContent>
      </w:r>
    </w:p>
    <w:p w14:paraId="5109935A" w14:textId="77777777" w:rsidR="003E3ECA" w:rsidRDefault="005A0EC0">
      <w:pPr>
        <w:rPr>
          <w:rFonts w:ascii="HelveticaNeueLTStd-Lt" w:hAnsi="HelveticaNeueLTStd-Lt" w:cs="HelveticaNeueLTStd-Lt"/>
          <w:color w:val="1E6558"/>
          <w:sz w:val="76"/>
          <w:szCs w:val="76"/>
        </w:rPr>
      </w:pPr>
      <w:r>
        <w:rPr>
          <w:rFonts w:ascii="HelveticaNeueLTStd-Lt" w:hAnsi="HelveticaNeueLTStd-Lt" w:cs="HelveticaNeueLTStd-Lt"/>
          <w:color w:val="1E6558"/>
          <w:sz w:val="76"/>
          <w:szCs w:val="76"/>
        </w:rPr>
        <w:br w:type="page"/>
      </w:r>
    </w:p>
    <w:p w14:paraId="7766B524" w14:textId="77777777" w:rsidR="00582262" w:rsidRDefault="005A0EC0" w:rsidP="00B70E51">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811840" behindDoc="0" locked="0" layoutInCell="1" allowOverlap="1" wp14:anchorId="460A6ACE" wp14:editId="18B03462">
                <wp:simplePos x="0" y="0"/>
                <wp:positionH relativeFrom="column">
                  <wp:posOffset>-146050</wp:posOffset>
                </wp:positionH>
                <wp:positionV relativeFrom="margin">
                  <wp:posOffset>-216535</wp:posOffset>
                </wp:positionV>
                <wp:extent cx="6650355" cy="6840855"/>
                <wp:effectExtent l="0" t="0" r="0" b="0"/>
                <wp:wrapNone/>
                <wp:docPr id="356" name="Text Box 324"/>
                <wp:cNvGraphicFramePr/>
                <a:graphic xmlns:a="http://schemas.openxmlformats.org/drawingml/2006/main">
                  <a:graphicData uri="http://schemas.microsoft.com/office/word/2010/wordprocessingShape">
                    <wps:wsp>
                      <wps:cNvSpPr txBox="1"/>
                      <wps:spPr>
                        <a:xfrm>
                          <a:off x="0" y="0"/>
                          <a:ext cx="6650355" cy="6840855"/>
                        </a:xfrm>
                        <a:prstGeom prst="rect">
                          <a:avLst/>
                        </a:prstGeom>
                        <a:solidFill>
                          <a:schemeClr val="lt1">
                            <a:alpha val="0"/>
                          </a:schemeClr>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62C1DEA4" w14:textId="77777777" w:rsidR="000D0F1C" w:rsidRPr="0007607D" w:rsidRDefault="000D0F1C" w:rsidP="00633944">
                            <w:pPr>
                              <w:rPr>
                                <w:rFonts w:ascii="Helvetica" w:hAnsi="Helvetica" w:cs="HelveticaNeueLTStd-Lt"/>
                                <w:color w:val="55517B"/>
                                <w:sz w:val="52"/>
                                <w:szCs w:val="52"/>
                                <w:lang w:val="fr-CA"/>
                              </w:rPr>
                            </w:pPr>
                            <w:r>
                              <w:rPr>
                                <w:rFonts w:ascii="Helvetica" w:eastAsia="Helvetica" w:hAnsi="Helvetica" w:cs="HelveticaNeueLTStd-Lt"/>
                                <w:color w:val="55517B"/>
                                <w:sz w:val="52"/>
                                <w:szCs w:val="52"/>
                                <w:lang w:val="fr-CA"/>
                              </w:rPr>
                              <w:t>Index (suite)</w:t>
                            </w:r>
                          </w:p>
                          <w:p w14:paraId="42871E6F" w14:textId="77777777" w:rsidR="000D0F1C" w:rsidRPr="0007607D" w:rsidRDefault="000D0F1C" w:rsidP="00633944">
                            <w:pPr>
                              <w:rPr>
                                <w:rFonts w:ascii="Helvetica" w:hAnsi="Helvetica" w:cs="HelveticaNeueLTStd-Lt"/>
                                <w:color w:val="55517B"/>
                                <w:sz w:val="52"/>
                                <w:szCs w:val="52"/>
                                <w:lang w:val="fr-CA"/>
                              </w:rPr>
                            </w:pPr>
                          </w:p>
                          <w:p w14:paraId="54A74E88" w14:textId="77777777" w:rsidR="000D0F1C" w:rsidRPr="0007607D" w:rsidRDefault="000D0F1C" w:rsidP="00633944">
                            <w:pPr>
                              <w:autoSpaceDE w:val="0"/>
                              <w:autoSpaceDN w:val="0"/>
                              <w:adjustRightInd w:val="0"/>
                              <w:rPr>
                                <w:rFonts w:ascii="HelveticaNeueLTStd-Roman" w:hAnsi="HelveticaNeueLTStd-Roman" w:cs="HelveticaNeueLTStd-Roman"/>
                                <w:color w:val="55517B"/>
                                <w:sz w:val="28"/>
                                <w:szCs w:val="28"/>
                                <w:lang w:val="fr-CA"/>
                              </w:rPr>
                            </w:pPr>
                            <w:r>
                              <w:rPr>
                                <w:rFonts w:ascii="HelveticaNeueLTStd-Roman" w:eastAsia="HelveticaNeueLTStd-Roman" w:hAnsi="HelveticaNeueLTStd-Roman" w:cs="HelveticaNeueLTStd-Roman"/>
                                <w:color w:val="55517B"/>
                                <w:sz w:val="28"/>
                                <w:szCs w:val="28"/>
                                <w:lang w:val="fr-CA"/>
                              </w:rPr>
                              <w:t>SYSTÈMES D’EXTÉRIEUR :</w:t>
                            </w:r>
                          </w:p>
                          <w:p w14:paraId="317C98D0"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p>
                          <w:p w14:paraId="13FF4280" w14:textId="77777777" w:rsidR="000D0F1C" w:rsidRPr="0007607D" w:rsidRDefault="000D0F1C" w:rsidP="00D43E9F">
                            <w:pPr>
                              <w:autoSpaceDE w:val="0"/>
                              <w:autoSpaceDN w:val="0"/>
                              <w:adjustRightInd w:val="0"/>
                              <w:rPr>
                                <w:rFonts w:ascii="Helvetica" w:hAnsi="Helvetica" w:cs="HelveticaNeueLTStd-Lt"/>
                                <w:b/>
                                <w:color w:val="000000"/>
                                <w:sz w:val="18"/>
                                <w:szCs w:val="18"/>
                                <w:u w:val="single"/>
                                <w:lang w:val="fr-CA"/>
                              </w:rPr>
                            </w:pPr>
                            <w:r>
                              <w:rPr>
                                <w:rFonts w:ascii="Helvetica" w:eastAsia="Helvetica" w:hAnsi="Helvetica" w:cs="HelveticaNeueLTStd-Bd"/>
                                <w:b/>
                                <w:bCs/>
                                <w:color w:val="000000"/>
                                <w:sz w:val="18"/>
                                <w:szCs w:val="18"/>
                                <w:u w:val="single"/>
                                <w:lang w:val="fr-CA"/>
                              </w:rPr>
                              <w:t>Revêtements extérieurs :</w:t>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t xml:space="preserve">                                   </w:t>
                            </w:r>
                            <w:r>
                              <w:rPr>
                                <w:rFonts w:ascii="Helvetica" w:eastAsia="Helvetica" w:hAnsi="Helvetica" w:cs="HelveticaNeueLTStd-Bd"/>
                                <w:b/>
                                <w:bCs/>
                                <w:color w:val="000000"/>
                                <w:sz w:val="18"/>
                                <w:szCs w:val="18"/>
                                <w:u w:val="single"/>
                                <w:lang w:val="fr-CA"/>
                              </w:rPr>
                              <w:tab/>
                              <w:t>Page 14</w:t>
                            </w:r>
                          </w:p>
                          <w:p w14:paraId="42A6E14C"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br/>
                              <w:t>Zones de béton/maçonnerie d’extérieur (lisses)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Page 15</w:t>
                            </w:r>
                          </w:p>
                          <w:p w14:paraId="171DEE50"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lang w:val="fr-CA"/>
                              </w:rPr>
                            </w:pPr>
                          </w:p>
                          <w:p w14:paraId="724C3466" w14:textId="6083E946"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 xml:space="preserve">Zones </w:t>
                            </w:r>
                            <w:proofErr w:type="spellStart"/>
                            <w:r>
                              <w:rPr>
                                <w:rFonts w:ascii="Helvetica" w:eastAsia="Helvetica" w:hAnsi="Helvetica" w:cs="HelveticaNeueLTStd-Lt"/>
                                <w:b/>
                                <w:bCs/>
                                <w:color w:val="000000"/>
                                <w:sz w:val="18"/>
                                <w:szCs w:val="18"/>
                                <w:u w:val="single"/>
                                <w:lang w:val="fr-CA"/>
                              </w:rPr>
                              <w:t>EMB</w:t>
                            </w:r>
                            <w:proofErr w:type="spellEnd"/>
                            <w:r>
                              <w:rPr>
                                <w:rFonts w:ascii="Helvetica" w:eastAsia="Helvetica" w:hAnsi="Helvetica" w:cs="HelveticaNeueLTStd-Lt"/>
                                <w:b/>
                                <w:bCs/>
                                <w:color w:val="000000"/>
                                <w:sz w:val="18"/>
                                <w:szCs w:val="18"/>
                                <w:u w:val="single"/>
                                <w:lang w:val="fr-CA"/>
                              </w:rPr>
                              <w:t xml:space="preserve"> et de bloc d’extérieur (poreuses)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Page 15</w:t>
                            </w:r>
                          </w:p>
                          <w:p w14:paraId="708315E0"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p>
                          <w:p w14:paraId="6FEB3712"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 xml:space="preserve">Métaux ferreux d’extérieur :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Page 15</w:t>
                            </w:r>
                          </w:p>
                          <w:p w14:paraId="2DACA1C1"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p>
                          <w:p w14:paraId="52C63876"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 xml:space="preserve">Métaux non ferreux d’extérieur :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w:t>
                            </w:r>
                            <w:r>
                              <w:rPr>
                                <w:rFonts w:ascii="Helvetica" w:eastAsia="Helvetica" w:hAnsi="Helvetica" w:cs="HelveticaNeueLTStd-Lt"/>
                                <w:b/>
                                <w:bCs/>
                                <w:color w:val="000000"/>
                                <w:sz w:val="18"/>
                                <w:szCs w:val="18"/>
                                <w:u w:val="single"/>
                                <w:lang w:val="fr-CA"/>
                              </w:rPr>
                              <w:tab/>
                              <w:t>Page 16</w:t>
                            </w:r>
                          </w:p>
                          <w:p w14:paraId="1970EE6C"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p>
                          <w:p w14:paraId="1C7759C3" w14:textId="17101F0D"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Bois d’extérieur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Page 16</w:t>
                            </w:r>
                          </w:p>
                          <w:p w14:paraId="29BB4DFB"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lang w:val="fr-CA"/>
                              </w:rPr>
                            </w:pPr>
                            <w:r w:rsidRPr="0007607D">
                              <w:rPr>
                                <w:rFonts w:ascii="Helvetica" w:hAnsi="Helvetica" w:cs="HelveticaNeueLTStd-Lt"/>
                                <w:b/>
                                <w:color w:val="000000"/>
                                <w:sz w:val="18"/>
                                <w:szCs w:val="18"/>
                                <w:lang w:val="fr-CA"/>
                              </w:rPr>
                              <w:t xml:space="preserve">    </w:t>
                            </w:r>
                          </w:p>
                          <w:p w14:paraId="11AB5C3F" w14:textId="77777777" w:rsidR="000D0F1C" w:rsidRPr="0007607D" w:rsidRDefault="000D0F1C" w:rsidP="00633944">
                            <w:pPr>
                              <w:autoSpaceDE w:val="0"/>
                              <w:autoSpaceDN w:val="0"/>
                              <w:adjustRightInd w:val="0"/>
                              <w:spacing w:after="20"/>
                              <w:rPr>
                                <w:rFonts w:ascii="Helvetica" w:hAnsi="Helvetica"/>
                                <w:b/>
                                <w:sz w:val="18"/>
                                <w:szCs w:val="18"/>
                                <w:u w:val="single"/>
                                <w:lang w:val="fr-CA"/>
                              </w:rPr>
                            </w:pPr>
                            <w:r>
                              <w:rPr>
                                <w:rFonts w:ascii="Helvetica" w:eastAsia="Helvetica" w:hAnsi="Helvetica" w:cs="HelveticaNeueLTStd-Lt"/>
                                <w:b/>
                                <w:bCs/>
                                <w:color w:val="000000"/>
                                <w:sz w:val="18"/>
                                <w:szCs w:val="18"/>
                                <w:u w:val="single"/>
                                <w:lang w:val="fr-CA"/>
                              </w:rPr>
                              <w:t>Plâtre/</w:t>
                            </w:r>
                            <w:proofErr w:type="spellStart"/>
                            <w:r>
                              <w:rPr>
                                <w:rFonts w:ascii="Helvetica" w:eastAsia="Helvetica" w:hAnsi="Helvetica" w:cs="HelveticaNeueLTStd-Lt"/>
                                <w:b/>
                                <w:bCs/>
                                <w:color w:val="000000"/>
                                <w:sz w:val="18"/>
                                <w:szCs w:val="18"/>
                                <w:u w:val="single"/>
                                <w:lang w:val="fr-CA"/>
                              </w:rPr>
                              <w:t>stucco</w:t>
                            </w:r>
                            <w:proofErr w:type="spellEnd"/>
                            <w:r>
                              <w:rPr>
                                <w:rFonts w:ascii="Helvetica" w:eastAsia="Helvetica" w:hAnsi="Helvetica" w:cs="HelveticaNeueLTStd-Lt"/>
                                <w:b/>
                                <w:bCs/>
                                <w:color w:val="000000"/>
                                <w:sz w:val="18"/>
                                <w:szCs w:val="18"/>
                                <w:u w:val="single"/>
                                <w:lang w:val="fr-CA"/>
                              </w:rPr>
                              <w:t>/</w:t>
                            </w:r>
                            <w:proofErr w:type="spellStart"/>
                            <w:r>
                              <w:rPr>
                                <w:rFonts w:ascii="Helvetica" w:eastAsia="Helvetica" w:hAnsi="Helvetica" w:cs="HelveticaNeueLTStd-Lt"/>
                                <w:b/>
                                <w:bCs/>
                                <w:color w:val="000000"/>
                                <w:sz w:val="18"/>
                                <w:szCs w:val="18"/>
                                <w:u w:val="single"/>
                                <w:lang w:val="fr-CA"/>
                              </w:rPr>
                              <w:t>EIFS</w:t>
                            </w:r>
                            <w:proofErr w:type="spellEnd"/>
                            <w:r>
                              <w:rPr>
                                <w:rFonts w:ascii="Helvetica" w:eastAsia="Helvetica" w:hAnsi="Helvetica" w:cs="HelveticaNeueLTStd-Lt"/>
                                <w:b/>
                                <w:bCs/>
                                <w:color w:val="000000"/>
                                <w:sz w:val="18"/>
                                <w:szCs w:val="18"/>
                                <w:u w:val="single"/>
                                <w:lang w:val="fr-CA"/>
                              </w:rPr>
                              <w:t xml:space="preserve"> d’extérieur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Page 16</w:t>
                            </w:r>
                          </w:p>
                          <w:p w14:paraId="75FE89FE" w14:textId="77777777" w:rsidR="000D0F1C" w:rsidRPr="0007607D" w:rsidRDefault="000D0F1C" w:rsidP="00633944">
                            <w:pPr>
                              <w:rPr>
                                <w:rFonts w:ascii="Helvetica" w:hAnsi="Helvetica" w:cs="HelveticaNeueLTStd-Lt"/>
                                <w:color w:val="005293"/>
                                <w:sz w:val="52"/>
                                <w:szCs w:val="52"/>
                                <w:lang w:val="fr-CA"/>
                              </w:rPr>
                            </w:pPr>
                          </w:p>
                          <w:p w14:paraId="4100BC73" w14:textId="77777777" w:rsidR="000D0F1C" w:rsidRPr="0007607D" w:rsidRDefault="000D0F1C" w:rsidP="00633944">
                            <w:pPr>
                              <w:autoSpaceDE w:val="0"/>
                              <w:autoSpaceDN w:val="0"/>
                              <w:adjustRightInd w:val="0"/>
                              <w:rPr>
                                <w:rFonts w:ascii="Helvetica" w:hAnsi="Helvetica" w:cs="HelveticaNeueLTStd-Roman"/>
                                <w:color w:val="1E6558"/>
                                <w:sz w:val="18"/>
                                <w:szCs w:val="18"/>
                                <w:lang w:val="fr-CA"/>
                              </w:rPr>
                            </w:pP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page">
                  <wp14:pctWidth>0</wp14:pctWidth>
                </wp14:sizeRelH>
                <wp14:sizeRelV relativeFrom="margin">
                  <wp14:pctHeight>0</wp14:pctHeight>
                </wp14:sizeRelV>
              </wp:anchor>
            </w:drawing>
          </mc:Choice>
          <mc:Fallback>
            <w:pict>
              <v:shape w14:anchorId="460A6ACE" id="Text Box 324" o:spid="_x0000_s1029" type="#_x0000_t202" style="position:absolute;margin-left:-11.5pt;margin-top:-17.05pt;width:523.65pt;height:538.6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" fillcolor="white [3201]" stroked="f" strokeweight="0">
                <v:fill opacity="0"/>
                <v:textbox>
                  <w:txbxContent>
                    <w:p w14:paraId="62C1DEA4" w14:textId="77777777" w:rsidR="000D0F1C" w:rsidRPr="0007607D" w:rsidRDefault="000D0F1C" w:rsidP="00633944">
                      <w:pPr>
                        <w:rPr>
                          <w:rFonts w:ascii="Helvetica" w:hAnsi="Helvetica" w:cs="HelveticaNeueLTStd-Lt"/>
                          <w:color w:val="55517B"/>
                          <w:sz w:val="52"/>
                          <w:szCs w:val="52"/>
                          <w:lang w:val="fr-CA"/>
                        </w:rPr>
                      </w:pPr>
                      <w:r>
                        <w:rPr>
                          <w:rFonts w:ascii="Helvetica" w:eastAsia="Helvetica" w:hAnsi="Helvetica" w:cs="HelveticaNeueLTStd-Lt"/>
                          <w:color w:val="55517B"/>
                          <w:sz w:val="52"/>
                          <w:szCs w:val="52"/>
                          <w:lang w:val="fr-CA"/>
                        </w:rPr>
                        <w:t>Index (suite)</w:t>
                      </w:r>
                    </w:p>
                    <w:p w14:paraId="42871E6F" w14:textId="77777777" w:rsidR="000D0F1C" w:rsidRPr="0007607D" w:rsidRDefault="000D0F1C" w:rsidP="00633944">
                      <w:pPr>
                        <w:rPr>
                          <w:rFonts w:ascii="Helvetica" w:hAnsi="Helvetica" w:cs="HelveticaNeueLTStd-Lt"/>
                          <w:color w:val="55517B"/>
                          <w:sz w:val="52"/>
                          <w:szCs w:val="52"/>
                          <w:lang w:val="fr-CA"/>
                        </w:rPr>
                      </w:pPr>
                    </w:p>
                    <w:p w14:paraId="54A74E88" w14:textId="77777777" w:rsidR="000D0F1C" w:rsidRPr="0007607D" w:rsidRDefault="000D0F1C" w:rsidP="00633944">
                      <w:pPr>
                        <w:autoSpaceDE w:val="0"/>
                        <w:autoSpaceDN w:val="0"/>
                        <w:adjustRightInd w:val="0"/>
                        <w:rPr>
                          <w:rFonts w:ascii="HelveticaNeueLTStd-Roman" w:hAnsi="HelveticaNeueLTStd-Roman" w:cs="HelveticaNeueLTStd-Roman"/>
                          <w:color w:val="55517B"/>
                          <w:sz w:val="28"/>
                          <w:szCs w:val="28"/>
                          <w:lang w:val="fr-CA"/>
                        </w:rPr>
                      </w:pPr>
                      <w:r>
                        <w:rPr>
                          <w:rFonts w:ascii="HelveticaNeueLTStd-Roman" w:eastAsia="HelveticaNeueLTStd-Roman" w:hAnsi="HelveticaNeueLTStd-Roman" w:cs="HelveticaNeueLTStd-Roman"/>
                          <w:color w:val="55517B"/>
                          <w:sz w:val="28"/>
                          <w:szCs w:val="28"/>
                          <w:lang w:val="fr-CA"/>
                        </w:rPr>
                        <w:t>SYSTÈMES D’EXTÉRIEUR :</w:t>
                      </w:r>
                    </w:p>
                    <w:p w14:paraId="317C98D0"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p>
                    <w:p w14:paraId="13FF4280" w14:textId="77777777" w:rsidR="000D0F1C" w:rsidRPr="0007607D" w:rsidRDefault="000D0F1C" w:rsidP="00D43E9F">
                      <w:pPr>
                        <w:autoSpaceDE w:val="0"/>
                        <w:autoSpaceDN w:val="0"/>
                        <w:adjustRightInd w:val="0"/>
                        <w:rPr>
                          <w:rFonts w:ascii="Helvetica" w:hAnsi="Helvetica" w:cs="HelveticaNeueLTStd-Lt"/>
                          <w:b/>
                          <w:color w:val="000000"/>
                          <w:sz w:val="18"/>
                          <w:szCs w:val="18"/>
                          <w:u w:val="single"/>
                          <w:lang w:val="fr-CA"/>
                        </w:rPr>
                      </w:pPr>
                      <w:r>
                        <w:rPr>
                          <w:rFonts w:ascii="Helvetica" w:eastAsia="Helvetica" w:hAnsi="Helvetica" w:cs="HelveticaNeueLTStd-Bd"/>
                          <w:b/>
                          <w:bCs/>
                          <w:color w:val="000000"/>
                          <w:sz w:val="18"/>
                          <w:szCs w:val="18"/>
                          <w:u w:val="single"/>
                          <w:lang w:val="fr-CA"/>
                        </w:rPr>
                        <w:t>Revêtements extérieurs :</w:t>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r>
                      <w:r>
                        <w:rPr>
                          <w:rFonts w:ascii="Helvetica" w:eastAsia="Helvetica" w:hAnsi="Helvetica" w:cs="HelveticaNeueLTStd-Bd"/>
                          <w:b/>
                          <w:bCs/>
                          <w:color w:val="000000"/>
                          <w:sz w:val="18"/>
                          <w:szCs w:val="18"/>
                          <w:u w:val="single"/>
                          <w:lang w:val="fr-CA"/>
                        </w:rPr>
                        <w:tab/>
                        <w:t xml:space="preserve">                                   </w:t>
                      </w:r>
                      <w:r>
                        <w:rPr>
                          <w:rFonts w:ascii="Helvetica" w:eastAsia="Helvetica" w:hAnsi="Helvetica" w:cs="HelveticaNeueLTStd-Bd"/>
                          <w:b/>
                          <w:bCs/>
                          <w:color w:val="000000"/>
                          <w:sz w:val="18"/>
                          <w:szCs w:val="18"/>
                          <w:u w:val="single"/>
                          <w:lang w:val="fr-CA"/>
                        </w:rPr>
                        <w:tab/>
                        <w:t>Page 14</w:t>
                      </w:r>
                    </w:p>
                    <w:p w14:paraId="42A6E14C"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br/>
                        <w:t>Zones de béton/maçonnerie d’extérieur (lisses)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Page 15</w:t>
                      </w:r>
                    </w:p>
                    <w:p w14:paraId="171DEE50"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lang w:val="fr-CA"/>
                        </w:rPr>
                      </w:pPr>
                    </w:p>
                    <w:p w14:paraId="724C3466" w14:textId="6083E946"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 xml:space="preserve">Zones </w:t>
                      </w:r>
                      <w:proofErr w:type="spellStart"/>
                      <w:r>
                        <w:rPr>
                          <w:rFonts w:ascii="Helvetica" w:eastAsia="Helvetica" w:hAnsi="Helvetica" w:cs="HelveticaNeueLTStd-Lt"/>
                          <w:b/>
                          <w:bCs/>
                          <w:color w:val="000000"/>
                          <w:sz w:val="18"/>
                          <w:szCs w:val="18"/>
                          <w:u w:val="single"/>
                          <w:lang w:val="fr-CA"/>
                        </w:rPr>
                        <w:t>EMB</w:t>
                      </w:r>
                      <w:proofErr w:type="spellEnd"/>
                      <w:r>
                        <w:rPr>
                          <w:rFonts w:ascii="Helvetica" w:eastAsia="Helvetica" w:hAnsi="Helvetica" w:cs="HelveticaNeueLTStd-Lt"/>
                          <w:b/>
                          <w:bCs/>
                          <w:color w:val="000000"/>
                          <w:sz w:val="18"/>
                          <w:szCs w:val="18"/>
                          <w:u w:val="single"/>
                          <w:lang w:val="fr-CA"/>
                        </w:rPr>
                        <w:t xml:space="preserve"> et de bloc d’extérieur (poreuses)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Page 15</w:t>
                      </w:r>
                    </w:p>
                    <w:p w14:paraId="708315E0"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p>
                    <w:p w14:paraId="6FEB3712"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 xml:space="preserve">Métaux ferreux d’extérieur :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Page 15</w:t>
                      </w:r>
                    </w:p>
                    <w:p w14:paraId="2DACA1C1"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p>
                    <w:p w14:paraId="52C63876"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 xml:space="preserve">Métaux non ferreux d’extérieur :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 xml:space="preserve">                           </w:t>
                      </w:r>
                      <w:r>
                        <w:rPr>
                          <w:rFonts w:ascii="Helvetica" w:eastAsia="Helvetica" w:hAnsi="Helvetica" w:cs="HelveticaNeueLTStd-Lt"/>
                          <w:b/>
                          <w:bCs/>
                          <w:color w:val="000000"/>
                          <w:sz w:val="18"/>
                          <w:szCs w:val="18"/>
                          <w:u w:val="single"/>
                          <w:lang w:val="fr-CA"/>
                        </w:rPr>
                        <w:tab/>
                        <w:t>Page 16</w:t>
                      </w:r>
                    </w:p>
                    <w:p w14:paraId="1970EE6C"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p>
                    <w:p w14:paraId="1C7759C3" w14:textId="17101F0D" w:rsidR="000D0F1C" w:rsidRPr="0007607D" w:rsidRDefault="000D0F1C" w:rsidP="00633944">
                      <w:pPr>
                        <w:autoSpaceDE w:val="0"/>
                        <w:autoSpaceDN w:val="0"/>
                        <w:adjustRightInd w:val="0"/>
                        <w:spacing w:after="20"/>
                        <w:rPr>
                          <w:rFonts w:ascii="Helvetica" w:hAnsi="Helvetica" w:cs="HelveticaNeueLTStd-Lt"/>
                          <w:b/>
                          <w:color w:val="000000"/>
                          <w:sz w:val="18"/>
                          <w:szCs w:val="18"/>
                          <w:u w:val="single"/>
                          <w:lang w:val="fr-CA"/>
                        </w:rPr>
                      </w:pPr>
                      <w:r>
                        <w:rPr>
                          <w:rFonts w:ascii="Helvetica" w:eastAsia="Helvetica" w:hAnsi="Helvetica" w:cs="HelveticaNeueLTStd-Lt"/>
                          <w:b/>
                          <w:bCs/>
                          <w:color w:val="000000"/>
                          <w:sz w:val="18"/>
                          <w:szCs w:val="18"/>
                          <w:u w:val="single"/>
                          <w:lang w:val="fr-CA"/>
                        </w:rPr>
                        <w:t>Bois d’extérieur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Page 16</w:t>
                      </w:r>
                    </w:p>
                    <w:p w14:paraId="29BB4DFB" w14:textId="77777777" w:rsidR="000D0F1C" w:rsidRPr="0007607D" w:rsidRDefault="000D0F1C" w:rsidP="00633944">
                      <w:pPr>
                        <w:autoSpaceDE w:val="0"/>
                        <w:autoSpaceDN w:val="0"/>
                        <w:adjustRightInd w:val="0"/>
                        <w:spacing w:after="20"/>
                        <w:rPr>
                          <w:rFonts w:ascii="Helvetica" w:hAnsi="Helvetica" w:cs="HelveticaNeueLTStd-Lt"/>
                          <w:b/>
                          <w:color w:val="000000"/>
                          <w:sz w:val="18"/>
                          <w:szCs w:val="18"/>
                          <w:lang w:val="fr-CA"/>
                        </w:rPr>
                      </w:pPr>
                      <w:r w:rsidRPr="0007607D">
                        <w:rPr>
                          <w:rFonts w:ascii="Helvetica" w:hAnsi="Helvetica" w:cs="HelveticaNeueLTStd-Lt"/>
                          <w:b/>
                          <w:color w:val="000000"/>
                          <w:sz w:val="18"/>
                          <w:szCs w:val="18"/>
                          <w:lang w:val="fr-CA"/>
                        </w:rPr>
                        <w:t xml:space="preserve">    </w:t>
                      </w:r>
                    </w:p>
                    <w:p w14:paraId="11AB5C3F" w14:textId="77777777" w:rsidR="000D0F1C" w:rsidRPr="0007607D" w:rsidRDefault="000D0F1C" w:rsidP="00633944">
                      <w:pPr>
                        <w:autoSpaceDE w:val="0"/>
                        <w:autoSpaceDN w:val="0"/>
                        <w:adjustRightInd w:val="0"/>
                        <w:spacing w:after="20"/>
                        <w:rPr>
                          <w:rFonts w:ascii="Helvetica" w:hAnsi="Helvetica"/>
                          <w:b/>
                          <w:sz w:val="18"/>
                          <w:szCs w:val="18"/>
                          <w:u w:val="single"/>
                          <w:lang w:val="fr-CA"/>
                        </w:rPr>
                      </w:pPr>
                      <w:r>
                        <w:rPr>
                          <w:rFonts w:ascii="Helvetica" w:eastAsia="Helvetica" w:hAnsi="Helvetica" w:cs="HelveticaNeueLTStd-Lt"/>
                          <w:b/>
                          <w:bCs/>
                          <w:color w:val="000000"/>
                          <w:sz w:val="18"/>
                          <w:szCs w:val="18"/>
                          <w:u w:val="single"/>
                          <w:lang w:val="fr-CA"/>
                        </w:rPr>
                        <w:t>Plâtre/</w:t>
                      </w:r>
                      <w:proofErr w:type="spellStart"/>
                      <w:r>
                        <w:rPr>
                          <w:rFonts w:ascii="Helvetica" w:eastAsia="Helvetica" w:hAnsi="Helvetica" w:cs="HelveticaNeueLTStd-Lt"/>
                          <w:b/>
                          <w:bCs/>
                          <w:color w:val="000000"/>
                          <w:sz w:val="18"/>
                          <w:szCs w:val="18"/>
                          <w:u w:val="single"/>
                          <w:lang w:val="fr-CA"/>
                        </w:rPr>
                        <w:t>stucco</w:t>
                      </w:r>
                      <w:proofErr w:type="spellEnd"/>
                      <w:r>
                        <w:rPr>
                          <w:rFonts w:ascii="Helvetica" w:eastAsia="Helvetica" w:hAnsi="Helvetica" w:cs="HelveticaNeueLTStd-Lt"/>
                          <w:b/>
                          <w:bCs/>
                          <w:color w:val="000000"/>
                          <w:sz w:val="18"/>
                          <w:szCs w:val="18"/>
                          <w:u w:val="single"/>
                          <w:lang w:val="fr-CA"/>
                        </w:rPr>
                        <w:t>/</w:t>
                      </w:r>
                      <w:proofErr w:type="spellStart"/>
                      <w:r>
                        <w:rPr>
                          <w:rFonts w:ascii="Helvetica" w:eastAsia="Helvetica" w:hAnsi="Helvetica" w:cs="HelveticaNeueLTStd-Lt"/>
                          <w:b/>
                          <w:bCs/>
                          <w:color w:val="000000"/>
                          <w:sz w:val="18"/>
                          <w:szCs w:val="18"/>
                          <w:u w:val="single"/>
                          <w:lang w:val="fr-CA"/>
                        </w:rPr>
                        <w:t>EIFS</w:t>
                      </w:r>
                      <w:proofErr w:type="spellEnd"/>
                      <w:r>
                        <w:rPr>
                          <w:rFonts w:ascii="Helvetica" w:eastAsia="Helvetica" w:hAnsi="Helvetica" w:cs="HelveticaNeueLTStd-Lt"/>
                          <w:b/>
                          <w:bCs/>
                          <w:color w:val="000000"/>
                          <w:sz w:val="18"/>
                          <w:szCs w:val="18"/>
                          <w:u w:val="single"/>
                          <w:lang w:val="fr-CA"/>
                        </w:rPr>
                        <w:t xml:space="preserve"> d’extérieur :</w:t>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r>
                      <w:r>
                        <w:rPr>
                          <w:rFonts w:ascii="Helvetica" w:eastAsia="Helvetica" w:hAnsi="Helvetica" w:cs="HelveticaNeueLTStd-Lt"/>
                          <w:b/>
                          <w:bCs/>
                          <w:color w:val="000000"/>
                          <w:sz w:val="18"/>
                          <w:szCs w:val="18"/>
                          <w:u w:val="single"/>
                          <w:lang w:val="fr-CA"/>
                        </w:rPr>
                        <w:tab/>
                        <w:t>Page 16</w:t>
                      </w:r>
                    </w:p>
                    <w:p w14:paraId="75FE89FE" w14:textId="77777777" w:rsidR="000D0F1C" w:rsidRPr="0007607D" w:rsidRDefault="000D0F1C" w:rsidP="00633944">
                      <w:pPr>
                        <w:rPr>
                          <w:rFonts w:ascii="Helvetica" w:hAnsi="Helvetica" w:cs="HelveticaNeueLTStd-Lt"/>
                          <w:color w:val="005293"/>
                          <w:sz w:val="52"/>
                          <w:szCs w:val="52"/>
                          <w:lang w:val="fr-CA"/>
                        </w:rPr>
                      </w:pPr>
                    </w:p>
                    <w:p w14:paraId="4100BC73" w14:textId="77777777" w:rsidR="000D0F1C" w:rsidRPr="0007607D" w:rsidRDefault="000D0F1C" w:rsidP="00633944">
                      <w:pPr>
                        <w:autoSpaceDE w:val="0"/>
                        <w:autoSpaceDN w:val="0"/>
                        <w:adjustRightInd w:val="0"/>
                        <w:rPr>
                          <w:rFonts w:ascii="Helvetica" w:hAnsi="Helvetica" w:cs="HelveticaNeueLTStd-Roman"/>
                          <w:color w:val="1E6558"/>
                          <w:sz w:val="18"/>
                          <w:szCs w:val="18"/>
                          <w:lang w:val="fr-CA"/>
                        </w:rPr>
                      </w:pPr>
                    </w:p>
                  </w:txbxContent>
                </v:textbox>
                <w10:wrap anchory="margin"/>
              </v:shape>
            </w:pict>
          </mc:Fallback>
        </mc:AlternateContent>
      </w:r>
      <w:r w:rsidR="00255F29">
        <w:rPr>
          <w:rFonts w:ascii="HelveticaNeueLTStd-Lt" w:hAnsi="HelveticaNeueLTStd-Lt" w:cs="HelveticaNeueLTStd-Lt"/>
          <w:noProof/>
          <w:color w:val="1E6558"/>
          <w:sz w:val="76"/>
          <w:szCs w:val="76"/>
          <w:lang w:eastAsia="zh-TW"/>
        </w:rPr>
        <w:drawing>
          <wp:anchor distT="0" distB="0" distL="114300" distR="114300" simplePos="0" relativeHeight="251678720" behindDoc="1" locked="0" layoutInCell="1" allowOverlap="1" wp14:anchorId="3AD65B62" wp14:editId="4C7C98E4">
            <wp:simplePos x="0" y="0"/>
            <wp:positionH relativeFrom="column">
              <wp:posOffset>-895350</wp:posOffset>
            </wp:positionH>
            <wp:positionV relativeFrom="paragraph">
              <wp:posOffset>-913130</wp:posOffset>
            </wp:positionV>
            <wp:extent cx="7816850" cy="10116185"/>
            <wp:effectExtent l="0" t="0" r="0" b="0"/>
            <wp:wrapThrough wrapText="bothSides">
              <wp:wrapPolygon edited="0">
                <wp:start x="0" y="0"/>
                <wp:lineTo x="0" y="21558"/>
                <wp:lineTo x="21530" y="21558"/>
                <wp:lineTo x="21530" y="0"/>
                <wp:lineTo x="0" y="0"/>
              </wp:wrapPolygon>
            </wp:wrapThrough>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898996" name="SW7010 Healthcare Facility Guide CSI SS P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816850" cy="10116185"/>
                    </a:xfrm>
                    <a:prstGeom prst="rect">
                      <a:avLst/>
                    </a:prstGeom>
                  </pic:spPr>
                </pic:pic>
              </a:graphicData>
            </a:graphic>
          </wp:anchor>
        </w:drawing>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79744" behindDoc="0" locked="0" layoutInCell="1" allowOverlap="1" wp14:anchorId="630237F2" wp14:editId="672925F0">
                <wp:simplePos x="0" y="0"/>
                <wp:positionH relativeFrom="column">
                  <wp:posOffset>-94615</wp:posOffset>
                </wp:positionH>
                <wp:positionV relativeFrom="paragraph">
                  <wp:posOffset>377824</wp:posOffset>
                </wp:positionV>
                <wp:extent cx="6162675" cy="0"/>
                <wp:effectExtent l="0" t="19050" r="9525" b="19050"/>
                <wp:wrapNone/>
                <wp:docPr id="354" name="Straight Connector 23"/>
                <wp:cNvGraphicFramePr/>
                <a:graphic xmlns:a="http://schemas.openxmlformats.org/drawingml/2006/main">
                  <a:graphicData uri="http://schemas.microsoft.com/office/word/2010/wordprocessingShape">
                    <wps:wsp>
                      <wps:cNvCnPr/>
                      <wps:spPr>
                        <a:xfrm>
                          <a:off x="0" y="0"/>
                          <a:ext cx="6162675" cy="0"/>
                        </a:xfrm>
                        <a:prstGeom prst="line">
                          <a:avLst/>
                        </a:prstGeom>
                        <a:ln w="38100">
                          <a:solidFill>
                            <a:srgbClr val="55517B"/>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6B2BEAD" id="Straight Connector 23"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5pt,29.75pt" to="477.8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" strokecolor="#55517b" strokeweight="3pt"/>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92032" behindDoc="0" locked="0" layoutInCell="1" allowOverlap="1" wp14:anchorId="30A15F06" wp14:editId="39C7462B">
                <wp:simplePos x="0" y="0"/>
                <wp:positionH relativeFrom="column">
                  <wp:posOffset>5486400</wp:posOffset>
                </wp:positionH>
                <wp:positionV relativeFrom="paragraph">
                  <wp:posOffset>8510905</wp:posOffset>
                </wp:positionV>
                <wp:extent cx="882650" cy="1645920"/>
                <wp:effectExtent l="0" t="0" r="0" b="0"/>
                <wp:wrapNone/>
                <wp:docPr id="35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650" cy="1645920"/>
                        </a:xfrm>
                        <a:prstGeom prst="rect">
                          <a:avLst/>
                        </a:prstGeom>
                        <a:noFill/>
                        <a:ln w="9525">
                          <a:noFill/>
                          <a:miter lim="800000"/>
                          <a:headEnd/>
                          <a:tailEnd/>
                        </a:ln>
                      </wps:spPr>
                      <wps:txbx>
                        <w:txbxContent>
                          <w:p w14:paraId="4541F40D" w14:textId="77777777" w:rsidR="000D0F1C" w:rsidRPr="00A11494" w:rsidRDefault="000D0F1C" w:rsidP="001D02C5">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2 —</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0A15F06" id="_x0000_s1030" type="#_x0000_t202" style="position:absolute;margin-left:6in;margin-top:670.15pt;width:69.5pt;height:129.6pt;z-index:251692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" filled="f" stroked="f">
                <v:textbox style="mso-fit-shape-to-text:t">
                  <w:txbxContent>
                    <w:p w14:paraId="4541F40D" w14:textId="77777777" w:rsidR="000D0F1C" w:rsidRPr="00A11494" w:rsidRDefault="000D0F1C" w:rsidP="001D02C5">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2 —</w:t>
                      </w:r>
                    </w:p>
                  </w:txbxContent>
                </v:textbox>
              </v:shape>
            </w:pict>
          </mc:Fallback>
        </mc:AlternateContent>
      </w:r>
    </w:p>
    <w:p w14:paraId="3A4010ED" w14:textId="77777777" w:rsidR="003E3ECA" w:rsidRDefault="005A0EC0">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57215" behindDoc="0" locked="0" layoutInCell="1" allowOverlap="1" wp14:anchorId="2CDBA30F" wp14:editId="0071C106">
                <wp:simplePos x="0" y="0"/>
                <wp:positionH relativeFrom="column">
                  <wp:posOffset>-476250</wp:posOffset>
                </wp:positionH>
                <wp:positionV relativeFrom="margin">
                  <wp:posOffset>-514350</wp:posOffset>
                </wp:positionV>
                <wp:extent cx="6585585" cy="9763760"/>
                <wp:effectExtent l="0" t="0" r="0" b="0"/>
                <wp:wrapNone/>
                <wp:docPr id="352" name="Text Box 26"/>
                <wp:cNvGraphicFramePr/>
                <a:graphic xmlns:a="http://schemas.openxmlformats.org/drawingml/2006/main">
                  <a:graphicData uri="http://schemas.microsoft.com/office/word/2010/wordprocessingShape">
                    <wps:wsp>
                      <wps:cNvSpPr txBox="1"/>
                      <wps:spPr>
                        <a:xfrm>
                          <a:off x="0" y="0"/>
                          <a:ext cx="6585585" cy="9763760"/>
                        </a:xfrm>
                        <a:prstGeom prst="rect">
                          <a:avLst/>
                        </a:prstGeom>
                        <a:solidFill>
                          <a:schemeClr val="lt1">
                            <a:alpha val="0"/>
                          </a:schemeClr>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419A0042" w14:textId="77777777" w:rsidR="000D0F1C" w:rsidRPr="0007607D" w:rsidRDefault="000D0F1C" w:rsidP="00633944">
                            <w:pPr>
                              <w:rPr>
                                <w:rFonts w:ascii="Helvetica" w:hAnsi="Helvetica" w:cs="HelveticaNeueLTStd-Lt"/>
                                <w:color w:val="55517B"/>
                                <w:sz w:val="52"/>
                                <w:szCs w:val="52"/>
                                <w:lang w:val="fr-CA"/>
                              </w:rPr>
                            </w:pPr>
                            <w:r>
                              <w:rPr>
                                <w:rFonts w:ascii="Helvetica" w:eastAsia="Helvetica" w:hAnsi="Helvetica" w:cs="HelveticaNeueLTStd-Lt"/>
                                <w:color w:val="55517B"/>
                                <w:sz w:val="52"/>
                                <w:szCs w:val="52"/>
                                <w:lang w:val="fr-CA"/>
                              </w:rPr>
                              <w:t>Annexe de peinture d’intérieur d’installations éducatives</w:t>
                            </w:r>
                          </w:p>
                          <w:p w14:paraId="4C08BB91" w14:textId="77777777" w:rsidR="000D0F1C" w:rsidRPr="0007607D" w:rsidRDefault="000D0F1C" w:rsidP="005F5CFE">
                            <w:pPr>
                              <w:pStyle w:val="PRT"/>
                              <w:numPr>
                                <w:ilvl w:val="0"/>
                                <w:numId w:val="0"/>
                              </w:numPr>
                              <w:spacing w:before="240"/>
                              <w:rPr>
                                <w:rFonts w:ascii="Helvetica" w:hAnsi="Helvetica" w:cs="Arial"/>
                                <w:sz w:val="28"/>
                                <w:szCs w:val="28"/>
                                <w:lang w:val="fr-CA"/>
                              </w:rPr>
                            </w:pPr>
                          </w:p>
                          <w:p w14:paraId="0610907B" w14:textId="77777777" w:rsidR="000D0F1C" w:rsidRPr="0007607D" w:rsidRDefault="000D0F1C" w:rsidP="005F5CFE">
                            <w:pPr>
                              <w:pStyle w:val="PRT"/>
                              <w:numPr>
                                <w:ilvl w:val="0"/>
                                <w:numId w:val="0"/>
                              </w:numPr>
                              <w:spacing w:before="240"/>
                              <w:rPr>
                                <w:rFonts w:ascii="Helvetica" w:hAnsi="Helvetica" w:cs="Arial"/>
                                <w:sz w:val="28"/>
                                <w:szCs w:val="28"/>
                                <w:lang w:val="fr-CA"/>
                              </w:rPr>
                            </w:pPr>
                            <w:r>
                              <w:rPr>
                                <w:rFonts w:ascii="Helvetica" w:eastAsia="Helvetica" w:hAnsi="Helvetica" w:cs="Arial"/>
                                <w:sz w:val="28"/>
                                <w:szCs w:val="28"/>
                                <w:lang w:val="fr-CA"/>
                              </w:rPr>
                              <w:t>Instructions de préparation de surface importantes :</w:t>
                            </w:r>
                          </w:p>
                          <w:p w14:paraId="44837A40" w14:textId="77777777" w:rsidR="000D0F1C" w:rsidRPr="0007607D" w:rsidRDefault="000D0F1C" w:rsidP="005F5CFE">
                            <w:pPr>
                              <w:pStyle w:val="PRT"/>
                              <w:numPr>
                                <w:ilvl w:val="0"/>
                                <w:numId w:val="0"/>
                              </w:numPr>
                              <w:spacing w:before="240"/>
                              <w:rPr>
                                <w:rFonts w:ascii="Helvetica" w:hAnsi="Helvetica"/>
                                <w:sz w:val="18"/>
                                <w:szCs w:val="18"/>
                                <w:lang w:val="fr-CA"/>
                              </w:rPr>
                            </w:pPr>
                            <w:r>
                              <w:rPr>
                                <w:rFonts w:ascii="Helvetica" w:eastAsia="Helvetica" w:hAnsi="Helvetica" w:cs="Arial"/>
                                <w:i/>
                                <w:iCs/>
                                <w:sz w:val="18"/>
                                <w:szCs w:val="18"/>
                                <w:lang w:val="fr-CA"/>
                              </w:rPr>
                              <w:t>Vérifier la présence de peintures à base de plomb sur le projet.  Les bâtiments construits après 1978 sont moins susceptibles de comporter des peintures à base de plomb.  Si la présence de peintures à base de plomb est présumée sur le projet, tout retrait doit être effectué conformément à la règle de rénovation, de réparation et de peinture de l’</w:t>
                            </w:r>
                            <w:proofErr w:type="spellStart"/>
                            <w:r>
                              <w:rPr>
                                <w:rFonts w:ascii="Helvetica" w:eastAsia="Helvetica" w:hAnsi="Helvetica" w:cs="Arial"/>
                                <w:i/>
                                <w:iCs/>
                                <w:sz w:val="18"/>
                                <w:szCs w:val="18"/>
                                <w:lang w:val="fr-CA"/>
                              </w:rPr>
                              <w:t>EPA</w:t>
                            </w:r>
                            <w:proofErr w:type="spellEnd"/>
                            <w:r>
                              <w:rPr>
                                <w:rFonts w:ascii="Helvetica" w:eastAsia="Helvetica" w:hAnsi="Helvetica" w:cs="Arial"/>
                                <w:i/>
                                <w:iCs/>
                                <w:sz w:val="18"/>
                                <w:szCs w:val="18"/>
                                <w:lang w:val="fr-CA"/>
                              </w:rPr>
                              <w:t xml:space="preserve"> (Agence des États-Unis pour la protection de l’environnement) et à tous les règlements d’État et locaux en vigueur. Les règlements d’État et locaux peuvent être plus stricts que ceux établis en vertu des règlements fédéraux. Vérifier que le propriétaire a rempli le rapport d’évaluation des matières dangereuses pour le projet avant d’émettre les plans.</w:t>
                            </w:r>
                          </w:p>
                          <w:p w14:paraId="02F5D29A" w14:textId="77777777" w:rsidR="000D0F1C" w:rsidRPr="0007607D" w:rsidRDefault="000D0F1C" w:rsidP="005F5CFE">
                            <w:pPr>
                              <w:pStyle w:val="Index"/>
                              <w:rPr>
                                <w:rFonts w:ascii="Helvetica" w:hAnsi="Helvetica"/>
                                <w:sz w:val="18"/>
                                <w:szCs w:val="18"/>
                                <w:lang w:val="fr-CA"/>
                              </w:rPr>
                            </w:pPr>
                          </w:p>
                          <w:p w14:paraId="2B9D2042" w14:textId="77777777" w:rsidR="000D0F1C" w:rsidRPr="0007607D" w:rsidRDefault="000D0F1C" w:rsidP="000D0F1C">
                            <w:pPr>
                              <w:autoSpaceDE w:val="0"/>
                              <w:autoSpaceDN w:val="0"/>
                              <w:adjustRightInd w:val="0"/>
                              <w:ind w:left="360" w:firstLine="720"/>
                              <w:rPr>
                                <w:rFonts w:ascii="Helvetica" w:hAnsi="Helvetica"/>
                                <w:sz w:val="18"/>
                                <w:szCs w:val="18"/>
                                <w:lang w:val="fr-CA"/>
                              </w:rPr>
                            </w:pPr>
                            <w:r>
                              <w:rPr>
                                <w:rFonts w:ascii="Helvetica" w:eastAsia="Helvetica" w:hAnsi="Helvetica" w:cs="Times New Roman"/>
                                <w:b/>
                                <w:bCs/>
                                <w:sz w:val="18"/>
                                <w:szCs w:val="18"/>
                                <w:lang w:val="fr-CA"/>
                              </w:rPr>
                              <w:t xml:space="preserve">AVERTISSEMENT ! </w:t>
                            </w:r>
                            <w:r>
                              <w:rPr>
                                <w:rFonts w:ascii="Helvetica" w:eastAsia="Helvetica" w:hAnsi="Helvetica" w:cs="Times New Roman"/>
                                <w:sz w:val="18"/>
                                <w:szCs w:val="18"/>
                                <w:lang w:val="fr-CA"/>
                              </w:rPr>
                              <w:t xml:space="preserve">Le </w:t>
                            </w:r>
                            <w:proofErr w:type="spellStart"/>
                            <w:r>
                              <w:rPr>
                                <w:rFonts w:ascii="Helvetica" w:eastAsia="Helvetica" w:hAnsi="Helvetica" w:cs="Times New Roman"/>
                                <w:sz w:val="18"/>
                                <w:szCs w:val="18"/>
                                <w:lang w:val="fr-CA"/>
                              </w:rPr>
                              <w:t>décaPage</w:t>
                            </w:r>
                            <w:proofErr w:type="spellEnd"/>
                            <w:r>
                              <w:rPr>
                                <w:rFonts w:ascii="Helvetica" w:eastAsia="Helvetica" w:hAnsi="Helvetica" w:cs="Times New Roman"/>
                                <w:sz w:val="18"/>
                                <w:szCs w:val="18"/>
                                <w:lang w:val="fr-CA"/>
                              </w:rPr>
                              <w:t> en ponçant, en grattant ou autres moyens peut produire de la poussière</w:t>
                            </w:r>
                          </w:p>
                          <w:p w14:paraId="4FE98B70" w14:textId="050B80F3" w:rsidR="000D0F1C" w:rsidRPr="0007607D" w:rsidRDefault="000D0F1C" w:rsidP="000D0F1C">
                            <w:pPr>
                              <w:autoSpaceDE w:val="0"/>
                              <w:autoSpaceDN w:val="0"/>
                              <w:adjustRightInd w:val="0"/>
                              <w:ind w:left="1080"/>
                              <w:rPr>
                                <w:rFonts w:ascii="Helvetica" w:hAnsi="Helvetica"/>
                                <w:sz w:val="18"/>
                                <w:szCs w:val="18"/>
                                <w:lang w:val="fr-CA"/>
                              </w:rPr>
                            </w:pPr>
                            <w:r>
                              <w:rPr>
                                <w:rFonts w:ascii="Helvetica" w:eastAsia="Helvetica" w:hAnsi="Helvetica" w:cs="Times New Roman"/>
                                <w:sz w:val="18"/>
                                <w:szCs w:val="18"/>
                                <w:lang w:val="fr-CA"/>
                              </w:rPr>
                              <w:t>ou des vapeurs contenant du plomb. Une exposition à la poussière de plomb, ou des vapeurs, peut causer des lésions au cerveau</w:t>
                            </w:r>
                            <w:r>
                              <w:rPr>
                                <w:rFonts w:ascii="Helvetica" w:hAnsi="Helvetica"/>
                                <w:sz w:val="18"/>
                                <w:szCs w:val="18"/>
                                <w:lang w:val="fr-CA"/>
                              </w:rPr>
                              <w:t xml:space="preserve"> </w:t>
                            </w:r>
                            <w:r>
                              <w:rPr>
                                <w:rFonts w:ascii="Helvetica" w:eastAsia="Helvetica" w:hAnsi="Helvetica" w:cs="Times New Roman"/>
                                <w:sz w:val="18"/>
                                <w:szCs w:val="18"/>
                                <w:lang w:val="fr-CA"/>
                              </w:rPr>
                              <w:t>ou d’autres effets néfastes sur la santé, particulièrement chez les enfants et les femmes enceintes. Le contrôle de l’exposition</w:t>
                            </w:r>
                            <w:r>
                              <w:rPr>
                                <w:rFonts w:ascii="Helvetica" w:hAnsi="Helvetica"/>
                                <w:sz w:val="18"/>
                                <w:szCs w:val="18"/>
                                <w:lang w:val="fr-CA"/>
                              </w:rPr>
                              <w:t xml:space="preserve"> </w:t>
                            </w:r>
                            <w:r>
                              <w:rPr>
                                <w:rFonts w:ascii="Helvetica" w:eastAsia="Helvetica" w:hAnsi="Helvetica" w:cs="Times New Roman"/>
                                <w:sz w:val="18"/>
                                <w:szCs w:val="18"/>
                                <w:lang w:val="fr-CA"/>
                              </w:rPr>
                              <w:t>au plomb ou à toute autre substance dangereuse nécessite l’utilisation d’un équipement de protection adéquat, comme</w:t>
                            </w:r>
                            <w:r>
                              <w:rPr>
                                <w:rFonts w:ascii="Helvetica" w:hAnsi="Helvetica"/>
                                <w:sz w:val="18"/>
                                <w:szCs w:val="18"/>
                                <w:lang w:val="fr-CA"/>
                              </w:rPr>
                              <w:t xml:space="preserve"> </w:t>
                            </w:r>
                            <w:r>
                              <w:rPr>
                                <w:rFonts w:ascii="Helvetica" w:eastAsia="Helvetica" w:hAnsi="Helvetica" w:cs="Times New Roman"/>
                                <w:sz w:val="18"/>
                                <w:szCs w:val="18"/>
                                <w:lang w:val="fr-CA"/>
                              </w:rPr>
                              <w:t xml:space="preserve">un aspirateur intégré adéquatement (approuvé </w:t>
                            </w:r>
                            <w:proofErr w:type="spellStart"/>
                            <w:r>
                              <w:rPr>
                                <w:rFonts w:ascii="Helvetica" w:eastAsia="Helvetica" w:hAnsi="Helvetica" w:cs="Times New Roman"/>
                                <w:b/>
                                <w:bCs/>
                                <w:sz w:val="18"/>
                                <w:szCs w:val="18"/>
                                <w:lang w:val="fr-CA"/>
                              </w:rPr>
                              <w:t>NIOSH</w:t>
                            </w:r>
                            <w:proofErr w:type="spellEnd"/>
                            <w:r>
                              <w:rPr>
                                <w:rFonts w:ascii="Helvetica" w:eastAsia="Helvetica" w:hAnsi="Helvetica" w:cs="Times New Roman"/>
                                <w:sz w:val="18"/>
                                <w:szCs w:val="18"/>
                                <w:lang w:val="fr-CA"/>
                              </w:rPr>
                              <w:t>) et un confinement et un nettoyage approprié.</w:t>
                            </w:r>
                          </w:p>
                          <w:p w14:paraId="4D973395" w14:textId="77777777" w:rsidR="000D0F1C" w:rsidRPr="0007607D" w:rsidRDefault="000D0F1C" w:rsidP="005F5CFE">
                            <w:pPr>
                              <w:autoSpaceDE w:val="0"/>
                              <w:autoSpaceDN w:val="0"/>
                              <w:adjustRightInd w:val="0"/>
                              <w:ind w:left="360" w:firstLine="720"/>
                              <w:rPr>
                                <w:rFonts w:ascii="Helvetica" w:hAnsi="Helvetica"/>
                                <w:sz w:val="18"/>
                                <w:szCs w:val="18"/>
                                <w:lang w:val="fr-CA"/>
                              </w:rPr>
                            </w:pPr>
                            <w:r>
                              <w:rPr>
                                <w:rFonts w:ascii="Helvetica" w:eastAsia="Helvetica" w:hAnsi="Helvetica" w:cs="Times New Roman"/>
                                <w:sz w:val="18"/>
                                <w:szCs w:val="18"/>
                                <w:lang w:val="fr-CA"/>
                              </w:rPr>
                              <w:t xml:space="preserve">Pour plus d’information, appeler au National Lead Information Center au </w:t>
                            </w:r>
                            <w:r>
                              <w:rPr>
                                <w:rFonts w:ascii="Helvetica" w:eastAsia="Helvetica" w:hAnsi="Helvetica" w:cs="Times New Roman"/>
                                <w:b/>
                                <w:bCs/>
                                <w:sz w:val="18"/>
                                <w:szCs w:val="18"/>
                                <w:lang w:val="fr-CA"/>
                              </w:rPr>
                              <w:t>1 800 424-LEAD</w:t>
                            </w:r>
                            <w:r>
                              <w:rPr>
                                <w:rFonts w:ascii="Helvetica" w:eastAsia="Helvetica" w:hAnsi="Helvetica" w:cs="Times New Roman"/>
                                <w:sz w:val="18"/>
                                <w:szCs w:val="18"/>
                                <w:lang w:val="fr-CA"/>
                              </w:rPr>
                              <w:t xml:space="preserve"> (aux États-Unis)</w:t>
                            </w:r>
                          </w:p>
                          <w:p w14:paraId="3CA2CA8C" w14:textId="77777777" w:rsidR="000D0F1C" w:rsidRPr="0007607D" w:rsidRDefault="000D0F1C" w:rsidP="005F5CFE">
                            <w:pPr>
                              <w:autoSpaceDE w:val="0"/>
                              <w:autoSpaceDN w:val="0"/>
                              <w:adjustRightInd w:val="0"/>
                              <w:spacing w:after="40"/>
                              <w:ind w:left="1080"/>
                              <w:rPr>
                                <w:rFonts w:ascii="Helvetica" w:hAnsi="Helvetica" w:cs="Arial"/>
                                <w:sz w:val="18"/>
                                <w:szCs w:val="18"/>
                                <w:lang w:val="fr-CA"/>
                              </w:rPr>
                            </w:pPr>
                            <w:r>
                              <w:rPr>
                                <w:rFonts w:ascii="Helvetica" w:eastAsia="Helvetica" w:hAnsi="Helvetica" w:cs="Times New Roman"/>
                                <w:sz w:val="18"/>
                                <w:szCs w:val="18"/>
                                <w:lang w:val="fr-CA"/>
                              </w:rPr>
                              <w:t>ou contacter vos autorités de santé locales.</w:t>
                            </w:r>
                            <w:r>
                              <w:rPr>
                                <w:rFonts w:ascii="Helvetica" w:eastAsia="Helvetica" w:hAnsi="Helvetica" w:cs="Arial"/>
                                <w:sz w:val="18"/>
                                <w:szCs w:val="18"/>
                                <w:lang w:val="fr-CA"/>
                              </w:rPr>
                              <w:t xml:space="preserve"> Le retrait doit être effectué conformément à la règle de rénovation, </w:t>
                            </w:r>
                          </w:p>
                          <w:p w14:paraId="4C413A85" w14:textId="77777777" w:rsidR="000D0F1C" w:rsidRPr="0007607D" w:rsidRDefault="000D0F1C" w:rsidP="005F5CFE">
                            <w:pPr>
                              <w:autoSpaceDE w:val="0"/>
                              <w:autoSpaceDN w:val="0"/>
                              <w:adjustRightInd w:val="0"/>
                              <w:spacing w:after="40"/>
                              <w:ind w:left="1080"/>
                              <w:rPr>
                                <w:rFonts w:ascii="Helvetica" w:hAnsi="Helvetica" w:cs="Arial"/>
                                <w:sz w:val="18"/>
                                <w:szCs w:val="18"/>
                                <w:lang w:val="fr-CA"/>
                              </w:rPr>
                            </w:pPr>
                            <w:r>
                              <w:rPr>
                                <w:rFonts w:ascii="Helvetica" w:eastAsia="Helvetica" w:hAnsi="Helvetica" w:cs="Arial"/>
                                <w:sz w:val="18"/>
                                <w:szCs w:val="18"/>
                                <w:lang w:val="fr-CA"/>
                              </w:rPr>
                              <w:t>de réparation et de peinture (</w:t>
                            </w:r>
                            <w:proofErr w:type="spellStart"/>
                            <w:r>
                              <w:rPr>
                                <w:rFonts w:ascii="Helvetica" w:eastAsia="Helvetica" w:hAnsi="Helvetica" w:cs="Arial"/>
                                <w:sz w:val="18"/>
                                <w:szCs w:val="18"/>
                                <w:lang w:val="fr-CA"/>
                              </w:rPr>
                              <w:t>RRP</w:t>
                            </w:r>
                            <w:proofErr w:type="spellEnd"/>
                            <w:r>
                              <w:rPr>
                                <w:rFonts w:ascii="Helvetica" w:eastAsia="Helvetica" w:hAnsi="Helvetica" w:cs="Arial"/>
                                <w:sz w:val="18"/>
                                <w:szCs w:val="18"/>
                                <w:lang w:val="fr-CA"/>
                              </w:rPr>
                              <w:t>) de l’</w:t>
                            </w:r>
                            <w:proofErr w:type="spellStart"/>
                            <w:r>
                              <w:rPr>
                                <w:rFonts w:ascii="Helvetica" w:eastAsia="Helvetica" w:hAnsi="Helvetica" w:cs="Arial"/>
                                <w:sz w:val="18"/>
                                <w:szCs w:val="18"/>
                                <w:lang w:val="fr-CA"/>
                              </w:rPr>
                              <w:t>EPA</w:t>
                            </w:r>
                            <w:proofErr w:type="spellEnd"/>
                            <w:r>
                              <w:rPr>
                                <w:rFonts w:ascii="Helvetica" w:eastAsia="Helvetica" w:hAnsi="Helvetica" w:cs="Arial"/>
                                <w:sz w:val="18"/>
                                <w:szCs w:val="18"/>
                                <w:lang w:val="fr-CA"/>
                              </w:rPr>
                              <w:t xml:space="preserve"> (Agence des États-Unis pour la protection de l’environnement) et aux règlements afférents d’État et local. Il faut s’assurer de respecter les </w:t>
                            </w:r>
                          </w:p>
                          <w:p w14:paraId="7D6EDC1A" w14:textId="77777777" w:rsidR="000D0F1C" w:rsidRPr="0007607D" w:rsidRDefault="000D0F1C" w:rsidP="005F5CFE">
                            <w:pPr>
                              <w:ind w:left="360" w:firstLine="720"/>
                              <w:rPr>
                                <w:rFonts w:ascii="HelveticaNeueLTStd-Lt" w:hAnsi="HelveticaNeueLTStd-Lt" w:cs="HelveticaNeueLTStd-Lt"/>
                                <w:color w:val="1E6558"/>
                                <w:sz w:val="52"/>
                                <w:szCs w:val="52"/>
                                <w:lang w:val="fr-CA"/>
                              </w:rPr>
                            </w:pPr>
                            <w:r>
                              <w:rPr>
                                <w:rFonts w:ascii="Helvetica" w:eastAsia="Helvetica" w:hAnsi="Helvetica" w:cs="Arial"/>
                                <w:sz w:val="18"/>
                                <w:szCs w:val="18"/>
                                <w:lang w:val="fr-CA"/>
                              </w:rPr>
                              <w:t xml:space="preserve">règlements d’État et locaux qui peuvent être plus stricts que ceux établis en vertu de la règle </w:t>
                            </w:r>
                            <w:proofErr w:type="spellStart"/>
                            <w:r>
                              <w:rPr>
                                <w:rFonts w:ascii="Helvetica" w:eastAsia="Helvetica" w:hAnsi="Helvetica" w:cs="Arial"/>
                                <w:sz w:val="18"/>
                                <w:szCs w:val="18"/>
                                <w:lang w:val="fr-CA"/>
                              </w:rPr>
                              <w:t>RRP</w:t>
                            </w:r>
                            <w:proofErr w:type="spellEnd"/>
                            <w:r>
                              <w:rPr>
                                <w:rFonts w:ascii="Helvetica" w:eastAsia="Helvetica" w:hAnsi="Helvetica" w:cs="Arial"/>
                                <w:sz w:val="18"/>
                                <w:szCs w:val="18"/>
                                <w:lang w:val="fr-CA"/>
                              </w:rPr>
                              <w:t>.</w:t>
                            </w:r>
                          </w:p>
                          <w:p w14:paraId="20FEBED8" w14:textId="77777777" w:rsidR="000D0F1C" w:rsidRPr="0007607D" w:rsidRDefault="000D0F1C" w:rsidP="00633944">
                            <w:pPr>
                              <w:autoSpaceDE w:val="0"/>
                              <w:autoSpaceDN w:val="0"/>
                              <w:adjustRightInd w:val="0"/>
                              <w:rPr>
                                <w:rFonts w:ascii="Helvetica" w:hAnsi="Helvetica" w:cs="HelveticaNeueLTStd-Roman"/>
                                <w:color w:val="55517B"/>
                                <w:sz w:val="28"/>
                                <w:szCs w:val="28"/>
                                <w:lang w:val="fr-CA"/>
                              </w:rPr>
                            </w:pPr>
                          </w:p>
                          <w:p w14:paraId="67EC1F6F" w14:textId="77777777" w:rsidR="000D0F1C" w:rsidRPr="0007607D" w:rsidRDefault="000D0F1C" w:rsidP="00633944">
                            <w:pPr>
                              <w:autoSpaceDE w:val="0"/>
                              <w:autoSpaceDN w:val="0"/>
                              <w:adjustRightInd w:val="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Remarques de rédacteur de devis — Couches de finition :</w:t>
                            </w:r>
                          </w:p>
                          <w:p w14:paraId="687EE3A7" w14:textId="77777777" w:rsidR="000D0F1C" w:rsidRPr="0007607D" w:rsidRDefault="000D0F1C" w:rsidP="00633944">
                            <w:pPr>
                              <w:autoSpaceDE w:val="0"/>
                              <w:autoSpaceDN w:val="0"/>
                              <w:adjustRightInd w:val="0"/>
                              <w:rPr>
                                <w:rFonts w:ascii="HelveticaNeueLTStd-Roman" w:hAnsi="HelveticaNeueLTStd-Roman" w:cs="HelveticaNeueLTStd-Roman"/>
                                <w:color w:val="1E6558"/>
                                <w:sz w:val="28"/>
                                <w:szCs w:val="28"/>
                                <w:lang w:val="fr-CA"/>
                              </w:rPr>
                            </w:pPr>
                          </w:p>
                          <w:p w14:paraId="66F060F2"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a. Latex d’intérieur zéro </w:t>
                            </w:r>
                            <w:proofErr w:type="spellStart"/>
                            <w:r>
                              <w:rPr>
                                <w:rFonts w:ascii="Helvetica" w:eastAsia="Helvetica" w:hAnsi="Helvetica" w:cs="HelveticaNeueLTStd-Roman"/>
                                <w:sz w:val="18"/>
                                <w:szCs w:val="18"/>
                                <w:lang w:val="fr-CA"/>
                              </w:rPr>
                              <w:t>COV</w:t>
                            </w:r>
                            <w:proofErr w:type="spellEnd"/>
                            <w:r>
                              <w:rPr>
                                <w:rFonts w:ascii="Helvetica" w:eastAsia="Helvetica" w:hAnsi="Helvetica" w:cs="HelveticaNeueLTStd-Roman"/>
                                <w:sz w:val="18"/>
                                <w:szCs w:val="18"/>
                                <w:lang w:val="fr-CA"/>
                              </w:rPr>
                              <w:t xml:space="preserve"> </w:t>
                            </w:r>
                            <w:proofErr w:type="spellStart"/>
                            <w:r>
                              <w:rPr>
                                <w:rFonts w:ascii="Helvetica" w:eastAsia="Helvetica" w:hAnsi="Helvetica" w:cs="HelveticaNeueLTStd-Roman"/>
                                <w:b/>
                                <w:bCs/>
                                <w:sz w:val="18"/>
                                <w:szCs w:val="18"/>
                                <w:lang w:val="fr-CA"/>
                              </w:rPr>
                              <w:t>ProMar</w:t>
                            </w:r>
                            <w:proofErr w:type="spellEnd"/>
                            <w:r>
                              <w:rPr>
                                <w:rFonts w:ascii="Helvetica" w:eastAsia="Helvetica" w:hAnsi="Helvetica" w:cs="HelveticaNeueLTStd-Roman"/>
                                <w:b/>
                                <w:bCs/>
                                <w:sz w:val="18"/>
                                <w:szCs w:val="18"/>
                                <w:vertAlign w:val="superscript"/>
                                <w:lang w:val="fr-CA"/>
                              </w:rPr>
                              <w:t>®</w:t>
                            </w:r>
                            <w:r>
                              <w:rPr>
                                <w:rFonts w:ascii="Helvetica" w:eastAsia="Helvetica" w:hAnsi="Helvetica" w:cs="HelveticaNeueLTStd-Roman"/>
                                <w:b/>
                                <w:bCs/>
                                <w:sz w:val="18"/>
                                <w:szCs w:val="18"/>
                                <w:lang w:val="fr-CA"/>
                              </w:rPr>
                              <w:t xml:space="preserve"> 200</w:t>
                            </w:r>
                            <w:r>
                              <w:rPr>
                                <w:rFonts w:ascii="Helvetica" w:eastAsia="Helvetica" w:hAnsi="Helvetica" w:cs="HelveticaNeueLTStd-Roman"/>
                                <w:sz w:val="18"/>
                                <w:szCs w:val="18"/>
                                <w:lang w:val="fr-CA"/>
                              </w:rPr>
                              <w:t xml:space="preserve"> — Une couche de finition acrylique vinyle zéro </w:t>
                            </w:r>
                            <w:proofErr w:type="spellStart"/>
                            <w:r>
                              <w:rPr>
                                <w:rFonts w:ascii="Helvetica" w:eastAsia="Helvetica" w:hAnsi="Helvetica" w:cs="HelveticaNeueLTStd-Roman"/>
                                <w:sz w:val="18"/>
                                <w:szCs w:val="18"/>
                                <w:lang w:val="fr-CA"/>
                              </w:rPr>
                              <w:t>COV</w:t>
                            </w:r>
                            <w:proofErr w:type="spellEnd"/>
                            <w:r>
                              <w:rPr>
                                <w:rFonts w:ascii="Helvetica" w:eastAsia="Helvetica" w:hAnsi="Helvetica" w:cs="HelveticaNeueLTStd-Roman"/>
                                <w:sz w:val="18"/>
                                <w:szCs w:val="18"/>
                                <w:lang w:val="fr-CA"/>
                              </w:rPr>
                              <w:t xml:space="preserve"> de qualité professionnelle durable offert en finitions mate, à faible lustré, à faible éclat, coquille d’œuf, semi-lustrée et lustrée.</w:t>
                            </w:r>
                          </w:p>
                          <w:p w14:paraId="2EC4179B"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p>
                          <w:p w14:paraId="33CA5A2B"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b. Latex d’intérieur zéro </w:t>
                            </w:r>
                            <w:proofErr w:type="spellStart"/>
                            <w:r>
                              <w:rPr>
                                <w:rFonts w:ascii="Helvetica" w:eastAsia="Helvetica" w:hAnsi="Helvetica" w:cs="HelveticaNeueLTStd-Roman"/>
                                <w:sz w:val="18"/>
                                <w:szCs w:val="18"/>
                                <w:lang w:val="fr-CA"/>
                              </w:rPr>
                              <w:t>COV</w:t>
                            </w:r>
                            <w:proofErr w:type="spellEnd"/>
                            <w:r>
                              <w:rPr>
                                <w:rFonts w:ascii="Helvetica" w:eastAsia="Helvetica" w:hAnsi="Helvetica" w:cs="HelveticaNeueLTStd-Roman"/>
                                <w:sz w:val="18"/>
                                <w:szCs w:val="18"/>
                                <w:lang w:val="fr-CA"/>
                              </w:rPr>
                              <w:t xml:space="preserve"> </w:t>
                            </w:r>
                            <w:proofErr w:type="spellStart"/>
                            <w:r>
                              <w:rPr>
                                <w:rFonts w:ascii="Helvetica" w:eastAsia="Helvetica" w:hAnsi="Helvetica" w:cs="HelveticaNeueLTStd-Roman"/>
                                <w:b/>
                                <w:bCs/>
                                <w:sz w:val="18"/>
                                <w:szCs w:val="18"/>
                                <w:lang w:val="fr-CA"/>
                              </w:rPr>
                              <w:t>ProMar</w:t>
                            </w:r>
                            <w:proofErr w:type="spellEnd"/>
                            <w:r>
                              <w:rPr>
                                <w:rFonts w:ascii="Helvetica" w:eastAsia="Helvetica" w:hAnsi="Helvetica" w:cs="HelveticaNeueLTStd-Roman"/>
                                <w:b/>
                                <w:bCs/>
                                <w:sz w:val="18"/>
                                <w:szCs w:val="18"/>
                                <w:vertAlign w:val="superscript"/>
                                <w:lang w:val="fr-CA"/>
                              </w:rPr>
                              <w:t>®</w:t>
                            </w:r>
                            <w:r>
                              <w:rPr>
                                <w:rFonts w:ascii="Helvetica" w:eastAsia="Helvetica" w:hAnsi="Helvetica" w:cs="HelveticaNeueLTStd-Roman"/>
                                <w:b/>
                                <w:bCs/>
                                <w:sz w:val="18"/>
                                <w:szCs w:val="18"/>
                                <w:lang w:val="fr-CA"/>
                              </w:rPr>
                              <w:t xml:space="preserve"> 400</w:t>
                            </w:r>
                            <w:r>
                              <w:rPr>
                                <w:rFonts w:ascii="Helvetica" w:eastAsia="Helvetica" w:hAnsi="Helvetica" w:cs="HelveticaNeueLTStd-Roman"/>
                                <w:sz w:val="18"/>
                                <w:szCs w:val="18"/>
                                <w:lang w:val="fr-CA"/>
                              </w:rPr>
                              <w:t xml:space="preserve"> — Une couche de finition acrylique vinyle zéro </w:t>
                            </w:r>
                            <w:proofErr w:type="spellStart"/>
                            <w:r>
                              <w:rPr>
                                <w:rFonts w:ascii="Helvetica" w:eastAsia="Helvetica" w:hAnsi="Helvetica" w:cs="HelveticaNeueLTStd-Roman"/>
                                <w:sz w:val="18"/>
                                <w:szCs w:val="18"/>
                                <w:lang w:val="fr-CA"/>
                              </w:rPr>
                              <w:t>COV</w:t>
                            </w:r>
                            <w:proofErr w:type="spellEnd"/>
                            <w:r>
                              <w:rPr>
                                <w:rFonts w:ascii="Helvetica" w:eastAsia="Helvetica" w:hAnsi="Helvetica" w:cs="HelveticaNeueLTStd-Roman"/>
                                <w:sz w:val="18"/>
                                <w:szCs w:val="18"/>
                                <w:lang w:val="fr-CA"/>
                              </w:rPr>
                              <w:t xml:space="preserve"> de qualité professionnelle durable offert en finitions mate, à faible éclat, coquille d’œuf, semi-lustrée et lustrée. </w:t>
                            </w:r>
                          </w:p>
                          <w:p w14:paraId="74F1FAAF"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p>
                          <w:p w14:paraId="022B0E54" w14:textId="77777777" w:rsidR="000D0F1C" w:rsidRPr="0007607D" w:rsidRDefault="000D0F1C" w:rsidP="001A4A13">
                            <w:pPr>
                              <w:autoSpaceDE w:val="0"/>
                              <w:autoSpaceDN w:val="0"/>
                              <w:adjustRightInd w:val="0"/>
                              <w:rPr>
                                <w:rFonts w:ascii="Helvetica" w:hAnsi="Helvetica" w:cs="Helvetica"/>
                                <w:sz w:val="18"/>
                                <w:szCs w:val="18"/>
                                <w:lang w:val="fr-CA"/>
                              </w:rPr>
                            </w:pPr>
                            <w:r>
                              <w:rPr>
                                <w:rFonts w:ascii="Helvetica" w:eastAsia="Helvetica" w:hAnsi="Helvetica" w:cs="Helvetica"/>
                                <w:sz w:val="18"/>
                                <w:szCs w:val="18"/>
                                <w:lang w:val="fr-CA"/>
                              </w:rPr>
                              <w:t xml:space="preserve">c. </w:t>
                            </w:r>
                            <w:r>
                              <w:rPr>
                                <w:rFonts w:ascii="Helvetica" w:eastAsia="Helvetica" w:hAnsi="Helvetica" w:cs="Helvetica"/>
                                <w:b/>
                                <w:bCs/>
                                <w:sz w:val="18"/>
                                <w:szCs w:val="18"/>
                                <w:lang w:val="fr-CA"/>
                              </w:rPr>
                              <w:t xml:space="preserve">Peinture au latex d’intérieur microbicide Paint </w:t>
                            </w:r>
                            <w:proofErr w:type="spellStart"/>
                            <w:r>
                              <w:rPr>
                                <w:rFonts w:ascii="Helvetica" w:eastAsia="Helvetica" w:hAnsi="Helvetica" w:cs="Helvetica"/>
                                <w:b/>
                                <w:bCs/>
                                <w:sz w:val="18"/>
                                <w:szCs w:val="18"/>
                                <w:lang w:val="fr-CA"/>
                              </w:rPr>
                              <w:t>Shield</w:t>
                            </w:r>
                            <w:proofErr w:type="spellEnd"/>
                            <w:r>
                              <w:rPr>
                                <w:rFonts w:ascii="Helvetica" w:eastAsia="Helvetica" w:hAnsi="Helvetica" w:cs="Helvetica"/>
                                <w:b/>
                                <w:bCs/>
                                <w:sz w:val="18"/>
                                <w:szCs w:val="18"/>
                                <w:vertAlign w:val="superscript"/>
                                <w:lang w:val="fr-CA"/>
                              </w:rPr>
                              <w:t>®</w:t>
                            </w:r>
                            <w:r>
                              <w:rPr>
                                <w:rFonts w:ascii="Helvetica" w:eastAsia="Helvetica" w:hAnsi="Helvetica" w:cs="Helvetica"/>
                                <w:sz w:val="18"/>
                                <w:szCs w:val="18"/>
                                <w:lang w:val="fr-CA"/>
                              </w:rPr>
                              <w:t xml:space="preserve"> – Une peinture d’intérieur durable offerte en finition coquille d’œuf. Les surfaces peintes avec Paint </w:t>
                            </w:r>
                            <w:proofErr w:type="spellStart"/>
                            <w:r>
                              <w:rPr>
                                <w:rFonts w:ascii="Helvetica" w:eastAsia="Helvetica" w:hAnsi="Helvetica" w:cs="Helvetica"/>
                                <w:sz w:val="18"/>
                                <w:szCs w:val="18"/>
                                <w:lang w:val="fr-CA"/>
                              </w:rPr>
                              <w:t>Shield</w:t>
                            </w:r>
                            <w:proofErr w:type="spellEnd"/>
                            <w:r>
                              <w:rPr>
                                <w:rFonts w:ascii="Helvetica" w:eastAsia="Helvetica" w:hAnsi="Helvetica" w:cs="Helvetica"/>
                                <w:sz w:val="18"/>
                                <w:szCs w:val="18"/>
                                <w:vertAlign w:val="superscript"/>
                                <w:lang w:val="fr-CA"/>
                              </w:rPr>
                              <w:t>®</w:t>
                            </w:r>
                            <w:r>
                              <w:rPr>
                                <w:rFonts w:ascii="Helvetica" w:eastAsia="Helvetica" w:hAnsi="Helvetica" w:cs="Helvetica"/>
                                <w:sz w:val="18"/>
                                <w:szCs w:val="18"/>
                                <w:lang w:val="fr-CA"/>
                              </w:rPr>
                              <w:t xml:space="preserve"> tuent plus de 99,9 percent de </w:t>
                            </w:r>
                            <w:r>
                              <w:rPr>
                                <w:rFonts w:ascii="Helvetica" w:eastAsia="Helvetica" w:hAnsi="Helvetica" w:cs="Helvetica"/>
                                <w:i/>
                                <w:iCs/>
                                <w:sz w:val="18"/>
                                <w:szCs w:val="18"/>
                                <w:lang w:val="fr-CA"/>
                              </w:rPr>
                              <w:t>Staphylococcus aureus</w:t>
                            </w:r>
                            <w:r>
                              <w:rPr>
                                <w:rFonts w:ascii="Helvetica" w:eastAsia="Helvetica" w:hAnsi="Helvetica" w:cs="Helvetica"/>
                                <w:sz w:val="18"/>
                                <w:szCs w:val="18"/>
                                <w:lang w:val="fr-CA"/>
                              </w:rPr>
                              <w:t xml:space="preserve">, de </w:t>
                            </w:r>
                            <w:proofErr w:type="spellStart"/>
                            <w:r>
                              <w:rPr>
                                <w:rFonts w:ascii="Helvetica" w:eastAsia="Helvetica" w:hAnsi="Helvetica" w:cs="Helvetica"/>
                                <w:sz w:val="18"/>
                                <w:szCs w:val="18"/>
                                <w:lang w:val="fr-CA"/>
                              </w:rPr>
                              <w:t>SARM</w:t>
                            </w:r>
                            <w:proofErr w:type="spellEnd"/>
                            <w:r>
                              <w:rPr>
                                <w:rFonts w:ascii="Helvetica" w:eastAsia="Helvetica" w:hAnsi="Helvetica" w:cs="Helvetica"/>
                                <w:sz w:val="18"/>
                                <w:szCs w:val="18"/>
                                <w:lang w:val="fr-CA"/>
                              </w:rPr>
                              <w:t xml:space="preserve"> (</w:t>
                            </w:r>
                            <w:r>
                              <w:rPr>
                                <w:rFonts w:ascii="Helvetica" w:eastAsia="Helvetica" w:hAnsi="Helvetica" w:cs="Helvetica"/>
                                <w:i/>
                                <w:iCs/>
                                <w:sz w:val="18"/>
                                <w:szCs w:val="18"/>
                                <w:lang w:val="fr-CA"/>
                              </w:rPr>
                              <w:t>Staphylococcus aureus</w:t>
                            </w:r>
                            <w:r>
                              <w:rPr>
                                <w:rFonts w:ascii="Helvetica" w:eastAsia="Helvetica" w:hAnsi="Helvetica" w:cs="Helvetica"/>
                                <w:sz w:val="18"/>
                                <w:szCs w:val="18"/>
                                <w:lang w:val="fr-CA"/>
                              </w:rPr>
                              <w:t xml:space="preserve"> résistant à la </w:t>
                            </w:r>
                            <w:proofErr w:type="spellStart"/>
                            <w:r>
                              <w:rPr>
                                <w:rFonts w:ascii="Helvetica" w:eastAsia="Helvetica" w:hAnsi="Helvetica" w:cs="Helvetica"/>
                                <w:sz w:val="18"/>
                                <w:szCs w:val="18"/>
                                <w:lang w:val="fr-CA"/>
                              </w:rPr>
                              <w:t>méticilline</w:t>
                            </w:r>
                            <w:proofErr w:type="spellEnd"/>
                            <w:r>
                              <w:rPr>
                                <w:rFonts w:ascii="Helvetica" w:eastAsia="Helvetica" w:hAnsi="Helvetica" w:cs="Helvetica"/>
                                <w:sz w:val="18"/>
                                <w:szCs w:val="18"/>
                                <w:lang w:val="fr-CA"/>
                              </w:rPr>
                              <w:t>), d’</w:t>
                            </w:r>
                            <w:r>
                              <w:rPr>
                                <w:rFonts w:ascii="Helvetica" w:eastAsia="Helvetica" w:hAnsi="Helvetica" w:cs="Helvetica"/>
                                <w:i/>
                                <w:iCs/>
                                <w:sz w:val="18"/>
                                <w:szCs w:val="18"/>
                                <w:lang w:val="fr-CA"/>
                              </w:rPr>
                              <w:t>E. Coli</w:t>
                            </w:r>
                            <w:r>
                              <w:rPr>
                                <w:rFonts w:ascii="Helvetica" w:eastAsia="Helvetica" w:hAnsi="Helvetica" w:cs="Helvetica"/>
                                <w:sz w:val="18"/>
                                <w:szCs w:val="18"/>
                                <w:lang w:val="fr-CA"/>
                              </w:rPr>
                              <w:t xml:space="preserve"> (</w:t>
                            </w:r>
                            <w:r>
                              <w:rPr>
                                <w:rFonts w:ascii="Helvetica" w:eastAsia="Helvetica" w:hAnsi="Helvetica" w:cs="Helvetica"/>
                                <w:i/>
                                <w:iCs/>
                                <w:sz w:val="18"/>
                                <w:szCs w:val="18"/>
                                <w:lang w:val="fr-CA"/>
                              </w:rPr>
                              <w:t>Escherichia coli</w:t>
                            </w:r>
                            <w:r>
                              <w:rPr>
                                <w:rFonts w:ascii="Helvetica" w:eastAsia="Helvetica" w:hAnsi="Helvetica" w:cs="Helvetica"/>
                                <w:sz w:val="18"/>
                                <w:szCs w:val="18"/>
                                <w:lang w:val="fr-CA"/>
                              </w:rPr>
                              <w:t>), d’</w:t>
                            </w:r>
                            <w:proofErr w:type="spellStart"/>
                            <w:r>
                              <w:rPr>
                                <w:rFonts w:ascii="Helvetica" w:eastAsia="Helvetica" w:hAnsi="Helvetica" w:cs="Helvetica"/>
                                <w:sz w:val="18"/>
                                <w:szCs w:val="18"/>
                                <w:lang w:val="fr-CA"/>
                              </w:rPr>
                              <w:t>ERV</w:t>
                            </w:r>
                            <w:proofErr w:type="spellEnd"/>
                            <w:r>
                              <w:rPr>
                                <w:rFonts w:ascii="Helvetica" w:eastAsia="Helvetica" w:hAnsi="Helvetica" w:cs="Helvetica"/>
                                <w:sz w:val="18"/>
                                <w:szCs w:val="18"/>
                                <w:lang w:val="fr-CA"/>
                              </w:rPr>
                              <w:t xml:space="preserve"> (résistant à la vancomycine), d’</w:t>
                            </w:r>
                            <w:proofErr w:type="spellStart"/>
                            <w:r>
                              <w:rPr>
                                <w:rFonts w:ascii="Helvetica" w:eastAsia="Helvetica" w:hAnsi="Helvetica" w:cs="Helvetica"/>
                                <w:i/>
                                <w:iCs/>
                                <w:sz w:val="18"/>
                                <w:szCs w:val="18"/>
                                <w:lang w:val="fr-CA"/>
                              </w:rPr>
                              <w:t>Enterococcus</w:t>
                            </w:r>
                            <w:proofErr w:type="spellEnd"/>
                            <w:r>
                              <w:rPr>
                                <w:rFonts w:ascii="Helvetica" w:eastAsia="Helvetica" w:hAnsi="Helvetica" w:cs="Helvetica"/>
                                <w:i/>
                                <w:iCs/>
                                <w:sz w:val="18"/>
                                <w:szCs w:val="18"/>
                                <w:lang w:val="fr-CA"/>
                              </w:rPr>
                              <w:t xml:space="preserve"> </w:t>
                            </w:r>
                            <w:proofErr w:type="spellStart"/>
                            <w:r>
                              <w:rPr>
                                <w:rFonts w:ascii="Helvetica" w:eastAsia="Helvetica" w:hAnsi="Helvetica" w:cs="Helvetica"/>
                                <w:i/>
                                <w:iCs/>
                                <w:sz w:val="18"/>
                                <w:szCs w:val="18"/>
                                <w:lang w:val="fr-CA"/>
                              </w:rPr>
                              <w:t>faecalis</w:t>
                            </w:r>
                            <w:proofErr w:type="spellEnd"/>
                            <w:r>
                              <w:rPr>
                                <w:rFonts w:ascii="Helvetica" w:eastAsia="Helvetica" w:hAnsi="Helvetica" w:cs="Helvetica"/>
                                <w:sz w:val="18"/>
                                <w:szCs w:val="18"/>
                                <w:lang w:val="fr-CA"/>
                              </w:rPr>
                              <w:t>) et d’</w:t>
                            </w:r>
                            <w:proofErr w:type="spellStart"/>
                            <w:r>
                              <w:rPr>
                                <w:rFonts w:ascii="Helvetica" w:eastAsia="Helvetica" w:hAnsi="Helvetica" w:cs="Helvetica"/>
                                <w:i/>
                                <w:iCs/>
                                <w:sz w:val="18"/>
                                <w:szCs w:val="18"/>
                                <w:lang w:val="fr-CA"/>
                              </w:rPr>
                              <w:t>Enterobacter</w:t>
                            </w:r>
                            <w:proofErr w:type="spellEnd"/>
                            <w:r>
                              <w:rPr>
                                <w:rFonts w:ascii="Helvetica" w:eastAsia="Helvetica" w:hAnsi="Helvetica" w:cs="Helvetica"/>
                                <w:i/>
                                <w:iCs/>
                                <w:sz w:val="18"/>
                                <w:szCs w:val="18"/>
                                <w:lang w:val="fr-CA"/>
                              </w:rPr>
                              <w:t xml:space="preserve"> </w:t>
                            </w:r>
                            <w:proofErr w:type="spellStart"/>
                            <w:r>
                              <w:rPr>
                                <w:rFonts w:ascii="Helvetica" w:eastAsia="Helvetica" w:hAnsi="Helvetica" w:cs="Helvetica"/>
                                <w:i/>
                                <w:iCs/>
                                <w:sz w:val="18"/>
                                <w:szCs w:val="18"/>
                                <w:lang w:val="fr-CA"/>
                              </w:rPr>
                              <w:t>aerogenes</w:t>
                            </w:r>
                            <w:proofErr w:type="spellEnd"/>
                            <w:r>
                              <w:rPr>
                                <w:rFonts w:ascii="Helvetica" w:eastAsia="Helvetica" w:hAnsi="Helvetica" w:cs="Helvetica"/>
                                <w:sz w:val="18"/>
                                <w:szCs w:val="18"/>
                                <w:lang w:val="fr-CA"/>
                              </w:rPr>
                              <w:t xml:space="preserve"> après deux heures d’exposition sur une surface peinte. </w:t>
                            </w:r>
                          </w:p>
                          <w:p w14:paraId="48D15EA4"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p>
                          <w:p w14:paraId="2328A747"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d. </w:t>
                            </w:r>
                            <w:r>
                              <w:rPr>
                                <w:rFonts w:ascii="Helvetica" w:eastAsia="Helvetica" w:hAnsi="Helvetica" w:cs="HelveticaNeueLTStd-Roman"/>
                                <w:b/>
                                <w:bCs/>
                                <w:sz w:val="18"/>
                                <w:szCs w:val="18"/>
                                <w:lang w:val="fr-CA"/>
                              </w:rPr>
                              <w:t xml:space="preserve">Les époxy à l’eau </w:t>
                            </w:r>
                            <w:proofErr w:type="spellStart"/>
                            <w:r>
                              <w:rPr>
                                <w:rFonts w:ascii="Helvetica" w:eastAsia="Helvetica" w:hAnsi="Helvetica" w:cs="HelveticaNeueLTStd-Roman"/>
                                <w:b/>
                                <w:bCs/>
                                <w:sz w:val="18"/>
                                <w:szCs w:val="18"/>
                                <w:lang w:val="fr-CA"/>
                              </w:rPr>
                              <w:t>précatalysés</w:t>
                            </w:r>
                            <w:proofErr w:type="spellEnd"/>
                            <w:r>
                              <w:rPr>
                                <w:rFonts w:ascii="Helvetica" w:eastAsia="Helvetica" w:hAnsi="Helvetica" w:cs="HelveticaNeueLTStd-Roman"/>
                                <w:b/>
                                <w:bCs/>
                                <w:sz w:val="18"/>
                                <w:szCs w:val="18"/>
                                <w:lang w:val="fr-CA"/>
                              </w:rPr>
                              <w:t xml:space="preserve"> Pro </w:t>
                            </w:r>
                            <w:proofErr w:type="spellStart"/>
                            <w:r>
                              <w:rPr>
                                <w:rFonts w:ascii="Helvetica" w:eastAsia="Helvetica" w:hAnsi="Helvetica" w:cs="HelveticaNeueLTStd-Roman"/>
                                <w:b/>
                                <w:bCs/>
                                <w:sz w:val="18"/>
                                <w:szCs w:val="18"/>
                                <w:lang w:val="fr-CA"/>
                              </w:rPr>
                              <w:t>Industrial</w:t>
                            </w:r>
                            <w:proofErr w:type="spellEnd"/>
                            <w:r>
                              <w:rPr>
                                <w:rFonts w:ascii="Helvetica" w:eastAsia="Helvetica" w:hAnsi="Helvetica" w:cs="HelveticaNeueLTStd-Roman"/>
                                <w:b/>
                                <w:bCs/>
                                <w:sz w:val="18"/>
                                <w:szCs w:val="18"/>
                                <w:lang w:val="fr-CA"/>
                              </w:rPr>
                              <w:t>™</w:t>
                            </w:r>
                            <w:r>
                              <w:rPr>
                                <w:rFonts w:ascii="Helvetica" w:eastAsia="Helvetica" w:hAnsi="Helvetica" w:cs="HelveticaNeueLTStd-Roman"/>
                                <w:sz w:val="18"/>
                                <w:szCs w:val="18"/>
                                <w:lang w:val="fr-CA"/>
                              </w:rPr>
                              <w:t> — Un époxy acrylique à l’eau à composant unique qui procure la durabilité et la résistance aux taches et à la plupart des solvants de nettoyage qui caractérisent habituellement les époxy à l’eau à deux composants. Offert en finitions coquille d’œuf et semi-lustrée.</w:t>
                            </w:r>
                          </w:p>
                          <w:p w14:paraId="69A61646"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p>
                          <w:p w14:paraId="23B16036"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e. </w:t>
                            </w:r>
                            <w:r>
                              <w:rPr>
                                <w:rFonts w:ascii="Helvetica" w:eastAsia="Helvetica" w:hAnsi="Helvetica" w:cs="HelveticaNeueLTStd-Roman"/>
                                <w:b/>
                                <w:bCs/>
                                <w:sz w:val="18"/>
                                <w:szCs w:val="18"/>
                                <w:lang w:val="fr-CA"/>
                              </w:rPr>
                              <w:t xml:space="preserve">Époxy catalysé à l’eau Pro </w:t>
                            </w:r>
                            <w:proofErr w:type="spellStart"/>
                            <w:r>
                              <w:rPr>
                                <w:rFonts w:ascii="Helvetica" w:eastAsia="Helvetica" w:hAnsi="Helvetica" w:cs="HelveticaNeueLTStd-Roman"/>
                                <w:b/>
                                <w:bCs/>
                                <w:sz w:val="18"/>
                                <w:szCs w:val="18"/>
                                <w:lang w:val="fr-CA"/>
                              </w:rPr>
                              <w:t>Industrial</w:t>
                            </w:r>
                            <w:proofErr w:type="spellEnd"/>
                            <w:r>
                              <w:rPr>
                                <w:rFonts w:ascii="Helvetica" w:eastAsia="Helvetica" w:hAnsi="Helvetica" w:cs="HelveticaNeueLTStd-Roman"/>
                                <w:b/>
                                <w:bCs/>
                                <w:sz w:val="18"/>
                                <w:szCs w:val="18"/>
                                <w:lang w:val="fr-CA"/>
                              </w:rPr>
                              <w:t>™</w:t>
                            </w:r>
                            <w:r>
                              <w:rPr>
                                <w:rFonts w:ascii="Helvetica" w:eastAsia="Helvetica" w:hAnsi="Helvetica" w:cs="HelveticaNeueLTStd-Roman"/>
                                <w:sz w:val="18"/>
                                <w:szCs w:val="18"/>
                                <w:lang w:val="fr-CA"/>
                              </w:rPr>
                              <w:t> — Un époxy à l’eau à deux composants formulé pour offrir excellente résistance à la corrosion, aux produits chimiques, à l’abrasion et à l’humidité. Offert en finitions coquille d’œuf et lustrée.</w:t>
                            </w:r>
                          </w:p>
                          <w:p w14:paraId="66C4B6DB"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p>
                          <w:p w14:paraId="23A7D517"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f. </w:t>
                            </w:r>
                            <w:r>
                              <w:rPr>
                                <w:rFonts w:ascii="Helvetica" w:eastAsia="Helvetica" w:hAnsi="Helvetica" w:cs="HelveticaNeueLTStd-Roman"/>
                                <w:b/>
                                <w:bCs/>
                                <w:sz w:val="18"/>
                                <w:szCs w:val="18"/>
                                <w:lang w:val="fr-CA"/>
                              </w:rPr>
                              <w:t xml:space="preserve">Revêtement acrylique Pro </w:t>
                            </w:r>
                            <w:proofErr w:type="spellStart"/>
                            <w:r>
                              <w:rPr>
                                <w:rFonts w:ascii="Helvetica" w:eastAsia="Helvetica" w:hAnsi="Helvetica" w:cs="HelveticaNeueLTStd-Roman"/>
                                <w:b/>
                                <w:bCs/>
                                <w:sz w:val="18"/>
                                <w:szCs w:val="18"/>
                                <w:lang w:val="fr-CA"/>
                              </w:rPr>
                              <w:t>Industrial</w:t>
                            </w:r>
                            <w:proofErr w:type="spellEnd"/>
                            <w:r>
                              <w:rPr>
                                <w:rFonts w:ascii="Helvetica" w:eastAsia="Helvetica" w:hAnsi="Helvetica" w:cs="HelveticaNeueLTStd-Roman"/>
                                <w:b/>
                                <w:bCs/>
                                <w:sz w:val="18"/>
                                <w:szCs w:val="18"/>
                                <w:lang w:val="fr-CA"/>
                              </w:rPr>
                              <w:t>™</w:t>
                            </w:r>
                            <w:r>
                              <w:rPr>
                                <w:rFonts w:ascii="Helvetica" w:eastAsia="Helvetica" w:hAnsi="Helvetica" w:cs="HelveticaNeueLTStd-Roman"/>
                                <w:sz w:val="18"/>
                                <w:szCs w:val="18"/>
                                <w:lang w:val="fr-CA"/>
                              </w:rPr>
                              <w:t> — Un revêtement 100 % acrylique pour industrie légère à composant unique avec fluidité et nivellement pour une finition lisse.  Offert en finitions coquille d’œuf, semi-lustrée et lustrée.</w:t>
                            </w:r>
                          </w:p>
                          <w:p w14:paraId="7C40C286" w14:textId="77777777" w:rsidR="000D0F1C" w:rsidRDefault="000D0F1C" w:rsidP="00DA2A24">
                            <w:pPr>
                              <w:autoSpaceDE w:val="0"/>
                              <w:autoSpaceDN w:val="0"/>
                              <w:adjustRightInd w:val="0"/>
                              <w:rPr>
                                <w:rFonts w:ascii="Helvetica" w:hAnsi="Helvetica" w:cs="HelveticaNeueLTStd-Roman"/>
                                <w:color w:val="005293"/>
                                <w:sz w:val="28"/>
                                <w:szCs w:val="28"/>
                                <w:lang w:val="fr-CA"/>
                              </w:rPr>
                            </w:pPr>
                          </w:p>
                          <w:p w14:paraId="284482E8" w14:textId="4A0D5348" w:rsidR="000D0F1C" w:rsidRPr="0007607D" w:rsidRDefault="000D0F1C" w:rsidP="00DA2A24">
                            <w:pPr>
                              <w:autoSpaceDE w:val="0"/>
                              <w:autoSpaceDN w:val="0"/>
                              <w:adjustRightInd w:val="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 xml:space="preserve">Finitions recommandées : </w:t>
                            </w:r>
                          </w:p>
                          <w:p w14:paraId="675EBA4C" w14:textId="77777777" w:rsidR="000D0F1C" w:rsidRPr="0007607D" w:rsidRDefault="000D0F1C" w:rsidP="00DA2A24">
                            <w:pPr>
                              <w:rPr>
                                <w:lang w:val="fr-CA"/>
                              </w:rPr>
                            </w:pPr>
                          </w:p>
                          <w:p w14:paraId="381DE268" w14:textId="521ED06E"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 xml:space="preserve">                Plafonds et soffites :</w:t>
                            </w:r>
                            <w:r>
                              <w:rPr>
                                <w:rFonts w:ascii="Helvetica" w:eastAsia="Helvetica" w:hAnsi="Helvetica" w:cs="HelveticaNeueLTStd-Roman"/>
                                <w:sz w:val="18"/>
                                <w:szCs w:val="18"/>
                                <w:lang w:val="fr-CA"/>
                              </w:rPr>
                              <w:tab/>
                              <w:t xml:space="preserve">Finition mate  </w:t>
                            </w:r>
                          </w:p>
                          <w:p w14:paraId="6D837FBA" w14:textId="39FA3F11"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 xml:space="preserve">                Murs : </w:t>
                            </w:r>
                            <w:r>
                              <w:rPr>
                                <w:rFonts w:ascii="Helvetica" w:eastAsia="Helvetica" w:hAnsi="Helvetica" w:cs="HelveticaNeueLTStd-Roman"/>
                                <w:b/>
                                <w:bCs/>
                                <w:sz w:val="18"/>
                                <w:szCs w:val="18"/>
                                <w:lang w:val="fr-CA"/>
                              </w:rPr>
                              <w:tab/>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t xml:space="preserve">Finition coquille d’œuf ou semi-lustrée  </w:t>
                            </w:r>
                          </w:p>
                          <w:p w14:paraId="68C7FB81" w14:textId="481E56C1"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 xml:space="preserve">                Garniture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t>Finition semi-lustrée (à moins d’indication contraire)</w:t>
                            </w:r>
                          </w:p>
                          <w:p w14:paraId="5B08644B" w14:textId="77777777" w:rsidR="000D0F1C" w:rsidRPr="0007607D" w:rsidRDefault="000D0F1C" w:rsidP="00633944">
                            <w:pPr>
                              <w:autoSpaceDE w:val="0"/>
                              <w:autoSpaceDN w:val="0"/>
                              <w:adjustRightInd w:val="0"/>
                              <w:spacing w:after="40"/>
                              <w:rPr>
                                <w:rFonts w:ascii="Helvetica" w:hAnsi="Helvetica" w:cs="HelveticaNeueLTStd-Roman"/>
                                <w:sz w:val="20"/>
                                <w:szCs w:val="20"/>
                                <w:lang w:val="fr-CA"/>
                              </w:rPr>
                            </w:pPr>
                          </w:p>
                          <w:p w14:paraId="6BFC88AE" w14:textId="77777777" w:rsidR="000D0F1C" w:rsidRPr="0007607D" w:rsidRDefault="000D0F1C" w:rsidP="00633944">
                            <w:pPr>
                              <w:autoSpaceDE w:val="0"/>
                              <w:autoSpaceDN w:val="0"/>
                              <w:adjustRightInd w:val="0"/>
                              <w:spacing w:after="40"/>
                              <w:rPr>
                                <w:rFonts w:ascii="Helvetica" w:hAnsi="Helvetica" w:cs="HelveticaNeueLTStd-Roman"/>
                                <w:sz w:val="20"/>
                                <w:szCs w:val="20"/>
                                <w:lang w:val="fr-CA"/>
                              </w:rPr>
                            </w:pPr>
                          </w:p>
                          <w:p w14:paraId="52146994" w14:textId="77777777" w:rsidR="000D0F1C" w:rsidRPr="0007607D" w:rsidRDefault="000D0F1C" w:rsidP="00633944">
                            <w:pPr>
                              <w:autoSpaceDE w:val="0"/>
                              <w:autoSpaceDN w:val="0"/>
                              <w:adjustRightInd w:val="0"/>
                              <w:rPr>
                                <w:rFonts w:ascii="Helvetica" w:hAnsi="Helvetica" w:cs="HelveticaNeueLTStd-Roman"/>
                                <w:color w:val="1E6558"/>
                                <w:sz w:val="18"/>
                                <w:szCs w:val="18"/>
                                <w:lang w:val="fr-CA"/>
                              </w:rPr>
                            </w:pPr>
                          </w:p>
                        </w:txbxContent>
                      </wps:txbx>
                      <wps:bodyPr rot="0" spcFirstLastPara="0" vertOverflow="overflow" horzOverflow="overflow" vert="horz" wrap="square"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2CDBA30F" id="Text Box 26" o:spid="_x0000_s1031" type="#_x0000_t202" style="position:absolute;margin-left:-37.5pt;margin-top:-40.5pt;width:518.55pt;height:768.8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" fillcolor="white [3201]" stroked="f" strokeweight="0">
                <v:fill opacity="0"/>
                <v:textbox>
                  <w:txbxContent>
                    <w:p w14:paraId="419A0042" w14:textId="77777777" w:rsidR="000D0F1C" w:rsidRPr="0007607D" w:rsidRDefault="000D0F1C" w:rsidP="00633944">
                      <w:pPr>
                        <w:rPr>
                          <w:rFonts w:ascii="Helvetica" w:hAnsi="Helvetica" w:cs="HelveticaNeueLTStd-Lt"/>
                          <w:color w:val="55517B"/>
                          <w:sz w:val="52"/>
                          <w:szCs w:val="52"/>
                          <w:lang w:val="fr-CA"/>
                        </w:rPr>
                      </w:pPr>
                      <w:r>
                        <w:rPr>
                          <w:rFonts w:ascii="Helvetica" w:eastAsia="Helvetica" w:hAnsi="Helvetica" w:cs="HelveticaNeueLTStd-Lt"/>
                          <w:color w:val="55517B"/>
                          <w:sz w:val="52"/>
                          <w:szCs w:val="52"/>
                          <w:lang w:val="fr-CA"/>
                        </w:rPr>
                        <w:t>Annexe de peinture d’intérieur d’installations éducatives</w:t>
                      </w:r>
                    </w:p>
                    <w:p w14:paraId="4C08BB91" w14:textId="77777777" w:rsidR="000D0F1C" w:rsidRPr="0007607D" w:rsidRDefault="000D0F1C" w:rsidP="005F5CFE">
                      <w:pPr>
                        <w:pStyle w:val="PRT"/>
                        <w:numPr>
                          <w:ilvl w:val="0"/>
                          <w:numId w:val="0"/>
                        </w:numPr>
                        <w:spacing w:before="240"/>
                        <w:rPr>
                          <w:rFonts w:ascii="Helvetica" w:hAnsi="Helvetica" w:cs="Arial"/>
                          <w:sz w:val="28"/>
                          <w:szCs w:val="28"/>
                          <w:lang w:val="fr-CA"/>
                        </w:rPr>
                      </w:pPr>
                    </w:p>
                    <w:p w14:paraId="0610907B" w14:textId="77777777" w:rsidR="000D0F1C" w:rsidRPr="0007607D" w:rsidRDefault="000D0F1C" w:rsidP="005F5CFE">
                      <w:pPr>
                        <w:pStyle w:val="PRT"/>
                        <w:numPr>
                          <w:ilvl w:val="0"/>
                          <w:numId w:val="0"/>
                        </w:numPr>
                        <w:spacing w:before="240"/>
                        <w:rPr>
                          <w:rFonts w:ascii="Helvetica" w:hAnsi="Helvetica" w:cs="Arial"/>
                          <w:sz w:val="28"/>
                          <w:szCs w:val="28"/>
                          <w:lang w:val="fr-CA"/>
                        </w:rPr>
                      </w:pPr>
                      <w:r>
                        <w:rPr>
                          <w:rFonts w:ascii="Helvetica" w:eastAsia="Helvetica" w:hAnsi="Helvetica" w:cs="Arial"/>
                          <w:sz w:val="28"/>
                          <w:szCs w:val="28"/>
                          <w:lang w:val="fr-CA"/>
                        </w:rPr>
                        <w:t>Instructions de préparation de surface importantes :</w:t>
                      </w:r>
                    </w:p>
                    <w:p w14:paraId="44837A40" w14:textId="77777777" w:rsidR="000D0F1C" w:rsidRPr="0007607D" w:rsidRDefault="000D0F1C" w:rsidP="005F5CFE">
                      <w:pPr>
                        <w:pStyle w:val="PRT"/>
                        <w:numPr>
                          <w:ilvl w:val="0"/>
                          <w:numId w:val="0"/>
                        </w:numPr>
                        <w:spacing w:before="240"/>
                        <w:rPr>
                          <w:rFonts w:ascii="Helvetica" w:hAnsi="Helvetica"/>
                          <w:sz w:val="18"/>
                          <w:szCs w:val="18"/>
                          <w:lang w:val="fr-CA"/>
                        </w:rPr>
                      </w:pPr>
                      <w:r>
                        <w:rPr>
                          <w:rFonts w:ascii="Helvetica" w:eastAsia="Helvetica" w:hAnsi="Helvetica" w:cs="Arial"/>
                          <w:i/>
                          <w:iCs/>
                          <w:sz w:val="18"/>
                          <w:szCs w:val="18"/>
                          <w:lang w:val="fr-CA"/>
                        </w:rPr>
                        <w:t>Vérifier la présence de peintures à base de plomb sur le projet.  Les bâtiments construits après 1978 sont moins susceptibles de comporter des peintures à base de plomb.  Si la présence de peintures à base de plomb est présumée sur le projet, tout retrait doit être effectué conformément à la règle de rénovation, de réparation et de peinture de l’</w:t>
                      </w:r>
                      <w:proofErr w:type="spellStart"/>
                      <w:r>
                        <w:rPr>
                          <w:rFonts w:ascii="Helvetica" w:eastAsia="Helvetica" w:hAnsi="Helvetica" w:cs="Arial"/>
                          <w:i/>
                          <w:iCs/>
                          <w:sz w:val="18"/>
                          <w:szCs w:val="18"/>
                          <w:lang w:val="fr-CA"/>
                        </w:rPr>
                        <w:t>EPA</w:t>
                      </w:r>
                      <w:proofErr w:type="spellEnd"/>
                      <w:r>
                        <w:rPr>
                          <w:rFonts w:ascii="Helvetica" w:eastAsia="Helvetica" w:hAnsi="Helvetica" w:cs="Arial"/>
                          <w:i/>
                          <w:iCs/>
                          <w:sz w:val="18"/>
                          <w:szCs w:val="18"/>
                          <w:lang w:val="fr-CA"/>
                        </w:rPr>
                        <w:t xml:space="preserve"> (Agence des États-Unis pour la protection de l’environnement) et à tous les règlements d’État et locaux en vigueur. Les règlements d’État et locaux peuvent être plus stricts que ceux établis en vertu des règlements fédéraux. Vérifier que le propriétaire a rempli le rapport d’évaluation des matières dangereuses pour le projet avant d’émettre les plans.</w:t>
                      </w:r>
                    </w:p>
                    <w:p w14:paraId="02F5D29A" w14:textId="77777777" w:rsidR="000D0F1C" w:rsidRPr="0007607D" w:rsidRDefault="000D0F1C" w:rsidP="005F5CFE">
                      <w:pPr>
                        <w:pStyle w:val="Index"/>
                        <w:rPr>
                          <w:rFonts w:ascii="Helvetica" w:hAnsi="Helvetica"/>
                          <w:sz w:val="18"/>
                          <w:szCs w:val="18"/>
                          <w:lang w:val="fr-CA"/>
                        </w:rPr>
                      </w:pPr>
                    </w:p>
                    <w:p w14:paraId="2B9D2042" w14:textId="77777777" w:rsidR="000D0F1C" w:rsidRPr="0007607D" w:rsidRDefault="000D0F1C" w:rsidP="000D0F1C">
                      <w:pPr>
                        <w:autoSpaceDE w:val="0"/>
                        <w:autoSpaceDN w:val="0"/>
                        <w:adjustRightInd w:val="0"/>
                        <w:ind w:left="360" w:firstLine="720"/>
                        <w:rPr>
                          <w:rFonts w:ascii="Helvetica" w:hAnsi="Helvetica"/>
                          <w:sz w:val="18"/>
                          <w:szCs w:val="18"/>
                          <w:lang w:val="fr-CA"/>
                        </w:rPr>
                      </w:pPr>
                      <w:r>
                        <w:rPr>
                          <w:rFonts w:ascii="Helvetica" w:eastAsia="Helvetica" w:hAnsi="Helvetica" w:cs="Times New Roman"/>
                          <w:b/>
                          <w:bCs/>
                          <w:sz w:val="18"/>
                          <w:szCs w:val="18"/>
                          <w:lang w:val="fr-CA"/>
                        </w:rPr>
                        <w:t xml:space="preserve">AVERTISSEMENT ! </w:t>
                      </w:r>
                      <w:r>
                        <w:rPr>
                          <w:rFonts w:ascii="Helvetica" w:eastAsia="Helvetica" w:hAnsi="Helvetica" w:cs="Times New Roman"/>
                          <w:sz w:val="18"/>
                          <w:szCs w:val="18"/>
                          <w:lang w:val="fr-CA"/>
                        </w:rPr>
                        <w:t xml:space="preserve">Le </w:t>
                      </w:r>
                      <w:proofErr w:type="spellStart"/>
                      <w:r>
                        <w:rPr>
                          <w:rFonts w:ascii="Helvetica" w:eastAsia="Helvetica" w:hAnsi="Helvetica" w:cs="Times New Roman"/>
                          <w:sz w:val="18"/>
                          <w:szCs w:val="18"/>
                          <w:lang w:val="fr-CA"/>
                        </w:rPr>
                        <w:t>décaPage</w:t>
                      </w:r>
                      <w:proofErr w:type="spellEnd"/>
                      <w:r>
                        <w:rPr>
                          <w:rFonts w:ascii="Helvetica" w:eastAsia="Helvetica" w:hAnsi="Helvetica" w:cs="Times New Roman"/>
                          <w:sz w:val="18"/>
                          <w:szCs w:val="18"/>
                          <w:lang w:val="fr-CA"/>
                        </w:rPr>
                        <w:t> en ponçant, en grattant ou autres moyens peut produire de la poussière</w:t>
                      </w:r>
                    </w:p>
                    <w:p w14:paraId="4FE98B70" w14:textId="050B80F3" w:rsidR="000D0F1C" w:rsidRPr="0007607D" w:rsidRDefault="000D0F1C" w:rsidP="000D0F1C">
                      <w:pPr>
                        <w:autoSpaceDE w:val="0"/>
                        <w:autoSpaceDN w:val="0"/>
                        <w:adjustRightInd w:val="0"/>
                        <w:ind w:left="1080"/>
                        <w:rPr>
                          <w:rFonts w:ascii="Helvetica" w:hAnsi="Helvetica"/>
                          <w:sz w:val="18"/>
                          <w:szCs w:val="18"/>
                          <w:lang w:val="fr-CA"/>
                        </w:rPr>
                      </w:pPr>
                      <w:r>
                        <w:rPr>
                          <w:rFonts w:ascii="Helvetica" w:eastAsia="Helvetica" w:hAnsi="Helvetica" w:cs="Times New Roman"/>
                          <w:sz w:val="18"/>
                          <w:szCs w:val="18"/>
                          <w:lang w:val="fr-CA"/>
                        </w:rPr>
                        <w:t>ou des vapeurs contenant du plomb. Une exposition à la poussière de plomb, ou des vapeurs, peut causer des lésions au cerveau</w:t>
                      </w:r>
                      <w:r>
                        <w:rPr>
                          <w:rFonts w:ascii="Helvetica" w:hAnsi="Helvetica"/>
                          <w:sz w:val="18"/>
                          <w:szCs w:val="18"/>
                          <w:lang w:val="fr-CA"/>
                        </w:rPr>
                        <w:t xml:space="preserve"> </w:t>
                      </w:r>
                      <w:r>
                        <w:rPr>
                          <w:rFonts w:ascii="Helvetica" w:eastAsia="Helvetica" w:hAnsi="Helvetica" w:cs="Times New Roman"/>
                          <w:sz w:val="18"/>
                          <w:szCs w:val="18"/>
                          <w:lang w:val="fr-CA"/>
                        </w:rPr>
                        <w:t>ou d’autres effets néfastes sur la santé, particulièrement chez les enfants et les femmes enceintes. Le contrôle de l’exposition</w:t>
                      </w:r>
                      <w:r>
                        <w:rPr>
                          <w:rFonts w:ascii="Helvetica" w:hAnsi="Helvetica"/>
                          <w:sz w:val="18"/>
                          <w:szCs w:val="18"/>
                          <w:lang w:val="fr-CA"/>
                        </w:rPr>
                        <w:t xml:space="preserve"> </w:t>
                      </w:r>
                      <w:r>
                        <w:rPr>
                          <w:rFonts w:ascii="Helvetica" w:eastAsia="Helvetica" w:hAnsi="Helvetica" w:cs="Times New Roman"/>
                          <w:sz w:val="18"/>
                          <w:szCs w:val="18"/>
                          <w:lang w:val="fr-CA"/>
                        </w:rPr>
                        <w:t>au plomb ou à toute autre substance dangereuse nécessite l’utilisation d’un équipement de protection adéquat, comme</w:t>
                      </w:r>
                      <w:r>
                        <w:rPr>
                          <w:rFonts w:ascii="Helvetica" w:hAnsi="Helvetica"/>
                          <w:sz w:val="18"/>
                          <w:szCs w:val="18"/>
                          <w:lang w:val="fr-CA"/>
                        </w:rPr>
                        <w:t xml:space="preserve"> </w:t>
                      </w:r>
                      <w:r>
                        <w:rPr>
                          <w:rFonts w:ascii="Helvetica" w:eastAsia="Helvetica" w:hAnsi="Helvetica" w:cs="Times New Roman"/>
                          <w:sz w:val="18"/>
                          <w:szCs w:val="18"/>
                          <w:lang w:val="fr-CA"/>
                        </w:rPr>
                        <w:t xml:space="preserve">un aspirateur intégré adéquatement (approuvé </w:t>
                      </w:r>
                      <w:proofErr w:type="spellStart"/>
                      <w:r>
                        <w:rPr>
                          <w:rFonts w:ascii="Helvetica" w:eastAsia="Helvetica" w:hAnsi="Helvetica" w:cs="Times New Roman"/>
                          <w:b/>
                          <w:bCs/>
                          <w:sz w:val="18"/>
                          <w:szCs w:val="18"/>
                          <w:lang w:val="fr-CA"/>
                        </w:rPr>
                        <w:t>NIOSH</w:t>
                      </w:r>
                      <w:proofErr w:type="spellEnd"/>
                      <w:r>
                        <w:rPr>
                          <w:rFonts w:ascii="Helvetica" w:eastAsia="Helvetica" w:hAnsi="Helvetica" w:cs="Times New Roman"/>
                          <w:sz w:val="18"/>
                          <w:szCs w:val="18"/>
                          <w:lang w:val="fr-CA"/>
                        </w:rPr>
                        <w:t>) et un confinement et un nettoyage approprié.</w:t>
                      </w:r>
                    </w:p>
                    <w:p w14:paraId="4D973395" w14:textId="77777777" w:rsidR="000D0F1C" w:rsidRPr="0007607D" w:rsidRDefault="000D0F1C" w:rsidP="005F5CFE">
                      <w:pPr>
                        <w:autoSpaceDE w:val="0"/>
                        <w:autoSpaceDN w:val="0"/>
                        <w:adjustRightInd w:val="0"/>
                        <w:ind w:left="360" w:firstLine="720"/>
                        <w:rPr>
                          <w:rFonts w:ascii="Helvetica" w:hAnsi="Helvetica"/>
                          <w:sz w:val="18"/>
                          <w:szCs w:val="18"/>
                          <w:lang w:val="fr-CA"/>
                        </w:rPr>
                      </w:pPr>
                      <w:r>
                        <w:rPr>
                          <w:rFonts w:ascii="Helvetica" w:eastAsia="Helvetica" w:hAnsi="Helvetica" w:cs="Times New Roman"/>
                          <w:sz w:val="18"/>
                          <w:szCs w:val="18"/>
                          <w:lang w:val="fr-CA"/>
                        </w:rPr>
                        <w:t xml:space="preserve">Pour plus d’information, appeler au National Lead Information Center au </w:t>
                      </w:r>
                      <w:r>
                        <w:rPr>
                          <w:rFonts w:ascii="Helvetica" w:eastAsia="Helvetica" w:hAnsi="Helvetica" w:cs="Times New Roman"/>
                          <w:b/>
                          <w:bCs/>
                          <w:sz w:val="18"/>
                          <w:szCs w:val="18"/>
                          <w:lang w:val="fr-CA"/>
                        </w:rPr>
                        <w:t>1 800 424-LEAD</w:t>
                      </w:r>
                      <w:r>
                        <w:rPr>
                          <w:rFonts w:ascii="Helvetica" w:eastAsia="Helvetica" w:hAnsi="Helvetica" w:cs="Times New Roman"/>
                          <w:sz w:val="18"/>
                          <w:szCs w:val="18"/>
                          <w:lang w:val="fr-CA"/>
                        </w:rPr>
                        <w:t xml:space="preserve"> (aux États-Unis)</w:t>
                      </w:r>
                    </w:p>
                    <w:p w14:paraId="3CA2CA8C" w14:textId="77777777" w:rsidR="000D0F1C" w:rsidRPr="0007607D" w:rsidRDefault="000D0F1C" w:rsidP="005F5CFE">
                      <w:pPr>
                        <w:autoSpaceDE w:val="0"/>
                        <w:autoSpaceDN w:val="0"/>
                        <w:adjustRightInd w:val="0"/>
                        <w:spacing w:after="40"/>
                        <w:ind w:left="1080"/>
                        <w:rPr>
                          <w:rFonts w:ascii="Helvetica" w:hAnsi="Helvetica" w:cs="Arial"/>
                          <w:sz w:val="18"/>
                          <w:szCs w:val="18"/>
                          <w:lang w:val="fr-CA"/>
                        </w:rPr>
                      </w:pPr>
                      <w:r>
                        <w:rPr>
                          <w:rFonts w:ascii="Helvetica" w:eastAsia="Helvetica" w:hAnsi="Helvetica" w:cs="Times New Roman"/>
                          <w:sz w:val="18"/>
                          <w:szCs w:val="18"/>
                          <w:lang w:val="fr-CA"/>
                        </w:rPr>
                        <w:t>ou contacter vos autorités de santé locales.</w:t>
                      </w:r>
                      <w:r>
                        <w:rPr>
                          <w:rFonts w:ascii="Helvetica" w:eastAsia="Helvetica" w:hAnsi="Helvetica" w:cs="Arial"/>
                          <w:sz w:val="18"/>
                          <w:szCs w:val="18"/>
                          <w:lang w:val="fr-CA"/>
                        </w:rPr>
                        <w:t xml:space="preserve"> Le retrait doit être effectué conformément à la règle de rénovation, </w:t>
                      </w:r>
                    </w:p>
                    <w:p w14:paraId="4C413A85" w14:textId="77777777" w:rsidR="000D0F1C" w:rsidRPr="0007607D" w:rsidRDefault="000D0F1C" w:rsidP="005F5CFE">
                      <w:pPr>
                        <w:autoSpaceDE w:val="0"/>
                        <w:autoSpaceDN w:val="0"/>
                        <w:adjustRightInd w:val="0"/>
                        <w:spacing w:after="40"/>
                        <w:ind w:left="1080"/>
                        <w:rPr>
                          <w:rFonts w:ascii="Helvetica" w:hAnsi="Helvetica" w:cs="Arial"/>
                          <w:sz w:val="18"/>
                          <w:szCs w:val="18"/>
                          <w:lang w:val="fr-CA"/>
                        </w:rPr>
                      </w:pPr>
                      <w:r>
                        <w:rPr>
                          <w:rFonts w:ascii="Helvetica" w:eastAsia="Helvetica" w:hAnsi="Helvetica" w:cs="Arial"/>
                          <w:sz w:val="18"/>
                          <w:szCs w:val="18"/>
                          <w:lang w:val="fr-CA"/>
                        </w:rPr>
                        <w:t>de réparation et de peinture (</w:t>
                      </w:r>
                      <w:proofErr w:type="spellStart"/>
                      <w:r>
                        <w:rPr>
                          <w:rFonts w:ascii="Helvetica" w:eastAsia="Helvetica" w:hAnsi="Helvetica" w:cs="Arial"/>
                          <w:sz w:val="18"/>
                          <w:szCs w:val="18"/>
                          <w:lang w:val="fr-CA"/>
                        </w:rPr>
                        <w:t>RRP</w:t>
                      </w:r>
                      <w:proofErr w:type="spellEnd"/>
                      <w:r>
                        <w:rPr>
                          <w:rFonts w:ascii="Helvetica" w:eastAsia="Helvetica" w:hAnsi="Helvetica" w:cs="Arial"/>
                          <w:sz w:val="18"/>
                          <w:szCs w:val="18"/>
                          <w:lang w:val="fr-CA"/>
                        </w:rPr>
                        <w:t>) de l’</w:t>
                      </w:r>
                      <w:proofErr w:type="spellStart"/>
                      <w:r>
                        <w:rPr>
                          <w:rFonts w:ascii="Helvetica" w:eastAsia="Helvetica" w:hAnsi="Helvetica" w:cs="Arial"/>
                          <w:sz w:val="18"/>
                          <w:szCs w:val="18"/>
                          <w:lang w:val="fr-CA"/>
                        </w:rPr>
                        <w:t>EPA</w:t>
                      </w:r>
                      <w:proofErr w:type="spellEnd"/>
                      <w:r>
                        <w:rPr>
                          <w:rFonts w:ascii="Helvetica" w:eastAsia="Helvetica" w:hAnsi="Helvetica" w:cs="Arial"/>
                          <w:sz w:val="18"/>
                          <w:szCs w:val="18"/>
                          <w:lang w:val="fr-CA"/>
                        </w:rPr>
                        <w:t xml:space="preserve"> (Agence des États-Unis pour la protection de l’environnement) et aux règlements afférents d’État et local. Il faut s’assurer de respecter les </w:t>
                      </w:r>
                    </w:p>
                    <w:p w14:paraId="7D6EDC1A" w14:textId="77777777" w:rsidR="000D0F1C" w:rsidRPr="0007607D" w:rsidRDefault="000D0F1C" w:rsidP="005F5CFE">
                      <w:pPr>
                        <w:ind w:left="360" w:firstLine="720"/>
                        <w:rPr>
                          <w:rFonts w:ascii="HelveticaNeueLTStd-Lt" w:hAnsi="HelveticaNeueLTStd-Lt" w:cs="HelveticaNeueLTStd-Lt"/>
                          <w:color w:val="1E6558"/>
                          <w:sz w:val="52"/>
                          <w:szCs w:val="52"/>
                          <w:lang w:val="fr-CA"/>
                        </w:rPr>
                      </w:pPr>
                      <w:r>
                        <w:rPr>
                          <w:rFonts w:ascii="Helvetica" w:eastAsia="Helvetica" w:hAnsi="Helvetica" w:cs="Arial"/>
                          <w:sz w:val="18"/>
                          <w:szCs w:val="18"/>
                          <w:lang w:val="fr-CA"/>
                        </w:rPr>
                        <w:t xml:space="preserve">règlements d’État et locaux qui peuvent être plus stricts que ceux établis en vertu de la règle </w:t>
                      </w:r>
                      <w:proofErr w:type="spellStart"/>
                      <w:r>
                        <w:rPr>
                          <w:rFonts w:ascii="Helvetica" w:eastAsia="Helvetica" w:hAnsi="Helvetica" w:cs="Arial"/>
                          <w:sz w:val="18"/>
                          <w:szCs w:val="18"/>
                          <w:lang w:val="fr-CA"/>
                        </w:rPr>
                        <w:t>RRP</w:t>
                      </w:r>
                      <w:proofErr w:type="spellEnd"/>
                      <w:r>
                        <w:rPr>
                          <w:rFonts w:ascii="Helvetica" w:eastAsia="Helvetica" w:hAnsi="Helvetica" w:cs="Arial"/>
                          <w:sz w:val="18"/>
                          <w:szCs w:val="18"/>
                          <w:lang w:val="fr-CA"/>
                        </w:rPr>
                        <w:t>.</w:t>
                      </w:r>
                    </w:p>
                    <w:p w14:paraId="20FEBED8" w14:textId="77777777" w:rsidR="000D0F1C" w:rsidRPr="0007607D" w:rsidRDefault="000D0F1C" w:rsidP="00633944">
                      <w:pPr>
                        <w:autoSpaceDE w:val="0"/>
                        <w:autoSpaceDN w:val="0"/>
                        <w:adjustRightInd w:val="0"/>
                        <w:rPr>
                          <w:rFonts w:ascii="Helvetica" w:hAnsi="Helvetica" w:cs="HelveticaNeueLTStd-Roman"/>
                          <w:color w:val="55517B"/>
                          <w:sz w:val="28"/>
                          <w:szCs w:val="28"/>
                          <w:lang w:val="fr-CA"/>
                        </w:rPr>
                      </w:pPr>
                    </w:p>
                    <w:p w14:paraId="67EC1F6F" w14:textId="77777777" w:rsidR="000D0F1C" w:rsidRPr="0007607D" w:rsidRDefault="000D0F1C" w:rsidP="00633944">
                      <w:pPr>
                        <w:autoSpaceDE w:val="0"/>
                        <w:autoSpaceDN w:val="0"/>
                        <w:adjustRightInd w:val="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Remarques de rédacteur de devis — Couches de finition :</w:t>
                      </w:r>
                    </w:p>
                    <w:p w14:paraId="687EE3A7" w14:textId="77777777" w:rsidR="000D0F1C" w:rsidRPr="0007607D" w:rsidRDefault="000D0F1C" w:rsidP="00633944">
                      <w:pPr>
                        <w:autoSpaceDE w:val="0"/>
                        <w:autoSpaceDN w:val="0"/>
                        <w:adjustRightInd w:val="0"/>
                        <w:rPr>
                          <w:rFonts w:ascii="HelveticaNeueLTStd-Roman" w:hAnsi="HelveticaNeueLTStd-Roman" w:cs="HelveticaNeueLTStd-Roman"/>
                          <w:color w:val="1E6558"/>
                          <w:sz w:val="28"/>
                          <w:szCs w:val="28"/>
                          <w:lang w:val="fr-CA"/>
                        </w:rPr>
                      </w:pPr>
                    </w:p>
                    <w:p w14:paraId="66F060F2"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a. Latex d’intérieur zéro </w:t>
                      </w:r>
                      <w:proofErr w:type="spellStart"/>
                      <w:r>
                        <w:rPr>
                          <w:rFonts w:ascii="Helvetica" w:eastAsia="Helvetica" w:hAnsi="Helvetica" w:cs="HelveticaNeueLTStd-Roman"/>
                          <w:sz w:val="18"/>
                          <w:szCs w:val="18"/>
                          <w:lang w:val="fr-CA"/>
                        </w:rPr>
                        <w:t>COV</w:t>
                      </w:r>
                      <w:proofErr w:type="spellEnd"/>
                      <w:r>
                        <w:rPr>
                          <w:rFonts w:ascii="Helvetica" w:eastAsia="Helvetica" w:hAnsi="Helvetica" w:cs="HelveticaNeueLTStd-Roman"/>
                          <w:sz w:val="18"/>
                          <w:szCs w:val="18"/>
                          <w:lang w:val="fr-CA"/>
                        </w:rPr>
                        <w:t xml:space="preserve"> </w:t>
                      </w:r>
                      <w:proofErr w:type="spellStart"/>
                      <w:r>
                        <w:rPr>
                          <w:rFonts w:ascii="Helvetica" w:eastAsia="Helvetica" w:hAnsi="Helvetica" w:cs="HelveticaNeueLTStd-Roman"/>
                          <w:b/>
                          <w:bCs/>
                          <w:sz w:val="18"/>
                          <w:szCs w:val="18"/>
                          <w:lang w:val="fr-CA"/>
                        </w:rPr>
                        <w:t>ProMar</w:t>
                      </w:r>
                      <w:proofErr w:type="spellEnd"/>
                      <w:r>
                        <w:rPr>
                          <w:rFonts w:ascii="Helvetica" w:eastAsia="Helvetica" w:hAnsi="Helvetica" w:cs="HelveticaNeueLTStd-Roman"/>
                          <w:b/>
                          <w:bCs/>
                          <w:sz w:val="18"/>
                          <w:szCs w:val="18"/>
                          <w:vertAlign w:val="superscript"/>
                          <w:lang w:val="fr-CA"/>
                        </w:rPr>
                        <w:t>®</w:t>
                      </w:r>
                      <w:r>
                        <w:rPr>
                          <w:rFonts w:ascii="Helvetica" w:eastAsia="Helvetica" w:hAnsi="Helvetica" w:cs="HelveticaNeueLTStd-Roman"/>
                          <w:b/>
                          <w:bCs/>
                          <w:sz w:val="18"/>
                          <w:szCs w:val="18"/>
                          <w:lang w:val="fr-CA"/>
                        </w:rPr>
                        <w:t xml:space="preserve"> 200</w:t>
                      </w:r>
                      <w:r>
                        <w:rPr>
                          <w:rFonts w:ascii="Helvetica" w:eastAsia="Helvetica" w:hAnsi="Helvetica" w:cs="HelveticaNeueLTStd-Roman"/>
                          <w:sz w:val="18"/>
                          <w:szCs w:val="18"/>
                          <w:lang w:val="fr-CA"/>
                        </w:rPr>
                        <w:t xml:space="preserve"> — Une couche de finition acrylique vinyle zéro </w:t>
                      </w:r>
                      <w:proofErr w:type="spellStart"/>
                      <w:r>
                        <w:rPr>
                          <w:rFonts w:ascii="Helvetica" w:eastAsia="Helvetica" w:hAnsi="Helvetica" w:cs="HelveticaNeueLTStd-Roman"/>
                          <w:sz w:val="18"/>
                          <w:szCs w:val="18"/>
                          <w:lang w:val="fr-CA"/>
                        </w:rPr>
                        <w:t>COV</w:t>
                      </w:r>
                      <w:proofErr w:type="spellEnd"/>
                      <w:r>
                        <w:rPr>
                          <w:rFonts w:ascii="Helvetica" w:eastAsia="Helvetica" w:hAnsi="Helvetica" w:cs="HelveticaNeueLTStd-Roman"/>
                          <w:sz w:val="18"/>
                          <w:szCs w:val="18"/>
                          <w:lang w:val="fr-CA"/>
                        </w:rPr>
                        <w:t xml:space="preserve"> de qualité professionnelle durable offert en finitions mate, à faible lustré, à faible éclat, coquille d’œuf, semi-lustrée et lustrée.</w:t>
                      </w:r>
                    </w:p>
                    <w:p w14:paraId="2EC4179B"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p>
                    <w:p w14:paraId="33CA5A2B"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b. Latex d’intérieur zéro </w:t>
                      </w:r>
                      <w:proofErr w:type="spellStart"/>
                      <w:r>
                        <w:rPr>
                          <w:rFonts w:ascii="Helvetica" w:eastAsia="Helvetica" w:hAnsi="Helvetica" w:cs="HelveticaNeueLTStd-Roman"/>
                          <w:sz w:val="18"/>
                          <w:szCs w:val="18"/>
                          <w:lang w:val="fr-CA"/>
                        </w:rPr>
                        <w:t>COV</w:t>
                      </w:r>
                      <w:proofErr w:type="spellEnd"/>
                      <w:r>
                        <w:rPr>
                          <w:rFonts w:ascii="Helvetica" w:eastAsia="Helvetica" w:hAnsi="Helvetica" w:cs="HelveticaNeueLTStd-Roman"/>
                          <w:sz w:val="18"/>
                          <w:szCs w:val="18"/>
                          <w:lang w:val="fr-CA"/>
                        </w:rPr>
                        <w:t xml:space="preserve"> </w:t>
                      </w:r>
                      <w:proofErr w:type="spellStart"/>
                      <w:r>
                        <w:rPr>
                          <w:rFonts w:ascii="Helvetica" w:eastAsia="Helvetica" w:hAnsi="Helvetica" w:cs="HelveticaNeueLTStd-Roman"/>
                          <w:b/>
                          <w:bCs/>
                          <w:sz w:val="18"/>
                          <w:szCs w:val="18"/>
                          <w:lang w:val="fr-CA"/>
                        </w:rPr>
                        <w:t>ProMar</w:t>
                      </w:r>
                      <w:proofErr w:type="spellEnd"/>
                      <w:r>
                        <w:rPr>
                          <w:rFonts w:ascii="Helvetica" w:eastAsia="Helvetica" w:hAnsi="Helvetica" w:cs="HelveticaNeueLTStd-Roman"/>
                          <w:b/>
                          <w:bCs/>
                          <w:sz w:val="18"/>
                          <w:szCs w:val="18"/>
                          <w:vertAlign w:val="superscript"/>
                          <w:lang w:val="fr-CA"/>
                        </w:rPr>
                        <w:t>®</w:t>
                      </w:r>
                      <w:r>
                        <w:rPr>
                          <w:rFonts w:ascii="Helvetica" w:eastAsia="Helvetica" w:hAnsi="Helvetica" w:cs="HelveticaNeueLTStd-Roman"/>
                          <w:b/>
                          <w:bCs/>
                          <w:sz w:val="18"/>
                          <w:szCs w:val="18"/>
                          <w:lang w:val="fr-CA"/>
                        </w:rPr>
                        <w:t xml:space="preserve"> 400</w:t>
                      </w:r>
                      <w:r>
                        <w:rPr>
                          <w:rFonts w:ascii="Helvetica" w:eastAsia="Helvetica" w:hAnsi="Helvetica" w:cs="HelveticaNeueLTStd-Roman"/>
                          <w:sz w:val="18"/>
                          <w:szCs w:val="18"/>
                          <w:lang w:val="fr-CA"/>
                        </w:rPr>
                        <w:t xml:space="preserve"> — Une couche de finition acrylique vinyle zéro </w:t>
                      </w:r>
                      <w:proofErr w:type="spellStart"/>
                      <w:r>
                        <w:rPr>
                          <w:rFonts w:ascii="Helvetica" w:eastAsia="Helvetica" w:hAnsi="Helvetica" w:cs="HelveticaNeueLTStd-Roman"/>
                          <w:sz w:val="18"/>
                          <w:szCs w:val="18"/>
                          <w:lang w:val="fr-CA"/>
                        </w:rPr>
                        <w:t>COV</w:t>
                      </w:r>
                      <w:proofErr w:type="spellEnd"/>
                      <w:r>
                        <w:rPr>
                          <w:rFonts w:ascii="Helvetica" w:eastAsia="Helvetica" w:hAnsi="Helvetica" w:cs="HelveticaNeueLTStd-Roman"/>
                          <w:sz w:val="18"/>
                          <w:szCs w:val="18"/>
                          <w:lang w:val="fr-CA"/>
                        </w:rPr>
                        <w:t xml:space="preserve"> de qualité professionnelle durable offert en finitions mate, à faible éclat, coquille d’œuf, semi-lustrée et lustrée. </w:t>
                      </w:r>
                    </w:p>
                    <w:p w14:paraId="74F1FAAF"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p>
                    <w:p w14:paraId="022B0E54" w14:textId="77777777" w:rsidR="000D0F1C" w:rsidRPr="0007607D" w:rsidRDefault="000D0F1C" w:rsidP="001A4A13">
                      <w:pPr>
                        <w:autoSpaceDE w:val="0"/>
                        <w:autoSpaceDN w:val="0"/>
                        <w:adjustRightInd w:val="0"/>
                        <w:rPr>
                          <w:rFonts w:ascii="Helvetica" w:hAnsi="Helvetica" w:cs="Helvetica"/>
                          <w:sz w:val="18"/>
                          <w:szCs w:val="18"/>
                          <w:lang w:val="fr-CA"/>
                        </w:rPr>
                      </w:pPr>
                      <w:r>
                        <w:rPr>
                          <w:rFonts w:ascii="Helvetica" w:eastAsia="Helvetica" w:hAnsi="Helvetica" w:cs="Helvetica"/>
                          <w:sz w:val="18"/>
                          <w:szCs w:val="18"/>
                          <w:lang w:val="fr-CA"/>
                        </w:rPr>
                        <w:t xml:space="preserve">c. </w:t>
                      </w:r>
                      <w:r>
                        <w:rPr>
                          <w:rFonts w:ascii="Helvetica" w:eastAsia="Helvetica" w:hAnsi="Helvetica" w:cs="Helvetica"/>
                          <w:b/>
                          <w:bCs/>
                          <w:sz w:val="18"/>
                          <w:szCs w:val="18"/>
                          <w:lang w:val="fr-CA"/>
                        </w:rPr>
                        <w:t xml:space="preserve">Peinture au latex d’intérieur microbicide Paint </w:t>
                      </w:r>
                      <w:proofErr w:type="spellStart"/>
                      <w:r>
                        <w:rPr>
                          <w:rFonts w:ascii="Helvetica" w:eastAsia="Helvetica" w:hAnsi="Helvetica" w:cs="Helvetica"/>
                          <w:b/>
                          <w:bCs/>
                          <w:sz w:val="18"/>
                          <w:szCs w:val="18"/>
                          <w:lang w:val="fr-CA"/>
                        </w:rPr>
                        <w:t>Shield</w:t>
                      </w:r>
                      <w:proofErr w:type="spellEnd"/>
                      <w:r>
                        <w:rPr>
                          <w:rFonts w:ascii="Helvetica" w:eastAsia="Helvetica" w:hAnsi="Helvetica" w:cs="Helvetica"/>
                          <w:b/>
                          <w:bCs/>
                          <w:sz w:val="18"/>
                          <w:szCs w:val="18"/>
                          <w:vertAlign w:val="superscript"/>
                          <w:lang w:val="fr-CA"/>
                        </w:rPr>
                        <w:t>®</w:t>
                      </w:r>
                      <w:r>
                        <w:rPr>
                          <w:rFonts w:ascii="Helvetica" w:eastAsia="Helvetica" w:hAnsi="Helvetica" w:cs="Helvetica"/>
                          <w:sz w:val="18"/>
                          <w:szCs w:val="18"/>
                          <w:lang w:val="fr-CA"/>
                        </w:rPr>
                        <w:t xml:space="preserve"> – Une peinture d’intérieur durable offerte en finition coquille d’œuf. Les surfaces peintes avec Paint </w:t>
                      </w:r>
                      <w:proofErr w:type="spellStart"/>
                      <w:r>
                        <w:rPr>
                          <w:rFonts w:ascii="Helvetica" w:eastAsia="Helvetica" w:hAnsi="Helvetica" w:cs="Helvetica"/>
                          <w:sz w:val="18"/>
                          <w:szCs w:val="18"/>
                          <w:lang w:val="fr-CA"/>
                        </w:rPr>
                        <w:t>Shield</w:t>
                      </w:r>
                      <w:proofErr w:type="spellEnd"/>
                      <w:r>
                        <w:rPr>
                          <w:rFonts w:ascii="Helvetica" w:eastAsia="Helvetica" w:hAnsi="Helvetica" w:cs="Helvetica"/>
                          <w:sz w:val="18"/>
                          <w:szCs w:val="18"/>
                          <w:vertAlign w:val="superscript"/>
                          <w:lang w:val="fr-CA"/>
                        </w:rPr>
                        <w:t>®</w:t>
                      </w:r>
                      <w:r>
                        <w:rPr>
                          <w:rFonts w:ascii="Helvetica" w:eastAsia="Helvetica" w:hAnsi="Helvetica" w:cs="Helvetica"/>
                          <w:sz w:val="18"/>
                          <w:szCs w:val="18"/>
                          <w:lang w:val="fr-CA"/>
                        </w:rPr>
                        <w:t xml:space="preserve"> tuent plus de 99,9 percent de </w:t>
                      </w:r>
                      <w:r>
                        <w:rPr>
                          <w:rFonts w:ascii="Helvetica" w:eastAsia="Helvetica" w:hAnsi="Helvetica" w:cs="Helvetica"/>
                          <w:i/>
                          <w:iCs/>
                          <w:sz w:val="18"/>
                          <w:szCs w:val="18"/>
                          <w:lang w:val="fr-CA"/>
                        </w:rPr>
                        <w:t>Staphylococcus aureus</w:t>
                      </w:r>
                      <w:r>
                        <w:rPr>
                          <w:rFonts w:ascii="Helvetica" w:eastAsia="Helvetica" w:hAnsi="Helvetica" w:cs="Helvetica"/>
                          <w:sz w:val="18"/>
                          <w:szCs w:val="18"/>
                          <w:lang w:val="fr-CA"/>
                        </w:rPr>
                        <w:t xml:space="preserve">, de </w:t>
                      </w:r>
                      <w:proofErr w:type="spellStart"/>
                      <w:r>
                        <w:rPr>
                          <w:rFonts w:ascii="Helvetica" w:eastAsia="Helvetica" w:hAnsi="Helvetica" w:cs="Helvetica"/>
                          <w:sz w:val="18"/>
                          <w:szCs w:val="18"/>
                          <w:lang w:val="fr-CA"/>
                        </w:rPr>
                        <w:t>SARM</w:t>
                      </w:r>
                      <w:proofErr w:type="spellEnd"/>
                      <w:r>
                        <w:rPr>
                          <w:rFonts w:ascii="Helvetica" w:eastAsia="Helvetica" w:hAnsi="Helvetica" w:cs="Helvetica"/>
                          <w:sz w:val="18"/>
                          <w:szCs w:val="18"/>
                          <w:lang w:val="fr-CA"/>
                        </w:rPr>
                        <w:t xml:space="preserve"> (</w:t>
                      </w:r>
                      <w:r>
                        <w:rPr>
                          <w:rFonts w:ascii="Helvetica" w:eastAsia="Helvetica" w:hAnsi="Helvetica" w:cs="Helvetica"/>
                          <w:i/>
                          <w:iCs/>
                          <w:sz w:val="18"/>
                          <w:szCs w:val="18"/>
                          <w:lang w:val="fr-CA"/>
                        </w:rPr>
                        <w:t>Staphylococcus aureus</w:t>
                      </w:r>
                      <w:r>
                        <w:rPr>
                          <w:rFonts w:ascii="Helvetica" w:eastAsia="Helvetica" w:hAnsi="Helvetica" w:cs="Helvetica"/>
                          <w:sz w:val="18"/>
                          <w:szCs w:val="18"/>
                          <w:lang w:val="fr-CA"/>
                        </w:rPr>
                        <w:t xml:space="preserve"> résistant à la </w:t>
                      </w:r>
                      <w:proofErr w:type="spellStart"/>
                      <w:r>
                        <w:rPr>
                          <w:rFonts w:ascii="Helvetica" w:eastAsia="Helvetica" w:hAnsi="Helvetica" w:cs="Helvetica"/>
                          <w:sz w:val="18"/>
                          <w:szCs w:val="18"/>
                          <w:lang w:val="fr-CA"/>
                        </w:rPr>
                        <w:t>méticilline</w:t>
                      </w:r>
                      <w:proofErr w:type="spellEnd"/>
                      <w:r>
                        <w:rPr>
                          <w:rFonts w:ascii="Helvetica" w:eastAsia="Helvetica" w:hAnsi="Helvetica" w:cs="Helvetica"/>
                          <w:sz w:val="18"/>
                          <w:szCs w:val="18"/>
                          <w:lang w:val="fr-CA"/>
                        </w:rPr>
                        <w:t>), d’</w:t>
                      </w:r>
                      <w:r>
                        <w:rPr>
                          <w:rFonts w:ascii="Helvetica" w:eastAsia="Helvetica" w:hAnsi="Helvetica" w:cs="Helvetica"/>
                          <w:i/>
                          <w:iCs/>
                          <w:sz w:val="18"/>
                          <w:szCs w:val="18"/>
                          <w:lang w:val="fr-CA"/>
                        </w:rPr>
                        <w:t>E. Coli</w:t>
                      </w:r>
                      <w:r>
                        <w:rPr>
                          <w:rFonts w:ascii="Helvetica" w:eastAsia="Helvetica" w:hAnsi="Helvetica" w:cs="Helvetica"/>
                          <w:sz w:val="18"/>
                          <w:szCs w:val="18"/>
                          <w:lang w:val="fr-CA"/>
                        </w:rPr>
                        <w:t xml:space="preserve"> (</w:t>
                      </w:r>
                      <w:r>
                        <w:rPr>
                          <w:rFonts w:ascii="Helvetica" w:eastAsia="Helvetica" w:hAnsi="Helvetica" w:cs="Helvetica"/>
                          <w:i/>
                          <w:iCs/>
                          <w:sz w:val="18"/>
                          <w:szCs w:val="18"/>
                          <w:lang w:val="fr-CA"/>
                        </w:rPr>
                        <w:t>Escherichia coli</w:t>
                      </w:r>
                      <w:r>
                        <w:rPr>
                          <w:rFonts w:ascii="Helvetica" w:eastAsia="Helvetica" w:hAnsi="Helvetica" w:cs="Helvetica"/>
                          <w:sz w:val="18"/>
                          <w:szCs w:val="18"/>
                          <w:lang w:val="fr-CA"/>
                        </w:rPr>
                        <w:t>), d’</w:t>
                      </w:r>
                      <w:proofErr w:type="spellStart"/>
                      <w:r>
                        <w:rPr>
                          <w:rFonts w:ascii="Helvetica" w:eastAsia="Helvetica" w:hAnsi="Helvetica" w:cs="Helvetica"/>
                          <w:sz w:val="18"/>
                          <w:szCs w:val="18"/>
                          <w:lang w:val="fr-CA"/>
                        </w:rPr>
                        <w:t>ERV</w:t>
                      </w:r>
                      <w:proofErr w:type="spellEnd"/>
                      <w:r>
                        <w:rPr>
                          <w:rFonts w:ascii="Helvetica" w:eastAsia="Helvetica" w:hAnsi="Helvetica" w:cs="Helvetica"/>
                          <w:sz w:val="18"/>
                          <w:szCs w:val="18"/>
                          <w:lang w:val="fr-CA"/>
                        </w:rPr>
                        <w:t xml:space="preserve"> (résistant à la vancomycine), d’</w:t>
                      </w:r>
                      <w:proofErr w:type="spellStart"/>
                      <w:r>
                        <w:rPr>
                          <w:rFonts w:ascii="Helvetica" w:eastAsia="Helvetica" w:hAnsi="Helvetica" w:cs="Helvetica"/>
                          <w:i/>
                          <w:iCs/>
                          <w:sz w:val="18"/>
                          <w:szCs w:val="18"/>
                          <w:lang w:val="fr-CA"/>
                        </w:rPr>
                        <w:t>Enterococcus</w:t>
                      </w:r>
                      <w:proofErr w:type="spellEnd"/>
                      <w:r>
                        <w:rPr>
                          <w:rFonts w:ascii="Helvetica" w:eastAsia="Helvetica" w:hAnsi="Helvetica" w:cs="Helvetica"/>
                          <w:i/>
                          <w:iCs/>
                          <w:sz w:val="18"/>
                          <w:szCs w:val="18"/>
                          <w:lang w:val="fr-CA"/>
                        </w:rPr>
                        <w:t xml:space="preserve"> </w:t>
                      </w:r>
                      <w:proofErr w:type="spellStart"/>
                      <w:r>
                        <w:rPr>
                          <w:rFonts w:ascii="Helvetica" w:eastAsia="Helvetica" w:hAnsi="Helvetica" w:cs="Helvetica"/>
                          <w:i/>
                          <w:iCs/>
                          <w:sz w:val="18"/>
                          <w:szCs w:val="18"/>
                          <w:lang w:val="fr-CA"/>
                        </w:rPr>
                        <w:t>faecalis</w:t>
                      </w:r>
                      <w:proofErr w:type="spellEnd"/>
                      <w:r>
                        <w:rPr>
                          <w:rFonts w:ascii="Helvetica" w:eastAsia="Helvetica" w:hAnsi="Helvetica" w:cs="Helvetica"/>
                          <w:sz w:val="18"/>
                          <w:szCs w:val="18"/>
                          <w:lang w:val="fr-CA"/>
                        </w:rPr>
                        <w:t>) et d’</w:t>
                      </w:r>
                      <w:proofErr w:type="spellStart"/>
                      <w:r>
                        <w:rPr>
                          <w:rFonts w:ascii="Helvetica" w:eastAsia="Helvetica" w:hAnsi="Helvetica" w:cs="Helvetica"/>
                          <w:i/>
                          <w:iCs/>
                          <w:sz w:val="18"/>
                          <w:szCs w:val="18"/>
                          <w:lang w:val="fr-CA"/>
                        </w:rPr>
                        <w:t>Enterobacter</w:t>
                      </w:r>
                      <w:proofErr w:type="spellEnd"/>
                      <w:r>
                        <w:rPr>
                          <w:rFonts w:ascii="Helvetica" w:eastAsia="Helvetica" w:hAnsi="Helvetica" w:cs="Helvetica"/>
                          <w:i/>
                          <w:iCs/>
                          <w:sz w:val="18"/>
                          <w:szCs w:val="18"/>
                          <w:lang w:val="fr-CA"/>
                        </w:rPr>
                        <w:t xml:space="preserve"> </w:t>
                      </w:r>
                      <w:proofErr w:type="spellStart"/>
                      <w:r>
                        <w:rPr>
                          <w:rFonts w:ascii="Helvetica" w:eastAsia="Helvetica" w:hAnsi="Helvetica" w:cs="Helvetica"/>
                          <w:i/>
                          <w:iCs/>
                          <w:sz w:val="18"/>
                          <w:szCs w:val="18"/>
                          <w:lang w:val="fr-CA"/>
                        </w:rPr>
                        <w:t>aerogenes</w:t>
                      </w:r>
                      <w:proofErr w:type="spellEnd"/>
                      <w:r>
                        <w:rPr>
                          <w:rFonts w:ascii="Helvetica" w:eastAsia="Helvetica" w:hAnsi="Helvetica" w:cs="Helvetica"/>
                          <w:sz w:val="18"/>
                          <w:szCs w:val="18"/>
                          <w:lang w:val="fr-CA"/>
                        </w:rPr>
                        <w:t xml:space="preserve"> après deux heures d’exposition sur une surface peinte. </w:t>
                      </w:r>
                    </w:p>
                    <w:p w14:paraId="48D15EA4"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p>
                    <w:p w14:paraId="2328A747"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d. </w:t>
                      </w:r>
                      <w:r>
                        <w:rPr>
                          <w:rFonts w:ascii="Helvetica" w:eastAsia="Helvetica" w:hAnsi="Helvetica" w:cs="HelveticaNeueLTStd-Roman"/>
                          <w:b/>
                          <w:bCs/>
                          <w:sz w:val="18"/>
                          <w:szCs w:val="18"/>
                          <w:lang w:val="fr-CA"/>
                        </w:rPr>
                        <w:t xml:space="preserve">Les époxy à l’eau </w:t>
                      </w:r>
                      <w:proofErr w:type="spellStart"/>
                      <w:r>
                        <w:rPr>
                          <w:rFonts w:ascii="Helvetica" w:eastAsia="Helvetica" w:hAnsi="Helvetica" w:cs="HelveticaNeueLTStd-Roman"/>
                          <w:b/>
                          <w:bCs/>
                          <w:sz w:val="18"/>
                          <w:szCs w:val="18"/>
                          <w:lang w:val="fr-CA"/>
                        </w:rPr>
                        <w:t>précatalysés</w:t>
                      </w:r>
                      <w:proofErr w:type="spellEnd"/>
                      <w:r>
                        <w:rPr>
                          <w:rFonts w:ascii="Helvetica" w:eastAsia="Helvetica" w:hAnsi="Helvetica" w:cs="HelveticaNeueLTStd-Roman"/>
                          <w:b/>
                          <w:bCs/>
                          <w:sz w:val="18"/>
                          <w:szCs w:val="18"/>
                          <w:lang w:val="fr-CA"/>
                        </w:rPr>
                        <w:t xml:space="preserve"> Pro </w:t>
                      </w:r>
                      <w:proofErr w:type="spellStart"/>
                      <w:r>
                        <w:rPr>
                          <w:rFonts w:ascii="Helvetica" w:eastAsia="Helvetica" w:hAnsi="Helvetica" w:cs="HelveticaNeueLTStd-Roman"/>
                          <w:b/>
                          <w:bCs/>
                          <w:sz w:val="18"/>
                          <w:szCs w:val="18"/>
                          <w:lang w:val="fr-CA"/>
                        </w:rPr>
                        <w:t>Industrial</w:t>
                      </w:r>
                      <w:proofErr w:type="spellEnd"/>
                      <w:r>
                        <w:rPr>
                          <w:rFonts w:ascii="Helvetica" w:eastAsia="Helvetica" w:hAnsi="Helvetica" w:cs="HelveticaNeueLTStd-Roman"/>
                          <w:b/>
                          <w:bCs/>
                          <w:sz w:val="18"/>
                          <w:szCs w:val="18"/>
                          <w:lang w:val="fr-CA"/>
                        </w:rPr>
                        <w:t>™</w:t>
                      </w:r>
                      <w:r>
                        <w:rPr>
                          <w:rFonts w:ascii="Helvetica" w:eastAsia="Helvetica" w:hAnsi="Helvetica" w:cs="HelveticaNeueLTStd-Roman"/>
                          <w:sz w:val="18"/>
                          <w:szCs w:val="18"/>
                          <w:lang w:val="fr-CA"/>
                        </w:rPr>
                        <w:t> — Un époxy acrylique à l’eau à composant unique qui procure la durabilité et la résistance aux taches et à la plupart des solvants de nettoyage qui caractérisent habituellement les époxy à l’eau à deux composants. Offert en finitions coquille d’œuf et semi-lustrée.</w:t>
                      </w:r>
                    </w:p>
                    <w:p w14:paraId="69A61646"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p>
                    <w:p w14:paraId="23B16036"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e. </w:t>
                      </w:r>
                      <w:r>
                        <w:rPr>
                          <w:rFonts w:ascii="Helvetica" w:eastAsia="Helvetica" w:hAnsi="Helvetica" w:cs="HelveticaNeueLTStd-Roman"/>
                          <w:b/>
                          <w:bCs/>
                          <w:sz w:val="18"/>
                          <w:szCs w:val="18"/>
                          <w:lang w:val="fr-CA"/>
                        </w:rPr>
                        <w:t xml:space="preserve">Époxy catalysé à l’eau Pro </w:t>
                      </w:r>
                      <w:proofErr w:type="spellStart"/>
                      <w:r>
                        <w:rPr>
                          <w:rFonts w:ascii="Helvetica" w:eastAsia="Helvetica" w:hAnsi="Helvetica" w:cs="HelveticaNeueLTStd-Roman"/>
                          <w:b/>
                          <w:bCs/>
                          <w:sz w:val="18"/>
                          <w:szCs w:val="18"/>
                          <w:lang w:val="fr-CA"/>
                        </w:rPr>
                        <w:t>Industrial</w:t>
                      </w:r>
                      <w:proofErr w:type="spellEnd"/>
                      <w:r>
                        <w:rPr>
                          <w:rFonts w:ascii="Helvetica" w:eastAsia="Helvetica" w:hAnsi="Helvetica" w:cs="HelveticaNeueLTStd-Roman"/>
                          <w:b/>
                          <w:bCs/>
                          <w:sz w:val="18"/>
                          <w:szCs w:val="18"/>
                          <w:lang w:val="fr-CA"/>
                        </w:rPr>
                        <w:t>™</w:t>
                      </w:r>
                      <w:r>
                        <w:rPr>
                          <w:rFonts w:ascii="Helvetica" w:eastAsia="Helvetica" w:hAnsi="Helvetica" w:cs="HelveticaNeueLTStd-Roman"/>
                          <w:sz w:val="18"/>
                          <w:szCs w:val="18"/>
                          <w:lang w:val="fr-CA"/>
                        </w:rPr>
                        <w:t> — Un époxy à l’eau à deux composants formulé pour offrir excellente résistance à la corrosion, aux produits chimiques, à l’abrasion et à l’humidité. Offert en finitions coquille d’œuf et lustrée.</w:t>
                      </w:r>
                    </w:p>
                    <w:p w14:paraId="66C4B6DB"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p>
                    <w:p w14:paraId="23A7D517" w14:textId="77777777"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f. </w:t>
                      </w:r>
                      <w:r>
                        <w:rPr>
                          <w:rFonts w:ascii="Helvetica" w:eastAsia="Helvetica" w:hAnsi="Helvetica" w:cs="HelveticaNeueLTStd-Roman"/>
                          <w:b/>
                          <w:bCs/>
                          <w:sz w:val="18"/>
                          <w:szCs w:val="18"/>
                          <w:lang w:val="fr-CA"/>
                        </w:rPr>
                        <w:t xml:space="preserve">Revêtement acrylique Pro </w:t>
                      </w:r>
                      <w:proofErr w:type="spellStart"/>
                      <w:r>
                        <w:rPr>
                          <w:rFonts w:ascii="Helvetica" w:eastAsia="Helvetica" w:hAnsi="Helvetica" w:cs="HelveticaNeueLTStd-Roman"/>
                          <w:b/>
                          <w:bCs/>
                          <w:sz w:val="18"/>
                          <w:szCs w:val="18"/>
                          <w:lang w:val="fr-CA"/>
                        </w:rPr>
                        <w:t>Industrial</w:t>
                      </w:r>
                      <w:proofErr w:type="spellEnd"/>
                      <w:r>
                        <w:rPr>
                          <w:rFonts w:ascii="Helvetica" w:eastAsia="Helvetica" w:hAnsi="Helvetica" w:cs="HelveticaNeueLTStd-Roman"/>
                          <w:b/>
                          <w:bCs/>
                          <w:sz w:val="18"/>
                          <w:szCs w:val="18"/>
                          <w:lang w:val="fr-CA"/>
                        </w:rPr>
                        <w:t>™</w:t>
                      </w:r>
                      <w:r>
                        <w:rPr>
                          <w:rFonts w:ascii="Helvetica" w:eastAsia="Helvetica" w:hAnsi="Helvetica" w:cs="HelveticaNeueLTStd-Roman"/>
                          <w:sz w:val="18"/>
                          <w:szCs w:val="18"/>
                          <w:lang w:val="fr-CA"/>
                        </w:rPr>
                        <w:t> — Un revêtement 100 % acrylique pour industrie légère à composant unique avec fluidité et nivellement pour une finition lisse.  Offert en finitions coquille d’œuf, semi-lustrée et lustrée.</w:t>
                      </w:r>
                    </w:p>
                    <w:p w14:paraId="7C40C286" w14:textId="77777777" w:rsidR="000D0F1C" w:rsidRDefault="000D0F1C" w:rsidP="00DA2A24">
                      <w:pPr>
                        <w:autoSpaceDE w:val="0"/>
                        <w:autoSpaceDN w:val="0"/>
                        <w:adjustRightInd w:val="0"/>
                        <w:rPr>
                          <w:rFonts w:ascii="Helvetica" w:hAnsi="Helvetica" w:cs="HelveticaNeueLTStd-Roman"/>
                          <w:color w:val="005293"/>
                          <w:sz w:val="28"/>
                          <w:szCs w:val="28"/>
                          <w:lang w:val="fr-CA"/>
                        </w:rPr>
                      </w:pPr>
                    </w:p>
                    <w:p w14:paraId="284482E8" w14:textId="4A0D5348" w:rsidR="000D0F1C" w:rsidRPr="0007607D" w:rsidRDefault="000D0F1C" w:rsidP="00DA2A24">
                      <w:pPr>
                        <w:autoSpaceDE w:val="0"/>
                        <w:autoSpaceDN w:val="0"/>
                        <w:adjustRightInd w:val="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 xml:space="preserve">Finitions recommandées : </w:t>
                      </w:r>
                    </w:p>
                    <w:p w14:paraId="675EBA4C" w14:textId="77777777" w:rsidR="000D0F1C" w:rsidRPr="0007607D" w:rsidRDefault="000D0F1C" w:rsidP="00DA2A24">
                      <w:pPr>
                        <w:rPr>
                          <w:lang w:val="fr-CA"/>
                        </w:rPr>
                      </w:pPr>
                    </w:p>
                    <w:p w14:paraId="381DE268" w14:textId="521ED06E"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 xml:space="preserve">                Plafonds et soffites :</w:t>
                      </w:r>
                      <w:r>
                        <w:rPr>
                          <w:rFonts w:ascii="Helvetica" w:eastAsia="Helvetica" w:hAnsi="Helvetica" w:cs="HelveticaNeueLTStd-Roman"/>
                          <w:sz w:val="18"/>
                          <w:szCs w:val="18"/>
                          <w:lang w:val="fr-CA"/>
                        </w:rPr>
                        <w:tab/>
                        <w:t xml:space="preserve">Finition mate  </w:t>
                      </w:r>
                    </w:p>
                    <w:p w14:paraId="6D837FBA" w14:textId="39FA3F11"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 xml:space="preserve">                Murs : </w:t>
                      </w:r>
                      <w:r>
                        <w:rPr>
                          <w:rFonts w:ascii="Helvetica" w:eastAsia="Helvetica" w:hAnsi="Helvetica" w:cs="HelveticaNeueLTStd-Roman"/>
                          <w:b/>
                          <w:bCs/>
                          <w:sz w:val="18"/>
                          <w:szCs w:val="18"/>
                          <w:lang w:val="fr-CA"/>
                        </w:rPr>
                        <w:tab/>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t xml:space="preserve">Finition coquille d’œuf ou semi-lustrée  </w:t>
                      </w:r>
                    </w:p>
                    <w:p w14:paraId="68C7FB81" w14:textId="481E56C1" w:rsidR="000D0F1C" w:rsidRPr="0007607D" w:rsidRDefault="000D0F1C" w:rsidP="00633944">
                      <w:pPr>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 xml:space="preserve">                Garniture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t>Finition semi-lustrée (à moins d’indication contraire)</w:t>
                      </w:r>
                    </w:p>
                    <w:p w14:paraId="5B08644B" w14:textId="77777777" w:rsidR="000D0F1C" w:rsidRPr="0007607D" w:rsidRDefault="000D0F1C" w:rsidP="00633944">
                      <w:pPr>
                        <w:autoSpaceDE w:val="0"/>
                        <w:autoSpaceDN w:val="0"/>
                        <w:adjustRightInd w:val="0"/>
                        <w:spacing w:after="40"/>
                        <w:rPr>
                          <w:rFonts w:ascii="Helvetica" w:hAnsi="Helvetica" w:cs="HelveticaNeueLTStd-Roman"/>
                          <w:sz w:val="20"/>
                          <w:szCs w:val="20"/>
                          <w:lang w:val="fr-CA"/>
                        </w:rPr>
                      </w:pPr>
                    </w:p>
                    <w:p w14:paraId="6BFC88AE" w14:textId="77777777" w:rsidR="000D0F1C" w:rsidRPr="0007607D" w:rsidRDefault="000D0F1C" w:rsidP="00633944">
                      <w:pPr>
                        <w:autoSpaceDE w:val="0"/>
                        <w:autoSpaceDN w:val="0"/>
                        <w:adjustRightInd w:val="0"/>
                        <w:spacing w:after="40"/>
                        <w:rPr>
                          <w:rFonts w:ascii="Helvetica" w:hAnsi="Helvetica" w:cs="HelveticaNeueLTStd-Roman"/>
                          <w:sz w:val="20"/>
                          <w:szCs w:val="20"/>
                          <w:lang w:val="fr-CA"/>
                        </w:rPr>
                      </w:pPr>
                    </w:p>
                    <w:p w14:paraId="52146994" w14:textId="77777777" w:rsidR="000D0F1C" w:rsidRPr="0007607D" w:rsidRDefault="000D0F1C" w:rsidP="00633944">
                      <w:pPr>
                        <w:autoSpaceDE w:val="0"/>
                        <w:autoSpaceDN w:val="0"/>
                        <w:adjustRightInd w:val="0"/>
                        <w:rPr>
                          <w:rFonts w:ascii="Helvetica" w:hAnsi="Helvetica" w:cs="HelveticaNeueLTStd-Roman"/>
                          <w:color w:val="1E6558"/>
                          <w:sz w:val="18"/>
                          <w:szCs w:val="18"/>
                          <w:lang w:val="fr-CA"/>
                        </w:rPr>
                      </w:pPr>
                    </w:p>
                  </w:txbxContent>
                </v:textbox>
                <w10:wrap anchory="margin"/>
              </v:shape>
            </w:pict>
          </mc:Fallback>
        </mc:AlternateContent>
      </w:r>
      <w:r w:rsidR="00751591">
        <w:rPr>
          <w:rFonts w:ascii="HelveticaNeueLTStd-Lt" w:hAnsi="HelveticaNeueLTStd-Lt" w:cs="HelveticaNeueLTStd-Lt"/>
          <w:noProof/>
          <w:color w:val="1E6558"/>
          <w:sz w:val="76"/>
          <w:szCs w:val="76"/>
          <w:lang w:eastAsia="zh-TW"/>
        </w:rPr>
        <w:drawing>
          <wp:anchor distT="0" distB="0" distL="114300" distR="114300" simplePos="0" relativeHeight="251827200" behindDoc="1" locked="0" layoutInCell="1" allowOverlap="1" wp14:anchorId="27119B37" wp14:editId="08CA5275">
            <wp:simplePos x="0" y="0"/>
            <wp:positionH relativeFrom="column">
              <wp:posOffset>-914400</wp:posOffset>
            </wp:positionH>
            <wp:positionV relativeFrom="paragraph">
              <wp:posOffset>9265920</wp:posOffset>
            </wp:positionV>
            <wp:extent cx="7817485" cy="1011745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556568" name="SW7088 Hospitality Spec Sheet P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817485" cy="10117455"/>
                    </a:xfrm>
                    <a:prstGeom prst="rect">
                      <a:avLst/>
                    </a:prstGeom>
                  </pic:spPr>
                </pic:pic>
              </a:graphicData>
            </a:graphic>
          </wp:anchor>
        </w:drawing>
      </w:r>
      <w:r w:rsidR="00A675BC">
        <w:rPr>
          <w:rFonts w:ascii="HelveticaNeueLTStd-Lt" w:hAnsi="HelveticaNeueLTStd-Lt" w:cs="HelveticaNeueLTStd-Lt"/>
          <w:noProof/>
          <w:color w:val="1E6558"/>
          <w:sz w:val="76"/>
          <w:szCs w:val="76"/>
          <w:lang w:eastAsia="zh-TW"/>
        </w:rPr>
        <w:drawing>
          <wp:anchor distT="0" distB="0" distL="114300" distR="114300" simplePos="0" relativeHeight="251796480" behindDoc="1" locked="0" layoutInCell="1" allowOverlap="1" wp14:anchorId="6339B234" wp14:editId="695A6502">
            <wp:simplePos x="0" y="0"/>
            <wp:positionH relativeFrom="column">
              <wp:posOffset>-961390</wp:posOffset>
            </wp:positionH>
            <wp:positionV relativeFrom="paragraph">
              <wp:posOffset>-914400</wp:posOffset>
            </wp:positionV>
            <wp:extent cx="7822565" cy="10124440"/>
            <wp:effectExtent l="19050" t="0" r="6985" b="0"/>
            <wp:wrapNone/>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621630" name="SW7090 Educational Spec Sheet P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822565" cy="10124440"/>
                    </a:xfrm>
                    <a:prstGeom prst="rect">
                      <a:avLst/>
                    </a:prstGeom>
                  </pic:spPr>
                </pic:pic>
              </a:graphicData>
            </a:graphic>
          </wp:anchor>
        </w:drawing>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81792" behindDoc="0" locked="0" layoutInCell="1" allowOverlap="1" wp14:anchorId="5440A4DE" wp14:editId="4F01B842">
                <wp:simplePos x="0" y="0"/>
                <wp:positionH relativeFrom="column">
                  <wp:posOffset>-104775</wp:posOffset>
                </wp:positionH>
                <wp:positionV relativeFrom="paragraph">
                  <wp:posOffset>346709</wp:posOffset>
                </wp:positionV>
                <wp:extent cx="6265545" cy="0"/>
                <wp:effectExtent l="0" t="19050" r="1905" b="19050"/>
                <wp:wrapNone/>
                <wp:docPr id="350" name="Straight Connector 28"/>
                <wp:cNvGraphicFramePr/>
                <a:graphic xmlns:a="http://schemas.openxmlformats.org/drawingml/2006/main">
                  <a:graphicData uri="http://schemas.microsoft.com/office/word/2010/wordprocessingShape">
                    <wps:wsp>
                      <wps:cNvCnPr/>
                      <wps:spPr>
                        <a:xfrm>
                          <a:off x="0" y="0"/>
                          <a:ext cx="6265545" cy="0"/>
                        </a:xfrm>
                        <a:prstGeom prst="line">
                          <a:avLst/>
                        </a:prstGeom>
                        <a:ln w="38100">
                          <a:solidFill>
                            <a:srgbClr val="55517B"/>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0B5FAFE5" id="Straight Connector 28"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8.25pt,27.3pt" to="485.1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" strokecolor="#55517b" strokeweight="3pt"/>
            </w:pict>
          </mc:Fallback>
        </mc:AlternateContent>
      </w:r>
    </w:p>
    <w:p w14:paraId="46D62ED6" w14:textId="643B4A66" w:rsidR="003E3ECA" w:rsidRDefault="00AB3EAC">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64384" behindDoc="0" locked="0" layoutInCell="1" allowOverlap="1" wp14:anchorId="10068D21" wp14:editId="3D49044A">
                <wp:simplePos x="0" y="0"/>
                <wp:positionH relativeFrom="column">
                  <wp:posOffset>-419100</wp:posOffset>
                </wp:positionH>
                <wp:positionV relativeFrom="paragraph">
                  <wp:posOffset>6948170</wp:posOffset>
                </wp:positionV>
                <wp:extent cx="6348095" cy="9525"/>
                <wp:effectExtent l="0" t="0" r="14605" b="28575"/>
                <wp:wrapNone/>
                <wp:docPr id="330" name="AutoShap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48095" cy="9525"/>
                        </a:xfrm>
                        <a:prstGeom prst="straightConnector1">
                          <a:avLst/>
                        </a:prstGeom>
                        <a:noFill/>
                        <a:ln w="12700">
                          <a:solidFill>
                            <a:srgbClr val="55517B"/>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margin">
                  <wp14:pctWidth>0</wp14:pctWidth>
                </wp14:sizeRelH>
                <wp14:sizeRelV relativeFrom="page">
                  <wp14:pctHeight>0</wp14:pctHeight>
                </wp14:sizeRelV>
              </wp:anchor>
            </w:drawing>
          </mc:Choice>
          <mc:Fallback>
            <w:pict>
              <v:shapetype w14:anchorId="5BE48F97" id="_x0000_t32" coordsize="21600,21600" o:spt="32" o:oned="t" path="m,l21600,21600e" filled="f">
                <v:path arrowok="t" fillok="f" o:connecttype="none"/>
                <o:lock v:ext="edit" shapetype="t"/>
              </v:shapetype>
              <v:shape id="AutoShape 73" o:spid="_x0000_s1026" type="#_x0000_t32" style="position:absolute;margin-left:-33pt;margin-top:547.1pt;width:499.85pt;height:.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" strokecolor="#55517b" strokeweight="1pt">
                <v:stroke dashstyle="1 1"/>
              </v:shap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54144" behindDoc="0" locked="0" layoutInCell="1" allowOverlap="1" wp14:anchorId="2BA27FA8" wp14:editId="51A21D3F">
                <wp:simplePos x="0" y="0"/>
                <wp:positionH relativeFrom="column">
                  <wp:posOffset>-379095</wp:posOffset>
                </wp:positionH>
                <wp:positionV relativeFrom="paragraph">
                  <wp:posOffset>3545840</wp:posOffset>
                </wp:positionV>
                <wp:extent cx="6233795" cy="0"/>
                <wp:effectExtent l="0" t="0" r="14605" b="19050"/>
                <wp:wrapNone/>
                <wp:docPr id="349" name="Straight Connector 294"/>
                <wp:cNvGraphicFramePr/>
                <a:graphic xmlns:a="http://schemas.openxmlformats.org/drawingml/2006/main">
                  <a:graphicData uri="http://schemas.microsoft.com/office/word/2010/wordprocessingShape">
                    <wps:wsp>
                      <wps:cNvCnPr/>
                      <wps:spPr bwMode="auto">
                        <a:xfrm>
                          <a:off x="0" y="0"/>
                          <a:ext cx="6233795" cy="0"/>
                        </a:xfrm>
                        <a:prstGeom prst="line">
                          <a:avLst/>
                        </a:prstGeom>
                        <a:noFill/>
                        <a:ln w="12700">
                          <a:solidFill>
                            <a:srgbClr val="55517B"/>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181E4E5D" id="Straight Connector 294"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9.85pt,279.2pt" to="461pt,27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" strokecolor="#55517b" strokeweight="1pt">
                <v:stroke dashstyle="1 1"/>
              </v:line>
            </w:pict>
          </mc:Fallback>
        </mc:AlternateContent>
      </w:r>
      <w:r w:rsidR="000D0F1C">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57216" behindDoc="0" locked="0" layoutInCell="1" allowOverlap="1" wp14:anchorId="15BA1E87" wp14:editId="55FB4C74">
                <wp:simplePos x="0" y="0"/>
                <wp:positionH relativeFrom="column">
                  <wp:posOffset>-333375</wp:posOffset>
                </wp:positionH>
                <wp:positionV relativeFrom="paragraph">
                  <wp:posOffset>511175</wp:posOffset>
                </wp:positionV>
                <wp:extent cx="6265545" cy="0"/>
                <wp:effectExtent l="0" t="0" r="20955" b="19050"/>
                <wp:wrapNone/>
                <wp:docPr id="348" name="Straight Connector 12"/>
                <wp:cNvGraphicFramePr/>
                <a:graphic xmlns:a="http://schemas.openxmlformats.org/drawingml/2006/main">
                  <a:graphicData uri="http://schemas.microsoft.com/office/word/2010/wordprocessingShape">
                    <wps:wsp>
                      <wps:cNvCnPr/>
                      <wps:spPr>
                        <a:xfrm>
                          <a:off x="0" y="0"/>
                          <a:ext cx="6265545"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BB1AB26" id="Straight Connector 12"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25pt,40.25pt" to="467.1pt,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" strokecolor="#55517b" strokeweight="1pt">
                <v:stroke dashstyle="1 1"/>
              </v:line>
            </w:pict>
          </mc:Fallback>
        </mc:AlternateContent>
      </w:r>
      <w:r w:rsidR="005A0EC0">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98528" behindDoc="0" locked="0" layoutInCell="1" allowOverlap="1" wp14:anchorId="325F67BD" wp14:editId="111B9B79">
                <wp:simplePos x="0" y="0"/>
                <wp:positionH relativeFrom="column">
                  <wp:posOffset>-460375</wp:posOffset>
                </wp:positionH>
                <wp:positionV relativeFrom="paragraph">
                  <wp:posOffset>7959090</wp:posOffset>
                </wp:positionV>
                <wp:extent cx="882650" cy="1645920"/>
                <wp:effectExtent l="0" t="0" r="0" b="0"/>
                <wp:wrapNone/>
                <wp:docPr id="3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650" cy="1645920"/>
                        </a:xfrm>
                        <a:prstGeom prst="rect">
                          <a:avLst/>
                        </a:prstGeom>
                        <a:noFill/>
                        <a:ln w="9525">
                          <a:noFill/>
                          <a:miter lim="800000"/>
                          <a:headEnd/>
                          <a:tailEnd/>
                        </a:ln>
                      </wps:spPr>
                      <wps:txbx>
                        <w:txbxContent>
                          <w:p w14:paraId="07A922FF" w14:textId="77777777" w:rsidR="000D0F1C" w:rsidRPr="00A11494" w:rsidRDefault="000D0F1C" w:rsidP="001D02C5">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3 —</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25F67BD" id="_x0000_s1032" type="#_x0000_t202" style="position:absolute;margin-left:-36.25pt;margin-top:626.7pt;width:69.5pt;height:129.6pt;z-index:2517985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" filled="f" stroked="f">
                <v:textbox style="mso-fit-shape-to-text:t">
                  <w:txbxContent>
                    <w:p w14:paraId="07A922FF" w14:textId="77777777" w:rsidR="000D0F1C" w:rsidRPr="00A11494" w:rsidRDefault="000D0F1C" w:rsidP="001D02C5">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3 —</w:t>
                      </w:r>
                    </w:p>
                  </w:txbxContent>
                </v:textbox>
              </v:shape>
            </w:pict>
          </mc:Fallback>
        </mc:AlternateContent>
      </w:r>
      <w:r w:rsidR="003E3ECA">
        <w:rPr>
          <w:rFonts w:ascii="HelveticaNeueLTStd-Lt" w:hAnsi="HelveticaNeueLTStd-Lt" w:cs="HelveticaNeueLTStd-Lt"/>
          <w:color w:val="1E6558"/>
          <w:sz w:val="76"/>
          <w:szCs w:val="76"/>
        </w:rPr>
        <w:br w:type="page"/>
      </w:r>
    </w:p>
    <w:p w14:paraId="21CFA04F" w14:textId="4733EFDB" w:rsidR="00A11F92" w:rsidRDefault="00AB3EAC">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w:drawing>
          <wp:anchor distT="0" distB="0" distL="114300" distR="114300" simplePos="0" relativeHeight="251672576" behindDoc="1" locked="0" layoutInCell="1" allowOverlap="1" wp14:anchorId="6B283451" wp14:editId="762C6C5E">
            <wp:simplePos x="0" y="0"/>
            <wp:positionH relativeFrom="column">
              <wp:posOffset>-937260</wp:posOffset>
            </wp:positionH>
            <wp:positionV relativeFrom="paragraph">
              <wp:posOffset>-803275</wp:posOffset>
            </wp:positionV>
            <wp:extent cx="7817485" cy="10117455"/>
            <wp:effectExtent l="0" t="0" r="0" b="0"/>
            <wp:wrapNone/>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474129" name="SW7088 Hospitality Spec Sheet P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817485" cy="10117455"/>
                    </a:xfrm>
                    <a:prstGeom prst="rect">
                      <a:avLst/>
                    </a:prstGeom>
                  </pic:spPr>
                </pic:pic>
              </a:graphicData>
            </a:graphic>
          </wp:anchor>
        </w:drawing>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69504" behindDoc="0" locked="0" layoutInCell="1" allowOverlap="1" wp14:anchorId="475FCBFF" wp14:editId="6F09152D">
                <wp:simplePos x="0" y="0"/>
                <wp:positionH relativeFrom="column">
                  <wp:posOffset>-152400</wp:posOffset>
                </wp:positionH>
                <wp:positionV relativeFrom="paragraph">
                  <wp:posOffset>-184785</wp:posOffset>
                </wp:positionV>
                <wp:extent cx="6219825" cy="0"/>
                <wp:effectExtent l="0" t="0" r="9525" b="19050"/>
                <wp:wrapNone/>
                <wp:docPr id="24" name="AutoShap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19825" cy="0"/>
                        </a:xfrm>
                        <a:prstGeom prst="straightConnector1">
                          <a:avLst/>
                        </a:prstGeom>
                        <a:noFill/>
                        <a:ln w="12700">
                          <a:solidFill>
                            <a:srgbClr val="55517B"/>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margin">
                  <wp14:pctWidth>0</wp14:pctWidth>
                </wp14:sizeRelH>
                <wp14:sizeRelV relativeFrom="page">
                  <wp14:pctHeight>0</wp14:pctHeight>
                </wp14:sizeRelV>
              </wp:anchor>
            </w:drawing>
          </mc:Choice>
          <mc:Fallback>
            <w:pict>
              <v:shape w14:anchorId="029F5FD2" id="AutoShape 74" o:spid="_x0000_s1026" type="#_x0000_t32" style="position:absolute;margin-left:-12pt;margin-top:-14.55pt;width:489.75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" strokecolor="#55517b" strokeweight="1pt">
                <v:stroke dashstyle="1 1"/>
              </v:shap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46976" behindDoc="0" locked="0" layoutInCell="1" allowOverlap="1" wp14:anchorId="49E1EFCB" wp14:editId="2E85806C">
                <wp:simplePos x="0" y="0"/>
                <wp:positionH relativeFrom="column">
                  <wp:posOffset>-241300</wp:posOffset>
                </wp:positionH>
                <wp:positionV relativeFrom="paragraph">
                  <wp:posOffset>-508000</wp:posOffset>
                </wp:positionV>
                <wp:extent cx="6436360" cy="9245600"/>
                <wp:effectExtent l="0" t="0" r="0" b="0"/>
                <wp:wrapNone/>
                <wp:docPr id="345"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6360" cy="9245600"/>
                        </a:xfrm>
                        <a:prstGeom prst="rect">
                          <a:avLst/>
                        </a:prstGeom>
                        <a:noFill/>
                        <a:ln>
                          <a:noFill/>
                        </a:ln>
                        <a:extLst/>
                      </wps:spPr>
                      <wps:txbx>
                        <w:txbxContent>
                          <w:p w14:paraId="4CB8CC9E" w14:textId="77777777" w:rsidR="000D0F1C" w:rsidRPr="00AB3EAC" w:rsidRDefault="000D0F1C" w:rsidP="00240679">
                            <w:pPr>
                              <w:autoSpaceDE w:val="0"/>
                              <w:autoSpaceDN w:val="0"/>
                              <w:adjustRightInd w:val="0"/>
                              <w:rPr>
                                <w:rFonts w:ascii="HelveticaNeueLTStd-Roman" w:hAnsi="HelveticaNeueLTStd-Roman" w:cs="HelveticaNeueLTStd-Roman"/>
                                <w:color w:val="55517B"/>
                                <w:sz w:val="28"/>
                                <w:szCs w:val="28"/>
                                <w:lang w:val="fr-CA"/>
                              </w:rPr>
                            </w:pPr>
                            <w:r w:rsidRPr="00AB3EAC">
                              <w:rPr>
                                <w:rFonts w:ascii="HelveticaNeueLTStd-Roman" w:eastAsia="HelveticaNeueLTStd-Roman" w:hAnsi="HelveticaNeueLTStd-Roman" w:cs="HelveticaNeueLTStd-Roman"/>
                                <w:color w:val="55517B"/>
                                <w:sz w:val="28"/>
                                <w:szCs w:val="28"/>
                                <w:lang w:val="fr-CA"/>
                              </w:rPr>
                              <w:t>Remarques diverses :</w:t>
                            </w:r>
                          </w:p>
                          <w:p w14:paraId="688EB1EC" w14:textId="77777777" w:rsidR="000D0F1C" w:rsidRPr="00AB3EAC" w:rsidRDefault="000D0F1C" w:rsidP="00A11F92">
                            <w:pPr>
                              <w:autoSpaceDE w:val="0"/>
                              <w:autoSpaceDN w:val="0"/>
                              <w:adjustRightInd w:val="0"/>
                              <w:spacing w:after="40"/>
                              <w:rPr>
                                <w:rFonts w:ascii="Helvetica" w:hAnsi="Helvetica" w:cs="HelveticaNeueLTStd-Roman"/>
                                <w:color w:val="55517B"/>
                                <w:sz w:val="28"/>
                                <w:szCs w:val="28"/>
                                <w:lang w:val="fr-CA"/>
                              </w:rPr>
                            </w:pPr>
                          </w:p>
                          <w:p w14:paraId="454C937C" w14:textId="77777777" w:rsidR="000D0F1C" w:rsidRPr="00AB3EAC" w:rsidRDefault="000D0F1C" w:rsidP="00371AAC">
                            <w:pPr>
                              <w:pStyle w:val="Index"/>
                              <w:ind w:left="0" w:firstLine="0"/>
                              <w:rPr>
                                <w:rFonts w:ascii="Helvetica" w:hAnsi="Helvetica"/>
                                <w:b/>
                                <w:bCs/>
                                <w:sz w:val="18"/>
                                <w:szCs w:val="18"/>
                                <w:lang w:val="fr-CA"/>
                              </w:rPr>
                            </w:pPr>
                            <w:r w:rsidRPr="00AB3EAC">
                              <w:rPr>
                                <w:rFonts w:ascii="Helvetica" w:eastAsia="Helvetica" w:hAnsi="Helvetica"/>
                                <w:b/>
                                <w:bCs/>
                                <w:sz w:val="18"/>
                                <w:szCs w:val="18"/>
                                <w:lang w:val="fr-CA"/>
                              </w:rPr>
                              <w:t>PRÉPARATION DE SURFACE</w:t>
                            </w:r>
                            <w:r w:rsidRPr="00AB3EAC">
                              <w:rPr>
                                <w:rFonts w:ascii="Helvetica" w:eastAsia="Helvetica" w:hAnsi="Helvetica"/>
                                <w:sz w:val="18"/>
                                <w:szCs w:val="18"/>
                                <w:lang w:val="fr-CA"/>
                              </w:rPr>
                              <w:t> :</w:t>
                            </w:r>
                          </w:p>
                          <w:p w14:paraId="25C2D357" w14:textId="77777777" w:rsidR="000D0F1C" w:rsidRPr="00AB3EAC" w:rsidRDefault="000D0F1C" w:rsidP="00371AAC">
                            <w:pPr>
                              <w:pStyle w:val="Index"/>
                              <w:ind w:left="0" w:firstLine="0"/>
                              <w:rPr>
                                <w:rFonts w:ascii="Helvetica" w:hAnsi="Helvetica"/>
                                <w:b/>
                                <w:bCs/>
                                <w:sz w:val="18"/>
                                <w:szCs w:val="18"/>
                                <w:lang w:val="fr-CA"/>
                              </w:rPr>
                            </w:pPr>
                          </w:p>
                          <w:p w14:paraId="3E327B89" w14:textId="77777777" w:rsidR="000D0F1C" w:rsidRPr="00AB3EAC" w:rsidRDefault="000D0F1C" w:rsidP="006758E1">
                            <w:pPr>
                              <w:pStyle w:val="Index-2"/>
                              <w:numPr>
                                <w:ilvl w:val="0"/>
                                <w:numId w:val="5"/>
                              </w:numPr>
                              <w:rPr>
                                <w:rFonts w:ascii="Helvetica" w:hAnsi="Helvetica"/>
                                <w:sz w:val="18"/>
                                <w:szCs w:val="18"/>
                                <w:lang w:val="fr-CA"/>
                              </w:rPr>
                            </w:pPr>
                            <w:r w:rsidRPr="00AB3EAC">
                              <w:rPr>
                                <w:rFonts w:ascii="Helvetica" w:eastAsia="Helvetica" w:hAnsi="Helvetica"/>
                                <w:sz w:val="18"/>
                                <w:szCs w:val="18"/>
                                <w:lang w:val="fr-CA"/>
                              </w:rPr>
                              <w:t>Un choix de produit, une préparation de surface et une application adéquats ont une incidence sur la performance du revêtement. L’intégrité et la durée de vie du revêtement seront moindres si les surfaces ne sont pas préparées adéquatement. Le choix et la mise en œuvre d’une préparation de surface adéquate assurent l’adhésion du revêtement au substrat et prolonge la durée de vie du système de revêtement. Noter que toute préparation de surface visant l’enlèvement total de l’ancien revêtement peut compromettre la durée de service de l’ensemble de peintures.</w:t>
                            </w:r>
                          </w:p>
                          <w:p w14:paraId="31BA02D3" w14:textId="77777777" w:rsidR="000D0F1C" w:rsidRPr="00AB3EAC" w:rsidRDefault="000D0F1C" w:rsidP="00371AAC">
                            <w:pPr>
                              <w:pStyle w:val="Index-2"/>
                              <w:rPr>
                                <w:rFonts w:ascii="Helvetica" w:hAnsi="Helvetica"/>
                                <w:sz w:val="18"/>
                                <w:szCs w:val="18"/>
                                <w:lang w:val="fr-CA"/>
                              </w:rPr>
                            </w:pPr>
                          </w:p>
                          <w:p w14:paraId="480B1A24" w14:textId="77777777" w:rsidR="000D0F1C" w:rsidRPr="00AB3EAC" w:rsidRDefault="000D0F1C" w:rsidP="006758E1">
                            <w:pPr>
                              <w:pStyle w:val="Index-2"/>
                              <w:numPr>
                                <w:ilvl w:val="0"/>
                                <w:numId w:val="5"/>
                              </w:numPr>
                              <w:rPr>
                                <w:rFonts w:ascii="Helvetica" w:hAnsi="Helvetica"/>
                                <w:sz w:val="18"/>
                                <w:szCs w:val="18"/>
                                <w:lang w:val="fr-CA"/>
                              </w:rPr>
                            </w:pPr>
                            <w:r w:rsidRPr="00AB3EAC">
                              <w:rPr>
                                <w:rFonts w:ascii="Helvetica" w:eastAsia="Helvetica" w:hAnsi="Helvetica"/>
                                <w:sz w:val="18"/>
                                <w:szCs w:val="18"/>
                                <w:lang w:val="fr-CA"/>
                              </w:rPr>
                              <w:t xml:space="preserve">Le choix d’une méthode de préparation de surface dépend du substrat, de l’environnement et de la durée de vie prévue du système de revêtement. Les coûts, la contamination de la surface et l’effet sur le substrat influenceront également le choix des méthodes de préparation de surface. </w:t>
                            </w:r>
                          </w:p>
                          <w:p w14:paraId="6CF6A779" w14:textId="77777777" w:rsidR="000D0F1C" w:rsidRPr="00AB3EAC" w:rsidRDefault="000D0F1C" w:rsidP="00371AAC">
                            <w:pPr>
                              <w:pStyle w:val="Index-2"/>
                              <w:rPr>
                                <w:rFonts w:ascii="Helvetica" w:hAnsi="Helvetica"/>
                                <w:sz w:val="18"/>
                                <w:szCs w:val="18"/>
                                <w:lang w:val="fr-CA"/>
                              </w:rPr>
                            </w:pPr>
                          </w:p>
                          <w:p w14:paraId="4D83C956" w14:textId="77777777" w:rsidR="000D0F1C" w:rsidRPr="00AB3EAC" w:rsidRDefault="000D0F1C" w:rsidP="006758E1">
                            <w:pPr>
                              <w:pStyle w:val="Index-2"/>
                              <w:numPr>
                                <w:ilvl w:val="0"/>
                                <w:numId w:val="5"/>
                              </w:numPr>
                              <w:rPr>
                                <w:rFonts w:ascii="Helvetica" w:hAnsi="Helvetica"/>
                                <w:sz w:val="18"/>
                                <w:szCs w:val="18"/>
                                <w:lang w:val="fr-CA"/>
                              </w:rPr>
                            </w:pPr>
                            <w:r w:rsidRPr="00AB3EAC">
                              <w:rPr>
                                <w:rFonts w:ascii="Helvetica" w:eastAsia="Helvetica" w:hAnsi="Helvetica"/>
                                <w:sz w:val="18"/>
                                <w:szCs w:val="18"/>
                                <w:lang w:val="fr-CA"/>
                              </w:rPr>
                              <w:t>La surface doit être sèche et en bon état. Enlever l’huile, la poussière, la saleté, la rouille détachée, la peinture qui pèle et toute autre contamination pour assurer une bonne adhésion.</w:t>
                            </w:r>
                          </w:p>
                          <w:p w14:paraId="53CFD629" w14:textId="77777777" w:rsidR="000D0F1C" w:rsidRPr="00AB3EAC" w:rsidRDefault="000D0F1C" w:rsidP="00371AAC">
                            <w:pPr>
                              <w:pStyle w:val="Index-2"/>
                              <w:rPr>
                                <w:rFonts w:ascii="Helvetica" w:hAnsi="Helvetica"/>
                                <w:sz w:val="18"/>
                                <w:szCs w:val="18"/>
                                <w:lang w:val="fr-CA"/>
                              </w:rPr>
                            </w:pPr>
                          </w:p>
                          <w:p w14:paraId="6757CEA4" w14:textId="77777777" w:rsidR="000D0F1C" w:rsidRPr="00AB3EAC" w:rsidRDefault="000D0F1C" w:rsidP="006758E1">
                            <w:pPr>
                              <w:pStyle w:val="Index-2"/>
                              <w:numPr>
                                <w:ilvl w:val="0"/>
                                <w:numId w:val="2"/>
                              </w:numPr>
                              <w:rPr>
                                <w:rFonts w:ascii="Helvetica" w:hAnsi="Helvetica"/>
                                <w:sz w:val="18"/>
                                <w:szCs w:val="18"/>
                                <w:lang w:val="fr-CA"/>
                              </w:rPr>
                            </w:pPr>
                            <w:r w:rsidRPr="00AB3EAC">
                              <w:rPr>
                                <w:rFonts w:ascii="Helvetica" w:eastAsia="Helvetica" w:hAnsi="Helvetica"/>
                                <w:sz w:val="18"/>
                                <w:szCs w:val="18"/>
                                <w:lang w:val="fr-CA"/>
                              </w:rPr>
                              <w:t xml:space="preserve">Avant d’essayer d’enlever les moisissures, il est toujours recommandé de tester les nettoyants sur une petite surface peu visible. L’eau de Javel ou les </w:t>
                            </w:r>
                            <w:proofErr w:type="spellStart"/>
                            <w:r w:rsidRPr="00AB3EAC">
                              <w:rPr>
                                <w:rFonts w:ascii="Helvetica" w:eastAsia="Helvetica" w:hAnsi="Helvetica"/>
                                <w:sz w:val="18"/>
                                <w:szCs w:val="18"/>
                                <w:lang w:val="fr-CA"/>
                              </w:rPr>
                              <w:t>javellisants</w:t>
                            </w:r>
                            <w:proofErr w:type="spellEnd"/>
                            <w:r w:rsidRPr="00AB3EAC">
                              <w:rPr>
                                <w:rFonts w:ascii="Helvetica" w:eastAsia="Helvetica" w:hAnsi="Helvetica"/>
                                <w:sz w:val="18"/>
                                <w:szCs w:val="18"/>
                                <w:lang w:val="fr-CA"/>
                              </w:rPr>
                              <w:t xml:space="preserve"> peuvent endommager ou décolorer les feuils de peinture existants. Un substitut de javellisant pourrait être conseillé comme solution de nettoyage. Enlever la moisissure avant de peindre en lavant avec une solution composée d’une partie d’eau de Javel dans trois parties d’eau chaude. Appliquer la solution et frotter la zone moisie. Laisser la solution agir pendant 10 minutes sur la surface. Rincer abondamment avec de l’eau propre et laisser sécher la surface pendant 48 heures avant de peindre. Porter des lunettes protectrices ou des lunettes à coques, des gants imperméables et des vêtements de protection. Laver rapidement tout mélange qui entre en contact avec la peau. Ne pas ajouter de détergents ou d’ammoniac à la solution d’eau et d’eau de Javel.</w:t>
                            </w:r>
                          </w:p>
                          <w:p w14:paraId="2E9F4B10" w14:textId="77777777" w:rsidR="000D0F1C" w:rsidRPr="00AB3EAC" w:rsidRDefault="000D0F1C" w:rsidP="00371AAC">
                            <w:pPr>
                              <w:pStyle w:val="Index-2"/>
                              <w:rPr>
                                <w:rFonts w:ascii="Helvetica" w:hAnsi="Helvetica"/>
                                <w:sz w:val="18"/>
                                <w:szCs w:val="18"/>
                                <w:lang w:val="fr-CA"/>
                              </w:rPr>
                            </w:pPr>
                          </w:p>
                          <w:p w14:paraId="300F645A" w14:textId="77777777" w:rsidR="000D0F1C" w:rsidRPr="00AB3EAC" w:rsidRDefault="000D0F1C" w:rsidP="006758E1">
                            <w:pPr>
                              <w:pStyle w:val="Index-2"/>
                              <w:numPr>
                                <w:ilvl w:val="0"/>
                                <w:numId w:val="4"/>
                              </w:numPr>
                              <w:rPr>
                                <w:rFonts w:ascii="Helvetica" w:hAnsi="Helvetica"/>
                                <w:sz w:val="18"/>
                                <w:szCs w:val="18"/>
                                <w:lang w:val="fr-CA"/>
                              </w:rPr>
                            </w:pPr>
                            <w:r w:rsidRPr="00AB3EAC">
                              <w:rPr>
                                <w:rFonts w:ascii="Helvetica" w:eastAsia="Helvetica" w:hAnsi="Helvetica" w:cs="Arial"/>
                                <w:color w:val="212100"/>
                                <w:sz w:val="18"/>
                                <w:szCs w:val="18"/>
                                <w:lang w:val="fr-CA"/>
                              </w:rPr>
                              <w:t xml:space="preserve">Surfaces déjà revêtues : une peinture d’entretien, souvent, ne permettra ou n’exigera pas le retrait complet de tous les anciens revêtements avant application de la nouvelle peinture. Cependant, toute contamination de surface, p. ex. huile, graisse, peinture volante, écaillage de laminage, saleté, matières étrangères, rouille, moisissure, mortier, efflorescence et </w:t>
                            </w:r>
                            <w:proofErr w:type="spellStart"/>
                            <w:r w:rsidRPr="00AB3EAC">
                              <w:rPr>
                                <w:rFonts w:ascii="Helvetica" w:eastAsia="Helvetica" w:hAnsi="Helvetica" w:cs="Arial"/>
                                <w:color w:val="212100"/>
                                <w:sz w:val="18"/>
                                <w:szCs w:val="18"/>
                                <w:lang w:val="fr-CA"/>
                              </w:rPr>
                              <w:t>scellants</w:t>
                            </w:r>
                            <w:proofErr w:type="spellEnd"/>
                            <w:r w:rsidRPr="00AB3EAC">
                              <w:rPr>
                                <w:rFonts w:ascii="Helvetica" w:eastAsia="Helvetica" w:hAnsi="Helvetica" w:cs="Arial"/>
                                <w:color w:val="212100"/>
                                <w:sz w:val="18"/>
                                <w:szCs w:val="18"/>
                                <w:lang w:val="fr-CA"/>
                              </w:rPr>
                              <w:t xml:space="preserve">, doit être retirée pour assurer un bon liage à l’ancienne peinture qui adhère tenacement. Les surfaces lustrées de vieux feuils de peinture doivent être propres et mates avant application de la nouvelle peinture. Bien laver avec un nettoyant abrasif nettoiera et matera d’un seul coup ou bien laver et mater en ponçant. Apprêter toute zone nue avec l’apprêt approprié. Noter que toute préparation de surface visant l’enlèvement total de l’ancien revêtement peut compromettre la durée de service de l’ensemble de peintures. Vérifier la compatibilité en faisant un essai du système de revêtement recommandé, couvrant au moins 0,16 à 0,28 mètre carré (2 à 3 pieds carrés). Laisser sécher une semaine avant de tester l’adhésion conformément à </w:t>
                            </w:r>
                            <w:proofErr w:type="spellStart"/>
                            <w:r w:rsidRPr="00AB3EAC">
                              <w:rPr>
                                <w:rFonts w:ascii="Helvetica" w:eastAsia="Helvetica" w:hAnsi="Helvetica" w:cs="Arial"/>
                                <w:color w:val="212100"/>
                                <w:sz w:val="18"/>
                                <w:szCs w:val="18"/>
                                <w:lang w:val="fr-CA"/>
                              </w:rPr>
                              <w:t>ASTM</w:t>
                            </w:r>
                            <w:proofErr w:type="spellEnd"/>
                            <w:r w:rsidRPr="00AB3EAC">
                              <w:rPr>
                                <w:rFonts w:ascii="Helvetica" w:eastAsia="Helvetica" w:hAnsi="Helvetica" w:cs="Arial"/>
                                <w:color w:val="212100"/>
                                <w:sz w:val="18"/>
                                <w:szCs w:val="18"/>
                                <w:lang w:val="fr-CA"/>
                              </w:rPr>
                              <w:t xml:space="preserve"> D3359. Si le système de revêtement est incompatible, un enlèvement complet est requis conformément à </w:t>
                            </w:r>
                            <w:proofErr w:type="spellStart"/>
                            <w:r w:rsidRPr="00AB3EAC">
                              <w:rPr>
                                <w:rFonts w:ascii="Helvetica" w:eastAsia="Helvetica" w:hAnsi="Helvetica" w:cs="Arial"/>
                                <w:color w:val="212100"/>
                                <w:sz w:val="18"/>
                                <w:szCs w:val="18"/>
                                <w:lang w:val="fr-CA"/>
                              </w:rPr>
                              <w:t>ASTM</w:t>
                            </w:r>
                            <w:proofErr w:type="spellEnd"/>
                            <w:r w:rsidRPr="00AB3EAC">
                              <w:rPr>
                                <w:rFonts w:ascii="Helvetica" w:eastAsia="Helvetica" w:hAnsi="Helvetica" w:cs="Arial"/>
                                <w:color w:val="212100"/>
                                <w:sz w:val="18"/>
                                <w:szCs w:val="18"/>
                                <w:lang w:val="fr-CA"/>
                              </w:rPr>
                              <w:t xml:space="preserve"> D4259.</w:t>
                            </w:r>
                            <w:r w:rsidRPr="00AB3EAC">
                              <w:rPr>
                                <w:rFonts w:ascii="Helvetica" w:eastAsia="Helvetica" w:hAnsi="Helvetica" w:cs="Arial"/>
                                <w:color w:val="212100"/>
                                <w:sz w:val="18"/>
                                <w:szCs w:val="18"/>
                                <w:lang w:val="fr-CA"/>
                              </w:rPr>
                              <w:br/>
                            </w:r>
                          </w:p>
                          <w:p w14:paraId="5989ABBB" w14:textId="77777777" w:rsidR="000D0F1C" w:rsidRPr="00AB3EAC" w:rsidRDefault="000D0F1C" w:rsidP="006758E1">
                            <w:pPr>
                              <w:pStyle w:val="Index-2"/>
                              <w:numPr>
                                <w:ilvl w:val="0"/>
                                <w:numId w:val="4"/>
                              </w:numPr>
                              <w:rPr>
                                <w:rFonts w:ascii="Helvetica" w:hAnsi="Helvetica"/>
                                <w:sz w:val="18"/>
                                <w:szCs w:val="18"/>
                                <w:lang w:val="fr-CA"/>
                              </w:rPr>
                            </w:pPr>
                            <w:r w:rsidRPr="00AB3EAC">
                              <w:rPr>
                                <w:rFonts w:ascii="Helvetica" w:eastAsia="Helvetica" w:hAnsi="Helvetica"/>
                                <w:sz w:val="18"/>
                                <w:szCs w:val="18"/>
                                <w:lang w:val="fr-CA"/>
                              </w:rPr>
                              <w:t>Aucune peinture d’extérieur ne doit être effectuée immédiatement après qu’il a plu, quand il y a de la brume, quand on prévoit de la pluie ou quand la température est inférieure à 10 °C (50 °F) à moins que les produits soient conçus spécifiquement pour ces conditions.  Sur de larges parements métalliques, les températures de l’air, de la surface et du matériau doivent être d’au moins 10 °C (50 °F) pour utilisation de produits à basse température.</w:t>
                            </w:r>
                          </w:p>
                          <w:p w14:paraId="118E1960" w14:textId="77777777" w:rsidR="000D0F1C" w:rsidRPr="00AB3EAC" w:rsidRDefault="000D0F1C" w:rsidP="00371AAC">
                            <w:pPr>
                              <w:autoSpaceDE w:val="0"/>
                              <w:autoSpaceDN w:val="0"/>
                              <w:adjustRightInd w:val="0"/>
                              <w:spacing w:after="40"/>
                              <w:rPr>
                                <w:rFonts w:ascii="Helvetica" w:hAnsi="Helvetica" w:cs="HelveticaNeueLTStd-Roman"/>
                                <w:sz w:val="18"/>
                                <w:szCs w:val="18"/>
                                <w:lang w:val="fr-CA"/>
                              </w:rPr>
                            </w:pPr>
                          </w:p>
                          <w:p w14:paraId="137035B2" w14:textId="77777777" w:rsidR="000D0F1C" w:rsidRPr="00AB3EAC" w:rsidRDefault="000D0F1C" w:rsidP="006758E1">
                            <w:pPr>
                              <w:pStyle w:val="ListParagraph"/>
                              <w:numPr>
                                <w:ilvl w:val="0"/>
                                <w:numId w:val="4"/>
                              </w:numPr>
                              <w:autoSpaceDE w:val="0"/>
                              <w:autoSpaceDN w:val="0"/>
                              <w:adjustRightInd w:val="0"/>
                              <w:spacing w:after="40"/>
                              <w:rPr>
                                <w:rFonts w:ascii="Helvetica" w:hAnsi="Helvetica" w:cs="HelveticaNeueLTStd-Roman"/>
                                <w:sz w:val="18"/>
                                <w:szCs w:val="18"/>
                                <w:lang w:val="fr-CA"/>
                              </w:rPr>
                            </w:pPr>
                            <w:r w:rsidRPr="00AB3EAC">
                              <w:rPr>
                                <w:rFonts w:ascii="Helvetica" w:eastAsia="Helvetica" w:hAnsi="Helvetica" w:cs="HelveticaNeueLTStd-Roman"/>
                                <w:sz w:val="18"/>
                                <w:szCs w:val="18"/>
                                <w:lang w:val="fr-CA"/>
                              </w:rPr>
                              <w:t xml:space="preserve">Cette annexe n’inclut pas tous les produits </w:t>
                            </w:r>
                            <w:proofErr w:type="spellStart"/>
                            <w:r w:rsidRPr="00AB3EAC">
                              <w:rPr>
                                <w:rFonts w:ascii="Helvetica" w:eastAsia="Helvetica" w:hAnsi="Helvetica" w:cs="HelveticaNeueLTStd-Roman"/>
                                <w:sz w:val="18"/>
                                <w:szCs w:val="18"/>
                                <w:lang w:val="fr-CA"/>
                              </w:rPr>
                              <w:t>Sherwin</w:t>
                            </w:r>
                            <w:proofErr w:type="spellEnd"/>
                            <w:r w:rsidRPr="00AB3EAC">
                              <w:rPr>
                                <w:rFonts w:ascii="Helvetica" w:eastAsia="Helvetica" w:hAnsi="Helvetica" w:cs="HelveticaNeueLTStd-Roman"/>
                                <w:sz w:val="18"/>
                                <w:szCs w:val="18"/>
                                <w:lang w:val="fr-CA"/>
                              </w:rPr>
                              <w:t>-Williams; d’autres produits et finitions sont offerts.</w:t>
                            </w:r>
                          </w:p>
                          <w:p w14:paraId="52C89B85" w14:textId="77777777" w:rsidR="000D0F1C" w:rsidRPr="00AB3EAC" w:rsidRDefault="000D0F1C" w:rsidP="00371AAC">
                            <w:pPr>
                              <w:pStyle w:val="ListParagraph"/>
                              <w:rPr>
                                <w:rFonts w:ascii="Helvetica" w:hAnsi="Helvetica" w:cs="HelveticaNeueLTStd-Roman"/>
                                <w:sz w:val="18"/>
                                <w:szCs w:val="18"/>
                                <w:lang w:val="fr-CA"/>
                              </w:rPr>
                            </w:pPr>
                          </w:p>
                          <w:p w14:paraId="75031D72" w14:textId="77777777" w:rsidR="000D0F1C" w:rsidRPr="00AB3EAC" w:rsidRDefault="000D0F1C" w:rsidP="00371AAC">
                            <w:pPr>
                              <w:pStyle w:val="ListParagraph"/>
                              <w:autoSpaceDE w:val="0"/>
                              <w:autoSpaceDN w:val="0"/>
                              <w:adjustRightInd w:val="0"/>
                              <w:spacing w:after="40"/>
                              <w:rPr>
                                <w:rFonts w:ascii="Helvetica" w:hAnsi="Helvetica" w:cs="HelveticaNeueLTStd-Roman"/>
                                <w:sz w:val="18"/>
                                <w:szCs w:val="18"/>
                                <w:lang w:val="fr-CA"/>
                              </w:rPr>
                            </w:pPr>
                          </w:p>
                          <w:p w14:paraId="138DA058" w14:textId="77777777" w:rsidR="000D0F1C" w:rsidRPr="00AB3EAC" w:rsidRDefault="000D0F1C" w:rsidP="006758E1">
                            <w:pPr>
                              <w:pStyle w:val="ListParagraph"/>
                              <w:numPr>
                                <w:ilvl w:val="0"/>
                                <w:numId w:val="4"/>
                              </w:numPr>
                              <w:autoSpaceDE w:val="0"/>
                              <w:autoSpaceDN w:val="0"/>
                              <w:adjustRightInd w:val="0"/>
                              <w:spacing w:after="40"/>
                              <w:rPr>
                                <w:rFonts w:ascii="Helvetica" w:hAnsi="Helvetica" w:cs="Helvetica"/>
                                <w:sz w:val="18"/>
                                <w:szCs w:val="18"/>
                                <w:lang w:val="fr-CA"/>
                              </w:rPr>
                            </w:pPr>
                            <w:r w:rsidRPr="00AB3EAC">
                              <w:rPr>
                                <w:rFonts w:ascii="Helvetica" w:eastAsia="Helvetica" w:hAnsi="Helvetica" w:cs="Helvetica"/>
                                <w:sz w:val="18"/>
                                <w:szCs w:val="18"/>
                                <w:lang w:val="fr-CA"/>
                              </w:rPr>
                              <w:t xml:space="preserve">Ce ne sont pas tous les produits qui sont conformes partout au pays; visitez les sites Web </w:t>
                            </w:r>
                            <w:proofErr w:type="spellStart"/>
                            <w:r w:rsidRPr="00AB3EAC">
                              <w:rPr>
                                <w:rFonts w:ascii="Helvetica" w:eastAsia="Helvetica" w:hAnsi="Helvetica" w:cs="Helvetica"/>
                                <w:sz w:val="18"/>
                                <w:szCs w:val="18"/>
                                <w:lang w:val="fr-CA"/>
                              </w:rPr>
                              <w:t>COV</w:t>
                            </w:r>
                            <w:proofErr w:type="spellEnd"/>
                            <w:r w:rsidRPr="00AB3EAC">
                              <w:rPr>
                                <w:rFonts w:ascii="Helvetica" w:eastAsia="Helvetica" w:hAnsi="Helvetica" w:cs="Helvetica"/>
                                <w:sz w:val="18"/>
                                <w:szCs w:val="18"/>
                                <w:lang w:val="fr-CA"/>
                              </w:rPr>
                              <w:t xml:space="preserve"> de </w:t>
                            </w:r>
                            <w:proofErr w:type="spellStart"/>
                            <w:r w:rsidRPr="00AB3EAC">
                              <w:rPr>
                                <w:rFonts w:ascii="Helvetica" w:eastAsia="Helvetica" w:hAnsi="Helvetica" w:cs="Helvetica"/>
                                <w:sz w:val="18"/>
                                <w:szCs w:val="18"/>
                                <w:lang w:val="fr-CA"/>
                              </w:rPr>
                              <w:t>CARB</w:t>
                            </w:r>
                            <w:proofErr w:type="spellEnd"/>
                            <w:r w:rsidRPr="00AB3EAC">
                              <w:rPr>
                                <w:rFonts w:ascii="Helvetica" w:eastAsia="Helvetica" w:hAnsi="Helvetica" w:cs="Helvetica"/>
                                <w:sz w:val="18"/>
                                <w:szCs w:val="18"/>
                                <w:lang w:val="fr-CA"/>
                              </w:rPr>
                              <w:t>, d’</w:t>
                            </w:r>
                            <w:proofErr w:type="spellStart"/>
                            <w:r w:rsidRPr="00AB3EAC">
                              <w:rPr>
                                <w:rFonts w:ascii="Helvetica" w:eastAsia="Helvetica" w:hAnsi="Helvetica" w:cs="Helvetica"/>
                                <w:sz w:val="18"/>
                                <w:szCs w:val="18"/>
                                <w:lang w:val="fr-CA"/>
                              </w:rPr>
                              <w:t>OTC</w:t>
                            </w:r>
                            <w:proofErr w:type="spellEnd"/>
                            <w:r w:rsidRPr="00AB3EAC">
                              <w:rPr>
                                <w:rFonts w:ascii="Helvetica" w:eastAsia="Helvetica" w:hAnsi="Helvetica" w:cs="Helvetica"/>
                                <w:sz w:val="18"/>
                                <w:szCs w:val="18"/>
                                <w:lang w:val="fr-CA"/>
                              </w:rPr>
                              <w:t xml:space="preserve"> et de </w:t>
                            </w:r>
                            <w:proofErr w:type="spellStart"/>
                            <w:r w:rsidRPr="00AB3EAC">
                              <w:rPr>
                                <w:rFonts w:ascii="Helvetica" w:eastAsia="Helvetica" w:hAnsi="Helvetica" w:cs="Helvetica"/>
                                <w:sz w:val="18"/>
                                <w:szCs w:val="18"/>
                                <w:lang w:val="fr-CA"/>
                              </w:rPr>
                              <w:t>SCAQMD</w:t>
                            </w:r>
                            <w:proofErr w:type="spellEnd"/>
                            <w:r w:rsidRPr="00AB3EAC">
                              <w:rPr>
                                <w:rFonts w:ascii="Helvetica" w:eastAsia="Helvetica" w:hAnsi="Helvetica" w:cs="Helvetica"/>
                                <w:sz w:val="18"/>
                                <w:szCs w:val="18"/>
                                <w:lang w:val="fr-CA"/>
                              </w:rPr>
                              <w:t xml:space="preserve"> connexes pour les règlements en matière de </w:t>
                            </w:r>
                            <w:proofErr w:type="spellStart"/>
                            <w:r w:rsidRPr="00AB3EAC">
                              <w:rPr>
                                <w:rFonts w:ascii="Helvetica" w:eastAsia="Helvetica" w:hAnsi="Helvetica" w:cs="Helvetica"/>
                                <w:sz w:val="18"/>
                                <w:szCs w:val="18"/>
                                <w:lang w:val="fr-CA"/>
                              </w:rPr>
                              <w:t>COV</w:t>
                            </w:r>
                            <w:proofErr w:type="spellEnd"/>
                            <w:r w:rsidRPr="00AB3EAC">
                              <w:rPr>
                                <w:rFonts w:ascii="Helvetica" w:eastAsia="Helvetica" w:hAnsi="Helvetica" w:cs="Helvetica"/>
                                <w:sz w:val="18"/>
                                <w:szCs w:val="18"/>
                                <w:lang w:val="fr-CA"/>
                              </w:rPr>
                              <w:t xml:space="preserve"> actuels. </w:t>
                            </w:r>
                          </w:p>
                          <w:p w14:paraId="3B4D023F" w14:textId="77777777" w:rsidR="000D0F1C" w:rsidRPr="00AB3EAC" w:rsidRDefault="000D0F1C" w:rsidP="006758E1">
                            <w:pPr>
                              <w:pStyle w:val="ListParagraph"/>
                              <w:autoSpaceDE w:val="0"/>
                              <w:autoSpaceDN w:val="0"/>
                              <w:adjustRightInd w:val="0"/>
                              <w:spacing w:after="40"/>
                              <w:ind w:left="2160"/>
                              <w:rPr>
                                <w:rFonts w:ascii="Helvetica" w:hAnsi="Helvetica" w:cs="Helvetica"/>
                                <w:bCs/>
                                <w:sz w:val="18"/>
                                <w:szCs w:val="18"/>
                                <w:lang w:val="fr-CA"/>
                              </w:rPr>
                            </w:pPr>
                            <w:proofErr w:type="spellStart"/>
                            <w:r w:rsidRPr="00AB3EAC">
                              <w:rPr>
                                <w:rFonts w:ascii="Helvetica" w:eastAsia="Helvetica" w:hAnsi="Helvetica" w:cs="Helvetica"/>
                                <w:sz w:val="18"/>
                                <w:szCs w:val="18"/>
                                <w:lang w:val="fr-CA"/>
                              </w:rPr>
                              <w:t>CARB</w:t>
                            </w:r>
                            <w:proofErr w:type="spellEnd"/>
                            <w:r w:rsidRPr="00AB3EAC">
                              <w:rPr>
                                <w:rFonts w:ascii="Helvetica" w:eastAsia="Helvetica" w:hAnsi="Helvetica" w:cs="Helvetica"/>
                                <w:sz w:val="18"/>
                                <w:szCs w:val="18"/>
                                <w:lang w:val="fr-CA"/>
                              </w:rPr>
                              <w:t xml:space="preserve">- </w:t>
                            </w:r>
                            <w:r w:rsidRPr="00AB3EAC">
                              <w:rPr>
                                <w:rFonts w:ascii="Helvetica" w:eastAsia="Helvetica" w:hAnsi="Helvetica" w:cs="Helvetica"/>
                                <w:sz w:val="18"/>
                                <w:szCs w:val="18"/>
                                <w:lang w:val="fr-CA"/>
                              </w:rPr>
                              <w:tab/>
                              <w:t xml:space="preserve">    </w:t>
                            </w:r>
                            <w:hyperlink r:id="rId14" w:history="1">
                              <w:r w:rsidRPr="00AB3EAC">
                                <w:rPr>
                                  <w:rFonts w:ascii="Helvetica" w:eastAsia="Helvetica" w:hAnsi="Helvetica" w:cs="Helvetica"/>
                                  <w:color w:val="0000FF"/>
                                  <w:sz w:val="18"/>
                                  <w:szCs w:val="18"/>
                                  <w:u w:val="single"/>
                                  <w:lang w:val="fr-CA"/>
                                </w:rPr>
                                <w:t>http://www.arb.ca.gov/coatings/coatingsrules.htm</w:t>
                              </w:r>
                            </w:hyperlink>
                          </w:p>
                          <w:p w14:paraId="145C0028" w14:textId="77777777" w:rsidR="000D0F1C" w:rsidRPr="00AB3EAC" w:rsidRDefault="000D0F1C" w:rsidP="006758E1">
                            <w:pPr>
                              <w:pStyle w:val="ListParagraph"/>
                              <w:autoSpaceDE w:val="0"/>
                              <w:autoSpaceDN w:val="0"/>
                              <w:adjustRightInd w:val="0"/>
                              <w:spacing w:after="40"/>
                              <w:ind w:left="2160"/>
                              <w:rPr>
                                <w:rFonts w:ascii="Helvetica" w:hAnsi="Helvetica" w:cs="Helvetica"/>
                                <w:b/>
                                <w:sz w:val="18"/>
                                <w:szCs w:val="18"/>
                                <w:lang w:val="fr-CA"/>
                              </w:rPr>
                            </w:pPr>
                            <w:proofErr w:type="spellStart"/>
                            <w:r w:rsidRPr="00AB3EAC">
                              <w:rPr>
                                <w:rFonts w:ascii="Helvetica" w:eastAsia="Helvetica" w:hAnsi="Helvetica" w:cs="Helvetica"/>
                                <w:bCs/>
                                <w:sz w:val="18"/>
                                <w:szCs w:val="18"/>
                                <w:lang w:val="fr-CA"/>
                              </w:rPr>
                              <w:t>OTC</w:t>
                            </w:r>
                            <w:proofErr w:type="spellEnd"/>
                            <w:r w:rsidRPr="00AB3EAC">
                              <w:rPr>
                                <w:rFonts w:ascii="Helvetica" w:eastAsia="Helvetica" w:hAnsi="Helvetica" w:cs="Helvetica"/>
                                <w:bCs/>
                                <w:sz w:val="18"/>
                                <w:szCs w:val="18"/>
                                <w:lang w:val="fr-CA"/>
                              </w:rPr>
                              <w:t xml:space="preserve">-         </w:t>
                            </w:r>
                            <w:hyperlink r:id="rId15" w:history="1">
                              <w:r w:rsidRPr="00AB3EAC">
                                <w:rPr>
                                  <w:rFonts w:ascii="Helvetica" w:eastAsia="Helvetica" w:hAnsi="Helvetica" w:cs="Helvetica"/>
                                  <w:bCs/>
                                  <w:color w:val="0000FF"/>
                                  <w:sz w:val="18"/>
                                  <w:szCs w:val="18"/>
                                  <w:u w:val="single"/>
                                  <w:lang w:val="fr-CA"/>
                                </w:rPr>
                                <w:t>www.otcair.org</w:t>
                              </w:r>
                            </w:hyperlink>
                          </w:p>
                          <w:p w14:paraId="287ECD22" w14:textId="77777777" w:rsidR="000D0F1C" w:rsidRPr="00AB3EAC" w:rsidRDefault="000D0F1C" w:rsidP="006758E1">
                            <w:pPr>
                              <w:pStyle w:val="ListParagraph"/>
                              <w:autoSpaceDE w:val="0"/>
                              <w:autoSpaceDN w:val="0"/>
                              <w:adjustRightInd w:val="0"/>
                              <w:spacing w:after="40"/>
                              <w:ind w:left="2160"/>
                              <w:rPr>
                                <w:color w:val="0000CC"/>
                                <w:lang w:val="fr-CA"/>
                              </w:rPr>
                            </w:pPr>
                            <w:proofErr w:type="spellStart"/>
                            <w:r w:rsidRPr="00AB3EAC">
                              <w:rPr>
                                <w:rFonts w:ascii="Helvetica" w:eastAsia="Helvetica" w:hAnsi="Helvetica" w:cs="Helvetica"/>
                                <w:sz w:val="18"/>
                                <w:szCs w:val="18"/>
                                <w:lang w:val="fr-CA"/>
                              </w:rPr>
                              <w:t>SCAQMD</w:t>
                            </w:r>
                            <w:proofErr w:type="spellEnd"/>
                            <w:r w:rsidRPr="00AB3EAC">
                              <w:rPr>
                                <w:rFonts w:ascii="Helvetica" w:eastAsia="Helvetica" w:hAnsi="Helvetica" w:cs="Helvetica"/>
                                <w:b/>
                                <w:bCs/>
                                <w:sz w:val="18"/>
                                <w:szCs w:val="18"/>
                                <w:lang w:val="fr-CA"/>
                              </w:rPr>
                              <w:t> – </w:t>
                            </w:r>
                            <w:hyperlink r:id="rId16" w:history="1">
                              <w:r w:rsidRPr="00AB3EAC">
                                <w:rPr>
                                  <w:rFonts w:ascii="Helvetica" w:eastAsia="Helvetica" w:hAnsi="Helvetica" w:cs="Helvetica"/>
                                  <w:color w:val="0000FF"/>
                                  <w:sz w:val="18"/>
                                  <w:szCs w:val="18"/>
                                  <w:u w:val="single"/>
                                  <w:lang w:val="fr-CA"/>
                                </w:rPr>
                                <w:t>http://www.aqmd.gov/home/regulations/rules</w:t>
                              </w:r>
                            </w:hyperlink>
                            <w:r w:rsidRPr="00AB3EAC">
                              <w:rPr>
                                <w:rFonts w:ascii="Helvetica" w:eastAsia="Helvetica" w:hAnsi="Helvetica" w:cs="Helvetica"/>
                                <w:sz w:val="18"/>
                                <w:szCs w:val="18"/>
                                <w:lang w:val="fr-CA"/>
                              </w:rPr>
                              <w:t xml:space="preserve"> </w:t>
                            </w:r>
                          </w:p>
                          <w:p w14:paraId="23905996" w14:textId="77777777" w:rsidR="000D0F1C" w:rsidRPr="00AB3EAC" w:rsidRDefault="000D0F1C" w:rsidP="006758E1">
                            <w:pPr>
                              <w:autoSpaceDE w:val="0"/>
                              <w:autoSpaceDN w:val="0"/>
                              <w:adjustRightInd w:val="0"/>
                              <w:spacing w:after="40"/>
                              <w:ind w:firstLine="810"/>
                              <w:rPr>
                                <w:rFonts w:ascii="Helvetica" w:hAnsi="Helvetica" w:cs="Helvetica"/>
                                <w:color w:val="000000"/>
                                <w:sz w:val="18"/>
                                <w:szCs w:val="18"/>
                                <w:lang w:val="fr-CA"/>
                              </w:rPr>
                            </w:pPr>
                          </w:p>
                          <w:p w14:paraId="73C986DD" w14:textId="77777777" w:rsidR="000D0F1C" w:rsidRPr="00AB3EAC" w:rsidRDefault="000D0F1C" w:rsidP="006758E1">
                            <w:pPr>
                              <w:pStyle w:val="ListParagraph"/>
                              <w:numPr>
                                <w:ilvl w:val="0"/>
                                <w:numId w:val="4"/>
                              </w:numPr>
                              <w:autoSpaceDE w:val="0"/>
                              <w:autoSpaceDN w:val="0"/>
                              <w:adjustRightInd w:val="0"/>
                              <w:rPr>
                                <w:rFonts w:ascii="Helvetica" w:hAnsi="Helvetica" w:cs="Courier"/>
                                <w:sz w:val="18"/>
                                <w:szCs w:val="18"/>
                                <w:lang w:val="fr-CA"/>
                              </w:rPr>
                            </w:pPr>
                            <w:r w:rsidRPr="00AB3EAC">
                              <w:rPr>
                                <w:rFonts w:ascii="Helvetica" w:eastAsia="Helvetica" w:hAnsi="Helvetica" w:cs="Courier"/>
                                <w:sz w:val="18"/>
                                <w:szCs w:val="18"/>
                                <w:lang w:val="fr-CA"/>
                              </w:rPr>
                              <w:t xml:space="preserve">Les images, les logos, les marques et les autres marques de commerce du produit appartiennent à leurs détenteurs respectifs. </w:t>
                            </w:r>
                            <w:r w:rsidRPr="00AB3EAC">
                              <w:rPr>
                                <w:rFonts w:ascii="Helvetica" w:eastAsia="Helvetica" w:hAnsi="Helvetica" w:cs="Courier"/>
                                <w:sz w:val="18"/>
                                <w:szCs w:val="18"/>
                                <w:lang w:val="fr-CA"/>
                              </w:rPr>
                              <w:br/>
                            </w:r>
                          </w:p>
                          <w:p w14:paraId="1547AF0B" w14:textId="77777777" w:rsidR="000D0F1C" w:rsidRPr="00AB3EAC" w:rsidRDefault="000D0F1C" w:rsidP="006758E1">
                            <w:pPr>
                              <w:pStyle w:val="system"/>
                              <w:numPr>
                                <w:ilvl w:val="0"/>
                                <w:numId w:val="4"/>
                              </w:numPr>
                              <w:rPr>
                                <w:rFonts w:ascii="Helvetica" w:hAnsi="Helvetica"/>
                                <w:bCs/>
                                <w:sz w:val="18"/>
                                <w:szCs w:val="18"/>
                                <w:lang w:val="fr-CA"/>
                              </w:rPr>
                            </w:pPr>
                            <w:r w:rsidRPr="00AB3EAC">
                              <w:rPr>
                                <w:rFonts w:ascii="Helvetica" w:eastAsia="Helvetica" w:hAnsi="Helvetica"/>
                                <w:bCs/>
                                <w:sz w:val="18"/>
                                <w:szCs w:val="18"/>
                                <w:lang w:val="fr-CA"/>
                              </w:rPr>
                              <w:t xml:space="preserve">Se reporter à la </w:t>
                            </w:r>
                            <w:proofErr w:type="spellStart"/>
                            <w:r w:rsidRPr="00AB3EAC">
                              <w:rPr>
                                <w:rFonts w:ascii="Helvetica" w:eastAsia="Helvetica" w:hAnsi="Helvetica"/>
                                <w:bCs/>
                                <w:sz w:val="18"/>
                                <w:szCs w:val="18"/>
                                <w:lang w:val="fr-CA"/>
                              </w:rPr>
                              <w:t>FTSS</w:t>
                            </w:r>
                            <w:proofErr w:type="spellEnd"/>
                            <w:r w:rsidRPr="00AB3EAC">
                              <w:rPr>
                                <w:rFonts w:ascii="Helvetica" w:eastAsia="Helvetica" w:hAnsi="Helvetica"/>
                                <w:bCs/>
                                <w:sz w:val="18"/>
                                <w:szCs w:val="18"/>
                                <w:lang w:val="fr-CA"/>
                              </w:rPr>
                              <w:t xml:space="preserve"> (Fiche technique santé-sécurité)/Fiche de données environnementales (</w:t>
                            </w:r>
                            <w:proofErr w:type="spellStart"/>
                            <w:r w:rsidRPr="00AB3EAC">
                              <w:rPr>
                                <w:rFonts w:ascii="Helvetica" w:eastAsia="Helvetica" w:hAnsi="Helvetica"/>
                                <w:bCs/>
                                <w:sz w:val="18"/>
                                <w:szCs w:val="18"/>
                                <w:lang w:val="fr-CA"/>
                              </w:rPr>
                              <w:t>FDE</w:t>
                            </w:r>
                            <w:proofErr w:type="spellEnd"/>
                            <w:r w:rsidRPr="00AB3EAC">
                              <w:rPr>
                                <w:rFonts w:ascii="Helvetica" w:eastAsia="Helvetica" w:hAnsi="Helvetica"/>
                                <w:bCs/>
                                <w:sz w:val="18"/>
                                <w:szCs w:val="18"/>
                                <w:lang w:val="fr-CA"/>
                              </w:rPr>
                              <w:t xml:space="preserve">) pour les </w:t>
                            </w:r>
                            <w:proofErr w:type="spellStart"/>
                            <w:r w:rsidRPr="00AB3EAC">
                              <w:rPr>
                                <w:rFonts w:ascii="Helvetica" w:eastAsia="Helvetica" w:hAnsi="Helvetica"/>
                                <w:bCs/>
                                <w:sz w:val="18"/>
                                <w:szCs w:val="18"/>
                                <w:lang w:val="fr-CA"/>
                              </w:rPr>
                              <w:t>COV</w:t>
                            </w:r>
                            <w:proofErr w:type="spellEnd"/>
                            <w:r w:rsidRPr="00AB3EAC">
                              <w:rPr>
                                <w:rFonts w:ascii="Helvetica" w:eastAsia="Helvetica" w:hAnsi="Helvetica"/>
                                <w:bCs/>
                                <w:sz w:val="18"/>
                                <w:szCs w:val="18"/>
                                <w:lang w:val="fr-CA"/>
                              </w:rPr>
                              <w:t xml:space="preserve"> spécifiques (calculés selon la norme 40 </w:t>
                            </w:r>
                            <w:proofErr w:type="spellStart"/>
                            <w:r w:rsidRPr="00AB3EAC">
                              <w:rPr>
                                <w:rFonts w:ascii="Helvetica" w:eastAsia="Helvetica" w:hAnsi="Helvetica"/>
                                <w:bCs/>
                                <w:sz w:val="18"/>
                                <w:szCs w:val="18"/>
                                <w:lang w:val="fr-CA"/>
                              </w:rPr>
                              <w:t>CFR</w:t>
                            </w:r>
                            <w:proofErr w:type="spellEnd"/>
                            <w:r w:rsidRPr="00AB3EAC">
                              <w:rPr>
                                <w:rFonts w:ascii="Helvetica" w:eastAsia="Helvetica" w:hAnsi="Helvetica"/>
                                <w:bCs/>
                                <w:sz w:val="18"/>
                                <w:szCs w:val="18"/>
                                <w:lang w:val="fr-CA"/>
                              </w:rPr>
                              <w:t xml:space="preserve"> 59.406). Les </w:t>
                            </w:r>
                            <w:proofErr w:type="spellStart"/>
                            <w:r w:rsidRPr="00AB3EAC">
                              <w:rPr>
                                <w:rFonts w:ascii="Helvetica" w:eastAsia="Helvetica" w:hAnsi="Helvetica"/>
                                <w:bCs/>
                                <w:sz w:val="18"/>
                                <w:szCs w:val="18"/>
                                <w:lang w:val="fr-CA"/>
                              </w:rPr>
                              <w:t>COV</w:t>
                            </w:r>
                            <w:proofErr w:type="spellEnd"/>
                            <w:r w:rsidRPr="00AB3EAC">
                              <w:rPr>
                                <w:rFonts w:ascii="Helvetica" w:eastAsia="Helvetica" w:hAnsi="Helvetica"/>
                                <w:bCs/>
                                <w:sz w:val="18"/>
                                <w:szCs w:val="18"/>
                                <w:lang w:val="fr-CA"/>
                              </w:rPr>
                              <w:t xml:space="preserve"> peuvent varier en fonction de la base et de l’éclat.</w:t>
                            </w:r>
                            <w:r w:rsidRPr="00AB3EAC">
                              <w:rPr>
                                <w:rFonts w:ascii="Helvetica" w:eastAsia="Helvetica" w:hAnsi="Helvetica"/>
                                <w:bCs/>
                                <w:sz w:val="18"/>
                                <w:szCs w:val="18"/>
                                <w:lang w:val="fr-CA"/>
                              </w:rPr>
                              <w:br/>
                            </w:r>
                          </w:p>
                          <w:p w14:paraId="7A12FC0E" w14:textId="77777777" w:rsidR="000D0F1C" w:rsidRPr="00AB3EAC" w:rsidRDefault="000D0F1C" w:rsidP="006758E1">
                            <w:pPr>
                              <w:pStyle w:val="ListParagraph"/>
                              <w:numPr>
                                <w:ilvl w:val="0"/>
                                <w:numId w:val="4"/>
                              </w:numPr>
                              <w:rPr>
                                <w:rFonts w:ascii="Helvetica" w:hAnsi="Helvetica"/>
                                <w:sz w:val="18"/>
                                <w:szCs w:val="18"/>
                                <w:lang w:val="fr-CA"/>
                              </w:rPr>
                            </w:pPr>
                            <w:r w:rsidRPr="00AB3EAC">
                              <w:rPr>
                                <w:rFonts w:ascii="Helvetica" w:eastAsia="Helvetica" w:hAnsi="Helvetica" w:cs="Times New Roman"/>
                                <w:sz w:val="18"/>
                                <w:szCs w:val="18"/>
                                <w:lang w:val="fr-CA"/>
                              </w:rPr>
                              <w:t xml:space="preserve">Manuel d’entretien du revêtement : à la fin du projet, l’entrepreneur ou le fabricant/fournisseur de la peinture doit fournir un manuel d’entretien, comme le rapport « Informations sur les couleurs et produits du projet » de </w:t>
                            </w:r>
                            <w:proofErr w:type="spellStart"/>
                            <w:r w:rsidRPr="00AB3EAC">
                              <w:rPr>
                                <w:rFonts w:ascii="Helvetica" w:eastAsia="Helvetica" w:hAnsi="Helvetica" w:cs="Times New Roman"/>
                                <w:sz w:val="18"/>
                                <w:szCs w:val="18"/>
                                <w:lang w:val="fr-CA"/>
                              </w:rPr>
                              <w:t>Sherwin</w:t>
                            </w:r>
                            <w:proofErr w:type="spellEnd"/>
                            <w:r w:rsidRPr="00AB3EAC">
                              <w:rPr>
                                <w:rFonts w:ascii="Helvetica" w:eastAsia="Helvetica" w:hAnsi="Helvetica" w:cs="Times New Roman"/>
                                <w:sz w:val="18"/>
                                <w:szCs w:val="18"/>
                                <w:lang w:val="fr-CA"/>
                              </w:rPr>
                              <w:t>-Williams ou l’équivalent. Le manuel doit comprendre un sommaire de la zone avec le schéma de la finition, les détails de la zone désignant l’endroit où chaque produit/couleur/finition a été utilisé(e), les pages de données sur le produit, les fiches signalétiques, les procédures de retouche et les échantillons de couleurs pour chaque couleur et finition utilisée.</w:t>
                            </w:r>
                          </w:p>
                          <w:p w14:paraId="455C94BB" w14:textId="77777777" w:rsidR="000D0F1C" w:rsidRPr="00AB3EAC" w:rsidRDefault="000D0F1C" w:rsidP="006758E1">
                            <w:pPr>
                              <w:pStyle w:val="system"/>
                              <w:rPr>
                                <w:rFonts w:ascii="Helvetica" w:hAnsi="Helvetica"/>
                                <w:bCs/>
                                <w:sz w:val="18"/>
                                <w:szCs w:val="18"/>
                                <w:lang w:val="fr-CA"/>
                              </w:rPr>
                            </w:pPr>
                          </w:p>
                        </w:txbxContent>
                      </wps:txbx>
                      <wps:bodyPr rot="0" vert="horz" wrap="square"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9E1EFCB" id="Text Box 83" o:spid="_x0000_s1033" type="#_x0000_t202" style="position:absolute;margin-left:-19pt;margin-top:-40pt;width:506.8pt;height:72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" filled="f" stroked="f">
                <v:textbox>
                  <w:txbxContent>
                    <w:p w14:paraId="4CB8CC9E" w14:textId="77777777" w:rsidR="000D0F1C" w:rsidRPr="00AB3EAC" w:rsidRDefault="000D0F1C" w:rsidP="00240679">
                      <w:pPr>
                        <w:autoSpaceDE w:val="0"/>
                        <w:autoSpaceDN w:val="0"/>
                        <w:adjustRightInd w:val="0"/>
                        <w:rPr>
                          <w:rFonts w:ascii="HelveticaNeueLTStd-Roman" w:hAnsi="HelveticaNeueLTStd-Roman" w:cs="HelveticaNeueLTStd-Roman"/>
                          <w:color w:val="55517B"/>
                          <w:sz w:val="28"/>
                          <w:szCs w:val="28"/>
                          <w:lang w:val="fr-CA"/>
                        </w:rPr>
                      </w:pPr>
                      <w:r w:rsidRPr="00AB3EAC">
                        <w:rPr>
                          <w:rFonts w:ascii="HelveticaNeueLTStd-Roman" w:eastAsia="HelveticaNeueLTStd-Roman" w:hAnsi="HelveticaNeueLTStd-Roman" w:cs="HelveticaNeueLTStd-Roman"/>
                          <w:color w:val="55517B"/>
                          <w:sz w:val="28"/>
                          <w:szCs w:val="28"/>
                          <w:lang w:val="fr-CA"/>
                        </w:rPr>
                        <w:t>Remarques diverses :</w:t>
                      </w:r>
                    </w:p>
                    <w:p w14:paraId="688EB1EC" w14:textId="77777777" w:rsidR="000D0F1C" w:rsidRPr="00AB3EAC" w:rsidRDefault="000D0F1C" w:rsidP="00A11F92">
                      <w:pPr>
                        <w:autoSpaceDE w:val="0"/>
                        <w:autoSpaceDN w:val="0"/>
                        <w:adjustRightInd w:val="0"/>
                        <w:spacing w:after="40"/>
                        <w:rPr>
                          <w:rFonts w:ascii="Helvetica" w:hAnsi="Helvetica" w:cs="HelveticaNeueLTStd-Roman"/>
                          <w:color w:val="55517B"/>
                          <w:sz w:val="28"/>
                          <w:szCs w:val="28"/>
                          <w:lang w:val="fr-CA"/>
                        </w:rPr>
                      </w:pPr>
                    </w:p>
                    <w:p w14:paraId="454C937C" w14:textId="77777777" w:rsidR="000D0F1C" w:rsidRPr="00AB3EAC" w:rsidRDefault="000D0F1C" w:rsidP="00371AAC">
                      <w:pPr>
                        <w:pStyle w:val="Index"/>
                        <w:ind w:left="0" w:firstLine="0"/>
                        <w:rPr>
                          <w:rFonts w:ascii="Helvetica" w:hAnsi="Helvetica"/>
                          <w:b/>
                          <w:bCs/>
                          <w:sz w:val="18"/>
                          <w:szCs w:val="18"/>
                          <w:lang w:val="fr-CA"/>
                        </w:rPr>
                      </w:pPr>
                      <w:r w:rsidRPr="00AB3EAC">
                        <w:rPr>
                          <w:rFonts w:ascii="Helvetica" w:eastAsia="Helvetica" w:hAnsi="Helvetica"/>
                          <w:b/>
                          <w:bCs/>
                          <w:sz w:val="18"/>
                          <w:szCs w:val="18"/>
                          <w:lang w:val="fr-CA"/>
                        </w:rPr>
                        <w:t>PRÉPARATION DE SURFACE</w:t>
                      </w:r>
                      <w:r w:rsidRPr="00AB3EAC">
                        <w:rPr>
                          <w:rFonts w:ascii="Helvetica" w:eastAsia="Helvetica" w:hAnsi="Helvetica"/>
                          <w:sz w:val="18"/>
                          <w:szCs w:val="18"/>
                          <w:lang w:val="fr-CA"/>
                        </w:rPr>
                        <w:t> :</w:t>
                      </w:r>
                    </w:p>
                    <w:p w14:paraId="25C2D357" w14:textId="77777777" w:rsidR="000D0F1C" w:rsidRPr="00AB3EAC" w:rsidRDefault="000D0F1C" w:rsidP="00371AAC">
                      <w:pPr>
                        <w:pStyle w:val="Index"/>
                        <w:ind w:left="0" w:firstLine="0"/>
                        <w:rPr>
                          <w:rFonts w:ascii="Helvetica" w:hAnsi="Helvetica"/>
                          <w:b/>
                          <w:bCs/>
                          <w:sz w:val="18"/>
                          <w:szCs w:val="18"/>
                          <w:lang w:val="fr-CA"/>
                        </w:rPr>
                      </w:pPr>
                    </w:p>
                    <w:p w14:paraId="3E327B89" w14:textId="77777777" w:rsidR="000D0F1C" w:rsidRPr="00AB3EAC" w:rsidRDefault="000D0F1C" w:rsidP="006758E1">
                      <w:pPr>
                        <w:pStyle w:val="Index-2"/>
                        <w:numPr>
                          <w:ilvl w:val="0"/>
                          <w:numId w:val="5"/>
                        </w:numPr>
                        <w:rPr>
                          <w:rFonts w:ascii="Helvetica" w:hAnsi="Helvetica"/>
                          <w:sz w:val="18"/>
                          <w:szCs w:val="18"/>
                          <w:lang w:val="fr-CA"/>
                        </w:rPr>
                      </w:pPr>
                      <w:r w:rsidRPr="00AB3EAC">
                        <w:rPr>
                          <w:rFonts w:ascii="Helvetica" w:eastAsia="Helvetica" w:hAnsi="Helvetica"/>
                          <w:sz w:val="18"/>
                          <w:szCs w:val="18"/>
                          <w:lang w:val="fr-CA"/>
                        </w:rPr>
                        <w:t>Un choix de produit, une préparation de surface et une application adéquats ont une incidence sur la performance du revêtement. L’intégrité et la durée de vie du revêtement seront moindres si les surfaces ne sont pas préparées adéquatement. Le choix et la mise en œuvre d’une préparation de surface adéquate assurent l’adhésion du revêtement au substrat et prolonge la durée de vie du système de revêtement. Noter que toute préparation de surface visant l’enlèvement total de l’ancien revêtement peut compromettre la durée de service de l’ensemble de peintures.</w:t>
                      </w:r>
                    </w:p>
                    <w:p w14:paraId="31BA02D3" w14:textId="77777777" w:rsidR="000D0F1C" w:rsidRPr="00AB3EAC" w:rsidRDefault="000D0F1C" w:rsidP="00371AAC">
                      <w:pPr>
                        <w:pStyle w:val="Index-2"/>
                        <w:rPr>
                          <w:rFonts w:ascii="Helvetica" w:hAnsi="Helvetica"/>
                          <w:sz w:val="18"/>
                          <w:szCs w:val="18"/>
                          <w:lang w:val="fr-CA"/>
                        </w:rPr>
                      </w:pPr>
                    </w:p>
                    <w:p w14:paraId="480B1A24" w14:textId="77777777" w:rsidR="000D0F1C" w:rsidRPr="00AB3EAC" w:rsidRDefault="000D0F1C" w:rsidP="006758E1">
                      <w:pPr>
                        <w:pStyle w:val="Index-2"/>
                        <w:numPr>
                          <w:ilvl w:val="0"/>
                          <w:numId w:val="5"/>
                        </w:numPr>
                        <w:rPr>
                          <w:rFonts w:ascii="Helvetica" w:hAnsi="Helvetica"/>
                          <w:sz w:val="18"/>
                          <w:szCs w:val="18"/>
                          <w:lang w:val="fr-CA"/>
                        </w:rPr>
                      </w:pPr>
                      <w:r w:rsidRPr="00AB3EAC">
                        <w:rPr>
                          <w:rFonts w:ascii="Helvetica" w:eastAsia="Helvetica" w:hAnsi="Helvetica"/>
                          <w:sz w:val="18"/>
                          <w:szCs w:val="18"/>
                          <w:lang w:val="fr-CA"/>
                        </w:rPr>
                        <w:t xml:space="preserve">Le choix d’une méthode de préparation de surface dépend du substrat, de l’environnement et de la durée de vie prévue du système de revêtement. Les coûts, la contamination de la surface et l’effet sur le substrat influenceront également le choix des méthodes de préparation de surface. </w:t>
                      </w:r>
                    </w:p>
                    <w:p w14:paraId="6CF6A779" w14:textId="77777777" w:rsidR="000D0F1C" w:rsidRPr="00AB3EAC" w:rsidRDefault="000D0F1C" w:rsidP="00371AAC">
                      <w:pPr>
                        <w:pStyle w:val="Index-2"/>
                        <w:rPr>
                          <w:rFonts w:ascii="Helvetica" w:hAnsi="Helvetica"/>
                          <w:sz w:val="18"/>
                          <w:szCs w:val="18"/>
                          <w:lang w:val="fr-CA"/>
                        </w:rPr>
                      </w:pPr>
                    </w:p>
                    <w:p w14:paraId="4D83C956" w14:textId="77777777" w:rsidR="000D0F1C" w:rsidRPr="00AB3EAC" w:rsidRDefault="000D0F1C" w:rsidP="006758E1">
                      <w:pPr>
                        <w:pStyle w:val="Index-2"/>
                        <w:numPr>
                          <w:ilvl w:val="0"/>
                          <w:numId w:val="5"/>
                        </w:numPr>
                        <w:rPr>
                          <w:rFonts w:ascii="Helvetica" w:hAnsi="Helvetica"/>
                          <w:sz w:val="18"/>
                          <w:szCs w:val="18"/>
                          <w:lang w:val="fr-CA"/>
                        </w:rPr>
                      </w:pPr>
                      <w:r w:rsidRPr="00AB3EAC">
                        <w:rPr>
                          <w:rFonts w:ascii="Helvetica" w:eastAsia="Helvetica" w:hAnsi="Helvetica"/>
                          <w:sz w:val="18"/>
                          <w:szCs w:val="18"/>
                          <w:lang w:val="fr-CA"/>
                        </w:rPr>
                        <w:t>La surface doit être sèche et en bon état. Enlever l’huile, la poussière, la saleté, la rouille détachée, la peinture qui pèle et toute autre contamination pour assurer une bonne adhésion.</w:t>
                      </w:r>
                    </w:p>
                    <w:p w14:paraId="53CFD629" w14:textId="77777777" w:rsidR="000D0F1C" w:rsidRPr="00AB3EAC" w:rsidRDefault="000D0F1C" w:rsidP="00371AAC">
                      <w:pPr>
                        <w:pStyle w:val="Index-2"/>
                        <w:rPr>
                          <w:rFonts w:ascii="Helvetica" w:hAnsi="Helvetica"/>
                          <w:sz w:val="18"/>
                          <w:szCs w:val="18"/>
                          <w:lang w:val="fr-CA"/>
                        </w:rPr>
                      </w:pPr>
                    </w:p>
                    <w:p w14:paraId="6757CEA4" w14:textId="77777777" w:rsidR="000D0F1C" w:rsidRPr="00AB3EAC" w:rsidRDefault="000D0F1C" w:rsidP="006758E1">
                      <w:pPr>
                        <w:pStyle w:val="Index-2"/>
                        <w:numPr>
                          <w:ilvl w:val="0"/>
                          <w:numId w:val="2"/>
                        </w:numPr>
                        <w:rPr>
                          <w:rFonts w:ascii="Helvetica" w:hAnsi="Helvetica"/>
                          <w:sz w:val="18"/>
                          <w:szCs w:val="18"/>
                          <w:lang w:val="fr-CA"/>
                        </w:rPr>
                      </w:pPr>
                      <w:r w:rsidRPr="00AB3EAC">
                        <w:rPr>
                          <w:rFonts w:ascii="Helvetica" w:eastAsia="Helvetica" w:hAnsi="Helvetica"/>
                          <w:sz w:val="18"/>
                          <w:szCs w:val="18"/>
                          <w:lang w:val="fr-CA"/>
                        </w:rPr>
                        <w:t xml:space="preserve">Avant d’essayer d’enlever les moisissures, il est toujours recommandé de tester les nettoyants sur une petite surface peu visible. L’eau de Javel ou les </w:t>
                      </w:r>
                      <w:proofErr w:type="spellStart"/>
                      <w:r w:rsidRPr="00AB3EAC">
                        <w:rPr>
                          <w:rFonts w:ascii="Helvetica" w:eastAsia="Helvetica" w:hAnsi="Helvetica"/>
                          <w:sz w:val="18"/>
                          <w:szCs w:val="18"/>
                          <w:lang w:val="fr-CA"/>
                        </w:rPr>
                        <w:t>javellisants</w:t>
                      </w:r>
                      <w:proofErr w:type="spellEnd"/>
                      <w:r w:rsidRPr="00AB3EAC">
                        <w:rPr>
                          <w:rFonts w:ascii="Helvetica" w:eastAsia="Helvetica" w:hAnsi="Helvetica"/>
                          <w:sz w:val="18"/>
                          <w:szCs w:val="18"/>
                          <w:lang w:val="fr-CA"/>
                        </w:rPr>
                        <w:t xml:space="preserve"> peuvent endommager ou décolorer les feuils de peinture existants. Un substitut de javellisant pourrait être conseillé comme solution de nettoyage. Enlever la moisissure avant de peindre en lavant avec une solution composée d’une partie d’eau de Javel dans trois parties d’eau chaude. Appliquer la solution et frotter la zone moisie. Laisser la solution agir pendant 10 minutes sur la surface. Rincer abondamment avec de l’eau propre et laisser sécher la surface pendant 48 heures avant de peindre. Porter des lunettes protectrices ou des lunettes à coques, des gants imperméables et des vêtements de protection. Laver rapidement tout mélange qui entre en contact avec la peau. Ne pas ajouter de détergents ou d’ammoniac à la solution d’eau et d’eau de Javel.</w:t>
                      </w:r>
                    </w:p>
                    <w:p w14:paraId="2E9F4B10" w14:textId="77777777" w:rsidR="000D0F1C" w:rsidRPr="00AB3EAC" w:rsidRDefault="000D0F1C" w:rsidP="00371AAC">
                      <w:pPr>
                        <w:pStyle w:val="Index-2"/>
                        <w:rPr>
                          <w:rFonts w:ascii="Helvetica" w:hAnsi="Helvetica"/>
                          <w:sz w:val="18"/>
                          <w:szCs w:val="18"/>
                          <w:lang w:val="fr-CA"/>
                        </w:rPr>
                      </w:pPr>
                    </w:p>
                    <w:p w14:paraId="300F645A" w14:textId="77777777" w:rsidR="000D0F1C" w:rsidRPr="00AB3EAC" w:rsidRDefault="000D0F1C" w:rsidP="006758E1">
                      <w:pPr>
                        <w:pStyle w:val="Index-2"/>
                        <w:numPr>
                          <w:ilvl w:val="0"/>
                          <w:numId w:val="4"/>
                        </w:numPr>
                        <w:rPr>
                          <w:rFonts w:ascii="Helvetica" w:hAnsi="Helvetica"/>
                          <w:sz w:val="18"/>
                          <w:szCs w:val="18"/>
                          <w:lang w:val="fr-CA"/>
                        </w:rPr>
                      </w:pPr>
                      <w:r w:rsidRPr="00AB3EAC">
                        <w:rPr>
                          <w:rFonts w:ascii="Helvetica" w:eastAsia="Helvetica" w:hAnsi="Helvetica" w:cs="Arial"/>
                          <w:color w:val="212100"/>
                          <w:sz w:val="18"/>
                          <w:szCs w:val="18"/>
                          <w:lang w:val="fr-CA"/>
                        </w:rPr>
                        <w:t xml:space="preserve">Surfaces déjà revêtues : une peinture d’entretien, souvent, ne permettra ou n’exigera pas le retrait complet de tous les anciens revêtements avant application de la nouvelle peinture. Cependant, toute contamination de surface, p. ex. huile, graisse, peinture volante, écaillage de laminage, saleté, matières étrangères, rouille, moisissure, mortier, efflorescence et </w:t>
                      </w:r>
                      <w:proofErr w:type="spellStart"/>
                      <w:r w:rsidRPr="00AB3EAC">
                        <w:rPr>
                          <w:rFonts w:ascii="Helvetica" w:eastAsia="Helvetica" w:hAnsi="Helvetica" w:cs="Arial"/>
                          <w:color w:val="212100"/>
                          <w:sz w:val="18"/>
                          <w:szCs w:val="18"/>
                          <w:lang w:val="fr-CA"/>
                        </w:rPr>
                        <w:t>scellants</w:t>
                      </w:r>
                      <w:proofErr w:type="spellEnd"/>
                      <w:r w:rsidRPr="00AB3EAC">
                        <w:rPr>
                          <w:rFonts w:ascii="Helvetica" w:eastAsia="Helvetica" w:hAnsi="Helvetica" w:cs="Arial"/>
                          <w:color w:val="212100"/>
                          <w:sz w:val="18"/>
                          <w:szCs w:val="18"/>
                          <w:lang w:val="fr-CA"/>
                        </w:rPr>
                        <w:t xml:space="preserve">, doit être retirée pour assurer un bon liage à l’ancienne peinture qui adhère tenacement. Les surfaces lustrées de vieux feuils de peinture doivent être propres et mates avant application de la nouvelle peinture. Bien laver avec un nettoyant abrasif nettoiera et matera d’un seul coup ou bien laver et mater en ponçant. Apprêter toute zone nue avec l’apprêt approprié. Noter que toute préparation de surface visant l’enlèvement total de l’ancien revêtement peut compromettre la durée de service de l’ensemble de peintures. Vérifier la compatibilité en faisant un essai du système de revêtement recommandé, couvrant au moins 0,16 à 0,28 mètre carré (2 à 3 pieds carrés). Laisser sécher une semaine avant de tester l’adhésion conformément à </w:t>
                      </w:r>
                      <w:proofErr w:type="spellStart"/>
                      <w:r w:rsidRPr="00AB3EAC">
                        <w:rPr>
                          <w:rFonts w:ascii="Helvetica" w:eastAsia="Helvetica" w:hAnsi="Helvetica" w:cs="Arial"/>
                          <w:color w:val="212100"/>
                          <w:sz w:val="18"/>
                          <w:szCs w:val="18"/>
                          <w:lang w:val="fr-CA"/>
                        </w:rPr>
                        <w:t>ASTM</w:t>
                      </w:r>
                      <w:proofErr w:type="spellEnd"/>
                      <w:r w:rsidRPr="00AB3EAC">
                        <w:rPr>
                          <w:rFonts w:ascii="Helvetica" w:eastAsia="Helvetica" w:hAnsi="Helvetica" w:cs="Arial"/>
                          <w:color w:val="212100"/>
                          <w:sz w:val="18"/>
                          <w:szCs w:val="18"/>
                          <w:lang w:val="fr-CA"/>
                        </w:rPr>
                        <w:t xml:space="preserve"> D3359. Si le système de revêtement est incompatible, un enlèvement complet est requis conformément à </w:t>
                      </w:r>
                      <w:proofErr w:type="spellStart"/>
                      <w:r w:rsidRPr="00AB3EAC">
                        <w:rPr>
                          <w:rFonts w:ascii="Helvetica" w:eastAsia="Helvetica" w:hAnsi="Helvetica" w:cs="Arial"/>
                          <w:color w:val="212100"/>
                          <w:sz w:val="18"/>
                          <w:szCs w:val="18"/>
                          <w:lang w:val="fr-CA"/>
                        </w:rPr>
                        <w:t>ASTM</w:t>
                      </w:r>
                      <w:proofErr w:type="spellEnd"/>
                      <w:r w:rsidRPr="00AB3EAC">
                        <w:rPr>
                          <w:rFonts w:ascii="Helvetica" w:eastAsia="Helvetica" w:hAnsi="Helvetica" w:cs="Arial"/>
                          <w:color w:val="212100"/>
                          <w:sz w:val="18"/>
                          <w:szCs w:val="18"/>
                          <w:lang w:val="fr-CA"/>
                        </w:rPr>
                        <w:t xml:space="preserve"> D4259.</w:t>
                      </w:r>
                      <w:r w:rsidRPr="00AB3EAC">
                        <w:rPr>
                          <w:rFonts w:ascii="Helvetica" w:eastAsia="Helvetica" w:hAnsi="Helvetica" w:cs="Arial"/>
                          <w:color w:val="212100"/>
                          <w:sz w:val="18"/>
                          <w:szCs w:val="18"/>
                          <w:lang w:val="fr-CA"/>
                        </w:rPr>
                        <w:br/>
                      </w:r>
                    </w:p>
                    <w:p w14:paraId="5989ABBB" w14:textId="77777777" w:rsidR="000D0F1C" w:rsidRPr="00AB3EAC" w:rsidRDefault="000D0F1C" w:rsidP="006758E1">
                      <w:pPr>
                        <w:pStyle w:val="Index-2"/>
                        <w:numPr>
                          <w:ilvl w:val="0"/>
                          <w:numId w:val="4"/>
                        </w:numPr>
                        <w:rPr>
                          <w:rFonts w:ascii="Helvetica" w:hAnsi="Helvetica"/>
                          <w:sz w:val="18"/>
                          <w:szCs w:val="18"/>
                          <w:lang w:val="fr-CA"/>
                        </w:rPr>
                      </w:pPr>
                      <w:r w:rsidRPr="00AB3EAC">
                        <w:rPr>
                          <w:rFonts w:ascii="Helvetica" w:eastAsia="Helvetica" w:hAnsi="Helvetica"/>
                          <w:sz w:val="18"/>
                          <w:szCs w:val="18"/>
                          <w:lang w:val="fr-CA"/>
                        </w:rPr>
                        <w:t>Aucune peinture d’extérieur ne doit être effectuée immédiatement après qu’il a plu, quand il y a de la brume, quand on prévoit de la pluie ou quand la température est inférieure à 10 °C (50 °F) à moins que les produits soient conçus spécifiquement pour ces conditions.  Sur de larges parements métalliques, les températures de l’air, de la surface et du matériau doivent être d’au moins 10 °C (50 °F) pour utilisation de produits à basse température.</w:t>
                      </w:r>
                    </w:p>
                    <w:p w14:paraId="118E1960" w14:textId="77777777" w:rsidR="000D0F1C" w:rsidRPr="00AB3EAC" w:rsidRDefault="000D0F1C" w:rsidP="00371AAC">
                      <w:pPr>
                        <w:autoSpaceDE w:val="0"/>
                        <w:autoSpaceDN w:val="0"/>
                        <w:adjustRightInd w:val="0"/>
                        <w:spacing w:after="40"/>
                        <w:rPr>
                          <w:rFonts w:ascii="Helvetica" w:hAnsi="Helvetica" w:cs="HelveticaNeueLTStd-Roman"/>
                          <w:sz w:val="18"/>
                          <w:szCs w:val="18"/>
                          <w:lang w:val="fr-CA"/>
                        </w:rPr>
                      </w:pPr>
                    </w:p>
                    <w:p w14:paraId="137035B2" w14:textId="77777777" w:rsidR="000D0F1C" w:rsidRPr="00AB3EAC" w:rsidRDefault="000D0F1C" w:rsidP="006758E1">
                      <w:pPr>
                        <w:pStyle w:val="ListParagraph"/>
                        <w:numPr>
                          <w:ilvl w:val="0"/>
                          <w:numId w:val="4"/>
                        </w:numPr>
                        <w:autoSpaceDE w:val="0"/>
                        <w:autoSpaceDN w:val="0"/>
                        <w:adjustRightInd w:val="0"/>
                        <w:spacing w:after="40"/>
                        <w:rPr>
                          <w:rFonts w:ascii="Helvetica" w:hAnsi="Helvetica" w:cs="HelveticaNeueLTStd-Roman"/>
                          <w:sz w:val="18"/>
                          <w:szCs w:val="18"/>
                          <w:lang w:val="fr-CA"/>
                        </w:rPr>
                      </w:pPr>
                      <w:r w:rsidRPr="00AB3EAC">
                        <w:rPr>
                          <w:rFonts w:ascii="Helvetica" w:eastAsia="Helvetica" w:hAnsi="Helvetica" w:cs="HelveticaNeueLTStd-Roman"/>
                          <w:sz w:val="18"/>
                          <w:szCs w:val="18"/>
                          <w:lang w:val="fr-CA"/>
                        </w:rPr>
                        <w:t xml:space="preserve">Cette annexe n’inclut pas tous les produits </w:t>
                      </w:r>
                      <w:proofErr w:type="spellStart"/>
                      <w:r w:rsidRPr="00AB3EAC">
                        <w:rPr>
                          <w:rFonts w:ascii="Helvetica" w:eastAsia="Helvetica" w:hAnsi="Helvetica" w:cs="HelveticaNeueLTStd-Roman"/>
                          <w:sz w:val="18"/>
                          <w:szCs w:val="18"/>
                          <w:lang w:val="fr-CA"/>
                        </w:rPr>
                        <w:t>Sherwin</w:t>
                      </w:r>
                      <w:proofErr w:type="spellEnd"/>
                      <w:r w:rsidRPr="00AB3EAC">
                        <w:rPr>
                          <w:rFonts w:ascii="Helvetica" w:eastAsia="Helvetica" w:hAnsi="Helvetica" w:cs="HelveticaNeueLTStd-Roman"/>
                          <w:sz w:val="18"/>
                          <w:szCs w:val="18"/>
                          <w:lang w:val="fr-CA"/>
                        </w:rPr>
                        <w:t>-Williams; d’autres produits et finitions sont offerts.</w:t>
                      </w:r>
                    </w:p>
                    <w:p w14:paraId="52C89B85" w14:textId="77777777" w:rsidR="000D0F1C" w:rsidRPr="00AB3EAC" w:rsidRDefault="000D0F1C" w:rsidP="00371AAC">
                      <w:pPr>
                        <w:pStyle w:val="ListParagraph"/>
                        <w:rPr>
                          <w:rFonts w:ascii="Helvetica" w:hAnsi="Helvetica" w:cs="HelveticaNeueLTStd-Roman"/>
                          <w:sz w:val="18"/>
                          <w:szCs w:val="18"/>
                          <w:lang w:val="fr-CA"/>
                        </w:rPr>
                      </w:pPr>
                    </w:p>
                    <w:p w14:paraId="75031D72" w14:textId="77777777" w:rsidR="000D0F1C" w:rsidRPr="00AB3EAC" w:rsidRDefault="000D0F1C" w:rsidP="00371AAC">
                      <w:pPr>
                        <w:pStyle w:val="ListParagraph"/>
                        <w:autoSpaceDE w:val="0"/>
                        <w:autoSpaceDN w:val="0"/>
                        <w:adjustRightInd w:val="0"/>
                        <w:spacing w:after="40"/>
                        <w:rPr>
                          <w:rFonts w:ascii="Helvetica" w:hAnsi="Helvetica" w:cs="HelveticaNeueLTStd-Roman"/>
                          <w:sz w:val="18"/>
                          <w:szCs w:val="18"/>
                          <w:lang w:val="fr-CA"/>
                        </w:rPr>
                      </w:pPr>
                    </w:p>
                    <w:p w14:paraId="138DA058" w14:textId="77777777" w:rsidR="000D0F1C" w:rsidRPr="00AB3EAC" w:rsidRDefault="000D0F1C" w:rsidP="006758E1">
                      <w:pPr>
                        <w:pStyle w:val="ListParagraph"/>
                        <w:numPr>
                          <w:ilvl w:val="0"/>
                          <w:numId w:val="4"/>
                        </w:numPr>
                        <w:autoSpaceDE w:val="0"/>
                        <w:autoSpaceDN w:val="0"/>
                        <w:adjustRightInd w:val="0"/>
                        <w:spacing w:after="40"/>
                        <w:rPr>
                          <w:rFonts w:ascii="Helvetica" w:hAnsi="Helvetica" w:cs="Helvetica"/>
                          <w:sz w:val="18"/>
                          <w:szCs w:val="18"/>
                          <w:lang w:val="fr-CA"/>
                        </w:rPr>
                      </w:pPr>
                      <w:r w:rsidRPr="00AB3EAC">
                        <w:rPr>
                          <w:rFonts w:ascii="Helvetica" w:eastAsia="Helvetica" w:hAnsi="Helvetica" w:cs="Helvetica"/>
                          <w:sz w:val="18"/>
                          <w:szCs w:val="18"/>
                          <w:lang w:val="fr-CA"/>
                        </w:rPr>
                        <w:t xml:space="preserve">Ce ne sont pas tous les produits qui sont conformes partout au pays; visitez les sites Web </w:t>
                      </w:r>
                      <w:proofErr w:type="spellStart"/>
                      <w:r w:rsidRPr="00AB3EAC">
                        <w:rPr>
                          <w:rFonts w:ascii="Helvetica" w:eastAsia="Helvetica" w:hAnsi="Helvetica" w:cs="Helvetica"/>
                          <w:sz w:val="18"/>
                          <w:szCs w:val="18"/>
                          <w:lang w:val="fr-CA"/>
                        </w:rPr>
                        <w:t>COV</w:t>
                      </w:r>
                      <w:proofErr w:type="spellEnd"/>
                      <w:r w:rsidRPr="00AB3EAC">
                        <w:rPr>
                          <w:rFonts w:ascii="Helvetica" w:eastAsia="Helvetica" w:hAnsi="Helvetica" w:cs="Helvetica"/>
                          <w:sz w:val="18"/>
                          <w:szCs w:val="18"/>
                          <w:lang w:val="fr-CA"/>
                        </w:rPr>
                        <w:t xml:space="preserve"> de </w:t>
                      </w:r>
                      <w:proofErr w:type="spellStart"/>
                      <w:r w:rsidRPr="00AB3EAC">
                        <w:rPr>
                          <w:rFonts w:ascii="Helvetica" w:eastAsia="Helvetica" w:hAnsi="Helvetica" w:cs="Helvetica"/>
                          <w:sz w:val="18"/>
                          <w:szCs w:val="18"/>
                          <w:lang w:val="fr-CA"/>
                        </w:rPr>
                        <w:t>CARB</w:t>
                      </w:r>
                      <w:proofErr w:type="spellEnd"/>
                      <w:r w:rsidRPr="00AB3EAC">
                        <w:rPr>
                          <w:rFonts w:ascii="Helvetica" w:eastAsia="Helvetica" w:hAnsi="Helvetica" w:cs="Helvetica"/>
                          <w:sz w:val="18"/>
                          <w:szCs w:val="18"/>
                          <w:lang w:val="fr-CA"/>
                        </w:rPr>
                        <w:t>, d’</w:t>
                      </w:r>
                      <w:proofErr w:type="spellStart"/>
                      <w:r w:rsidRPr="00AB3EAC">
                        <w:rPr>
                          <w:rFonts w:ascii="Helvetica" w:eastAsia="Helvetica" w:hAnsi="Helvetica" w:cs="Helvetica"/>
                          <w:sz w:val="18"/>
                          <w:szCs w:val="18"/>
                          <w:lang w:val="fr-CA"/>
                        </w:rPr>
                        <w:t>OTC</w:t>
                      </w:r>
                      <w:proofErr w:type="spellEnd"/>
                      <w:r w:rsidRPr="00AB3EAC">
                        <w:rPr>
                          <w:rFonts w:ascii="Helvetica" w:eastAsia="Helvetica" w:hAnsi="Helvetica" w:cs="Helvetica"/>
                          <w:sz w:val="18"/>
                          <w:szCs w:val="18"/>
                          <w:lang w:val="fr-CA"/>
                        </w:rPr>
                        <w:t xml:space="preserve"> et de </w:t>
                      </w:r>
                      <w:proofErr w:type="spellStart"/>
                      <w:r w:rsidRPr="00AB3EAC">
                        <w:rPr>
                          <w:rFonts w:ascii="Helvetica" w:eastAsia="Helvetica" w:hAnsi="Helvetica" w:cs="Helvetica"/>
                          <w:sz w:val="18"/>
                          <w:szCs w:val="18"/>
                          <w:lang w:val="fr-CA"/>
                        </w:rPr>
                        <w:t>SCAQMD</w:t>
                      </w:r>
                      <w:proofErr w:type="spellEnd"/>
                      <w:r w:rsidRPr="00AB3EAC">
                        <w:rPr>
                          <w:rFonts w:ascii="Helvetica" w:eastAsia="Helvetica" w:hAnsi="Helvetica" w:cs="Helvetica"/>
                          <w:sz w:val="18"/>
                          <w:szCs w:val="18"/>
                          <w:lang w:val="fr-CA"/>
                        </w:rPr>
                        <w:t xml:space="preserve"> connexes pour les règlements en matière de </w:t>
                      </w:r>
                      <w:proofErr w:type="spellStart"/>
                      <w:r w:rsidRPr="00AB3EAC">
                        <w:rPr>
                          <w:rFonts w:ascii="Helvetica" w:eastAsia="Helvetica" w:hAnsi="Helvetica" w:cs="Helvetica"/>
                          <w:sz w:val="18"/>
                          <w:szCs w:val="18"/>
                          <w:lang w:val="fr-CA"/>
                        </w:rPr>
                        <w:t>COV</w:t>
                      </w:r>
                      <w:proofErr w:type="spellEnd"/>
                      <w:r w:rsidRPr="00AB3EAC">
                        <w:rPr>
                          <w:rFonts w:ascii="Helvetica" w:eastAsia="Helvetica" w:hAnsi="Helvetica" w:cs="Helvetica"/>
                          <w:sz w:val="18"/>
                          <w:szCs w:val="18"/>
                          <w:lang w:val="fr-CA"/>
                        </w:rPr>
                        <w:t xml:space="preserve"> actuels. </w:t>
                      </w:r>
                    </w:p>
                    <w:p w14:paraId="3B4D023F" w14:textId="77777777" w:rsidR="000D0F1C" w:rsidRPr="00AB3EAC" w:rsidRDefault="000D0F1C" w:rsidP="006758E1">
                      <w:pPr>
                        <w:pStyle w:val="ListParagraph"/>
                        <w:autoSpaceDE w:val="0"/>
                        <w:autoSpaceDN w:val="0"/>
                        <w:adjustRightInd w:val="0"/>
                        <w:spacing w:after="40"/>
                        <w:ind w:left="2160"/>
                        <w:rPr>
                          <w:rFonts w:ascii="Helvetica" w:hAnsi="Helvetica" w:cs="Helvetica"/>
                          <w:bCs/>
                          <w:sz w:val="18"/>
                          <w:szCs w:val="18"/>
                          <w:lang w:val="fr-CA"/>
                        </w:rPr>
                      </w:pPr>
                      <w:proofErr w:type="spellStart"/>
                      <w:r w:rsidRPr="00AB3EAC">
                        <w:rPr>
                          <w:rFonts w:ascii="Helvetica" w:eastAsia="Helvetica" w:hAnsi="Helvetica" w:cs="Helvetica"/>
                          <w:sz w:val="18"/>
                          <w:szCs w:val="18"/>
                          <w:lang w:val="fr-CA"/>
                        </w:rPr>
                        <w:t>CARB</w:t>
                      </w:r>
                      <w:proofErr w:type="spellEnd"/>
                      <w:r w:rsidRPr="00AB3EAC">
                        <w:rPr>
                          <w:rFonts w:ascii="Helvetica" w:eastAsia="Helvetica" w:hAnsi="Helvetica" w:cs="Helvetica"/>
                          <w:sz w:val="18"/>
                          <w:szCs w:val="18"/>
                          <w:lang w:val="fr-CA"/>
                        </w:rPr>
                        <w:t xml:space="preserve">- </w:t>
                      </w:r>
                      <w:r w:rsidRPr="00AB3EAC">
                        <w:rPr>
                          <w:rFonts w:ascii="Helvetica" w:eastAsia="Helvetica" w:hAnsi="Helvetica" w:cs="Helvetica"/>
                          <w:sz w:val="18"/>
                          <w:szCs w:val="18"/>
                          <w:lang w:val="fr-CA"/>
                        </w:rPr>
                        <w:tab/>
                        <w:t xml:space="preserve">    </w:t>
                      </w:r>
                      <w:hyperlink r:id="rId17" w:history="1">
                        <w:r w:rsidRPr="00AB3EAC">
                          <w:rPr>
                            <w:rFonts w:ascii="Helvetica" w:eastAsia="Helvetica" w:hAnsi="Helvetica" w:cs="Helvetica"/>
                            <w:color w:val="0000FF"/>
                            <w:sz w:val="18"/>
                            <w:szCs w:val="18"/>
                            <w:u w:val="single"/>
                            <w:lang w:val="fr-CA"/>
                          </w:rPr>
                          <w:t>http://www.arb.ca.gov/coatings/coatingsrules.htm</w:t>
                        </w:r>
                      </w:hyperlink>
                    </w:p>
                    <w:p w14:paraId="145C0028" w14:textId="77777777" w:rsidR="000D0F1C" w:rsidRPr="00AB3EAC" w:rsidRDefault="000D0F1C" w:rsidP="006758E1">
                      <w:pPr>
                        <w:pStyle w:val="ListParagraph"/>
                        <w:autoSpaceDE w:val="0"/>
                        <w:autoSpaceDN w:val="0"/>
                        <w:adjustRightInd w:val="0"/>
                        <w:spacing w:after="40"/>
                        <w:ind w:left="2160"/>
                        <w:rPr>
                          <w:rFonts w:ascii="Helvetica" w:hAnsi="Helvetica" w:cs="Helvetica"/>
                          <w:b/>
                          <w:sz w:val="18"/>
                          <w:szCs w:val="18"/>
                          <w:lang w:val="fr-CA"/>
                        </w:rPr>
                      </w:pPr>
                      <w:proofErr w:type="spellStart"/>
                      <w:r w:rsidRPr="00AB3EAC">
                        <w:rPr>
                          <w:rFonts w:ascii="Helvetica" w:eastAsia="Helvetica" w:hAnsi="Helvetica" w:cs="Helvetica"/>
                          <w:bCs/>
                          <w:sz w:val="18"/>
                          <w:szCs w:val="18"/>
                          <w:lang w:val="fr-CA"/>
                        </w:rPr>
                        <w:t>OTC</w:t>
                      </w:r>
                      <w:proofErr w:type="spellEnd"/>
                      <w:r w:rsidRPr="00AB3EAC">
                        <w:rPr>
                          <w:rFonts w:ascii="Helvetica" w:eastAsia="Helvetica" w:hAnsi="Helvetica" w:cs="Helvetica"/>
                          <w:bCs/>
                          <w:sz w:val="18"/>
                          <w:szCs w:val="18"/>
                          <w:lang w:val="fr-CA"/>
                        </w:rPr>
                        <w:t xml:space="preserve">-         </w:t>
                      </w:r>
                      <w:hyperlink r:id="rId18" w:history="1">
                        <w:r w:rsidRPr="00AB3EAC">
                          <w:rPr>
                            <w:rFonts w:ascii="Helvetica" w:eastAsia="Helvetica" w:hAnsi="Helvetica" w:cs="Helvetica"/>
                            <w:bCs/>
                            <w:color w:val="0000FF"/>
                            <w:sz w:val="18"/>
                            <w:szCs w:val="18"/>
                            <w:u w:val="single"/>
                            <w:lang w:val="fr-CA"/>
                          </w:rPr>
                          <w:t>www.otcair.org</w:t>
                        </w:r>
                      </w:hyperlink>
                    </w:p>
                    <w:p w14:paraId="287ECD22" w14:textId="77777777" w:rsidR="000D0F1C" w:rsidRPr="00AB3EAC" w:rsidRDefault="000D0F1C" w:rsidP="006758E1">
                      <w:pPr>
                        <w:pStyle w:val="ListParagraph"/>
                        <w:autoSpaceDE w:val="0"/>
                        <w:autoSpaceDN w:val="0"/>
                        <w:adjustRightInd w:val="0"/>
                        <w:spacing w:after="40"/>
                        <w:ind w:left="2160"/>
                        <w:rPr>
                          <w:color w:val="0000CC"/>
                          <w:lang w:val="fr-CA"/>
                        </w:rPr>
                      </w:pPr>
                      <w:proofErr w:type="spellStart"/>
                      <w:r w:rsidRPr="00AB3EAC">
                        <w:rPr>
                          <w:rFonts w:ascii="Helvetica" w:eastAsia="Helvetica" w:hAnsi="Helvetica" w:cs="Helvetica"/>
                          <w:sz w:val="18"/>
                          <w:szCs w:val="18"/>
                          <w:lang w:val="fr-CA"/>
                        </w:rPr>
                        <w:t>SCAQMD</w:t>
                      </w:r>
                      <w:proofErr w:type="spellEnd"/>
                      <w:r w:rsidRPr="00AB3EAC">
                        <w:rPr>
                          <w:rFonts w:ascii="Helvetica" w:eastAsia="Helvetica" w:hAnsi="Helvetica" w:cs="Helvetica"/>
                          <w:b/>
                          <w:bCs/>
                          <w:sz w:val="18"/>
                          <w:szCs w:val="18"/>
                          <w:lang w:val="fr-CA"/>
                        </w:rPr>
                        <w:t> – </w:t>
                      </w:r>
                      <w:hyperlink r:id="rId19" w:history="1">
                        <w:r w:rsidRPr="00AB3EAC">
                          <w:rPr>
                            <w:rFonts w:ascii="Helvetica" w:eastAsia="Helvetica" w:hAnsi="Helvetica" w:cs="Helvetica"/>
                            <w:color w:val="0000FF"/>
                            <w:sz w:val="18"/>
                            <w:szCs w:val="18"/>
                            <w:u w:val="single"/>
                            <w:lang w:val="fr-CA"/>
                          </w:rPr>
                          <w:t>http://www.aqmd.gov/home/regulations/rules</w:t>
                        </w:r>
                      </w:hyperlink>
                      <w:r w:rsidRPr="00AB3EAC">
                        <w:rPr>
                          <w:rFonts w:ascii="Helvetica" w:eastAsia="Helvetica" w:hAnsi="Helvetica" w:cs="Helvetica"/>
                          <w:sz w:val="18"/>
                          <w:szCs w:val="18"/>
                          <w:lang w:val="fr-CA"/>
                        </w:rPr>
                        <w:t xml:space="preserve"> </w:t>
                      </w:r>
                    </w:p>
                    <w:p w14:paraId="23905996" w14:textId="77777777" w:rsidR="000D0F1C" w:rsidRPr="00AB3EAC" w:rsidRDefault="000D0F1C" w:rsidP="006758E1">
                      <w:pPr>
                        <w:autoSpaceDE w:val="0"/>
                        <w:autoSpaceDN w:val="0"/>
                        <w:adjustRightInd w:val="0"/>
                        <w:spacing w:after="40"/>
                        <w:ind w:firstLine="810"/>
                        <w:rPr>
                          <w:rFonts w:ascii="Helvetica" w:hAnsi="Helvetica" w:cs="Helvetica"/>
                          <w:color w:val="000000"/>
                          <w:sz w:val="18"/>
                          <w:szCs w:val="18"/>
                          <w:lang w:val="fr-CA"/>
                        </w:rPr>
                      </w:pPr>
                    </w:p>
                    <w:p w14:paraId="73C986DD" w14:textId="77777777" w:rsidR="000D0F1C" w:rsidRPr="00AB3EAC" w:rsidRDefault="000D0F1C" w:rsidP="006758E1">
                      <w:pPr>
                        <w:pStyle w:val="ListParagraph"/>
                        <w:numPr>
                          <w:ilvl w:val="0"/>
                          <w:numId w:val="4"/>
                        </w:numPr>
                        <w:autoSpaceDE w:val="0"/>
                        <w:autoSpaceDN w:val="0"/>
                        <w:adjustRightInd w:val="0"/>
                        <w:rPr>
                          <w:rFonts w:ascii="Helvetica" w:hAnsi="Helvetica" w:cs="Courier"/>
                          <w:sz w:val="18"/>
                          <w:szCs w:val="18"/>
                          <w:lang w:val="fr-CA"/>
                        </w:rPr>
                      </w:pPr>
                      <w:r w:rsidRPr="00AB3EAC">
                        <w:rPr>
                          <w:rFonts w:ascii="Helvetica" w:eastAsia="Helvetica" w:hAnsi="Helvetica" w:cs="Courier"/>
                          <w:sz w:val="18"/>
                          <w:szCs w:val="18"/>
                          <w:lang w:val="fr-CA"/>
                        </w:rPr>
                        <w:t xml:space="preserve">Les images, les logos, les marques et les autres marques de commerce du produit appartiennent à leurs détenteurs respectifs. </w:t>
                      </w:r>
                      <w:r w:rsidRPr="00AB3EAC">
                        <w:rPr>
                          <w:rFonts w:ascii="Helvetica" w:eastAsia="Helvetica" w:hAnsi="Helvetica" w:cs="Courier"/>
                          <w:sz w:val="18"/>
                          <w:szCs w:val="18"/>
                          <w:lang w:val="fr-CA"/>
                        </w:rPr>
                        <w:br/>
                      </w:r>
                    </w:p>
                    <w:p w14:paraId="1547AF0B" w14:textId="77777777" w:rsidR="000D0F1C" w:rsidRPr="00AB3EAC" w:rsidRDefault="000D0F1C" w:rsidP="006758E1">
                      <w:pPr>
                        <w:pStyle w:val="system"/>
                        <w:numPr>
                          <w:ilvl w:val="0"/>
                          <w:numId w:val="4"/>
                        </w:numPr>
                        <w:rPr>
                          <w:rFonts w:ascii="Helvetica" w:hAnsi="Helvetica"/>
                          <w:bCs/>
                          <w:sz w:val="18"/>
                          <w:szCs w:val="18"/>
                          <w:lang w:val="fr-CA"/>
                        </w:rPr>
                      </w:pPr>
                      <w:r w:rsidRPr="00AB3EAC">
                        <w:rPr>
                          <w:rFonts w:ascii="Helvetica" w:eastAsia="Helvetica" w:hAnsi="Helvetica"/>
                          <w:bCs/>
                          <w:sz w:val="18"/>
                          <w:szCs w:val="18"/>
                          <w:lang w:val="fr-CA"/>
                        </w:rPr>
                        <w:t xml:space="preserve">Se reporter à la </w:t>
                      </w:r>
                      <w:proofErr w:type="spellStart"/>
                      <w:r w:rsidRPr="00AB3EAC">
                        <w:rPr>
                          <w:rFonts w:ascii="Helvetica" w:eastAsia="Helvetica" w:hAnsi="Helvetica"/>
                          <w:bCs/>
                          <w:sz w:val="18"/>
                          <w:szCs w:val="18"/>
                          <w:lang w:val="fr-CA"/>
                        </w:rPr>
                        <w:t>FTSS</w:t>
                      </w:r>
                      <w:proofErr w:type="spellEnd"/>
                      <w:r w:rsidRPr="00AB3EAC">
                        <w:rPr>
                          <w:rFonts w:ascii="Helvetica" w:eastAsia="Helvetica" w:hAnsi="Helvetica"/>
                          <w:bCs/>
                          <w:sz w:val="18"/>
                          <w:szCs w:val="18"/>
                          <w:lang w:val="fr-CA"/>
                        </w:rPr>
                        <w:t xml:space="preserve"> (Fiche technique santé-sécurité)/Fiche de données environnementales (</w:t>
                      </w:r>
                      <w:proofErr w:type="spellStart"/>
                      <w:r w:rsidRPr="00AB3EAC">
                        <w:rPr>
                          <w:rFonts w:ascii="Helvetica" w:eastAsia="Helvetica" w:hAnsi="Helvetica"/>
                          <w:bCs/>
                          <w:sz w:val="18"/>
                          <w:szCs w:val="18"/>
                          <w:lang w:val="fr-CA"/>
                        </w:rPr>
                        <w:t>FDE</w:t>
                      </w:r>
                      <w:proofErr w:type="spellEnd"/>
                      <w:r w:rsidRPr="00AB3EAC">
                        <w:rPr>
                          <w:rFonts w:ascii="Helvetica" w:eastAsia="Helvetica" w:hAnsi="Helvetica"/>
                          <w:bCs/>
                          <w:sz w:val="18"/>
                          <w:szCs w:val="18"/>
                          <w:lang w:val="fr-CA"/>
                        </w:rPr>
                        <w:t xml:space="preserve">) pour les </w:t>
                      </w:r>
                      <w:proofErr w:type="spellStart"/>
                      <w:r w:rsidRPr="00AB3EAC">
                        <w:rPr>
                          <w:rFonts w:ascii="Helvetica" w:eastAsia="Helvetica" w:hAnsi="Helvetica"/>
                          <w:bCs/>
                          <w:sz w:val="18"/>
                          <w:szCs w:val="18"/>
                          <w:lang w:val="fr-CA"/>
                        </w:rPr>
                        <w:t>COV</w:t>
                      </w:r>
                      <w:proofErr w:type="spellEnd"/>
                      <w:r w:rsidRPr="00AB3EAC">
                        <w:rPr>
                          <w:rFonts w:ascii="Helvetica" w:eastAsia="Helvetica" w:hAnsi="Helvetica"/>
                          <w:bCs/>
                          <w:sz w:val="18"/>
                          <w:szCs w:val="18"/>
                          <w:lang w:val="fr-CA"/>
                        </w:rPr>
                        <w:t xml:space="preserve"> spécifiques (calculés selon la norme 40 </w:t>
                      </w:r>
                      <w:proofErr w:type="spellStart"/>
                      <w:r w:rsidRPr="00AB3EAC">
                        <w:rPr>
                          <w:rFonts w:ascii="Helvetica" w:eastAsia="Helvetica" w:hAnsi="Helvetica"/>
                          <w:bCs/>
                          <w:sz w:val="18"/>
                          <w:szCs w:val="18"/>
                          <w:lang w:val="fr-CA"/>
                        </w:rPr>
                        <w:t>CFR</w:t>
                      </w:r>
                      <w:proofErr w:type="spellEnd"/>
                      <w:r w:rsidRPr="00AB3EAC">
                        <w:rPr>
                          <w:rFonts w:ascii="Helvetica" w:eastAsia="Helvetica" w:hAnsi="Helvetica"/>
                          <w:bCs/>
                          <w:sz w:val="18"/>
                          <w:szCs w:val="18"/>
                          <w:lang w:val="fr-CA"/>
                        </w:rPr>
                        <w:t xml:space="preserve"> 59.406). Les </w:t>
                      </w:r>
                      <w:proofErr w:type="spellStart"/>
                      <w:r w:rsidRPr="00AB3EAC">
                        <w:rPr>
                          <w:rFonts w:ascii="Helvetica" w:eastAsia="Helvetica" w:hAnsi="Helvetica"/>
                          <w:bCs/>
                          <w:sz w:val="18"/>
                          <w:szCs w:val="18"/>
                          <w:lang w:val="fr-CA"/>
                        </w:rPr>
                        <w:t>COV</w:t>
                      </w:r>
                      <w:proofErr w:type="spellEnd"/>
                      <w:r w:rsidRPr="00AB3EAC">
                        <w:rPr>
                          <w:rFonts w:ascii="Helvetica" w:eastAsia="Helvetica" w:hAnsi="Helvetica"/>
                          <w:bCs/>
                          <w:sz w:val="18"/>
                          <w:szCs w:val="18"/>
                          <w:lang w:val="fr-CA"/>
                        </w:rPr>
                        <w:t xml:space="preserve"> peuvent varier en fonction de la base et de l’éclat.</w:t>
                      </w:r>
                      <w:r w:rsidRPr="00AB3EAC">
                        <w:rPr>
                          <w:rFonts w:ascii="Helvetica" w:eastAsia="Helvetica" w:hAnsi="Helvetica"/>
                          <w:bCs/>
                          <w:sz w:val="18"/>
                          <w:szCs w:val="18"/>
                          <w:lang w:val="fr-CA"/>
                        </w:rPr>
                        <w:br/>
                      </w:r>
                    </w:p>
                    <w:p w14:paraId="7A12FC0E" w14:textId="77777777" w:rsidR="000D0F1C" w:rsidRPr="00AB3EAC" w:rsidRDefault="000D0F1C" w:rsidP="006758E1">
                      <w:pPr>
                        <w:pStyle w:val="ListParagraph"/>
                        <w:numPr>
                          <w:ilvl w:val="0"/>
                          <w:numId w:val="4"/>
                        </w:numPr>
                        <w:rPr>
                          <w:rFonts w:ascii="Helvetica" w:hAnsi="Helvetica"/>
                          <w:sz w:val="18"/>
                          <w:szCs w:val="18"/>
                          <w:lang w:val="fr-CA"/>
                        </w:rPr>
                      </w:pPr>
                      <w:r w:rsidRPr="00AB3EAC">
                        <w:rPr>
                          <w:rFonts w:ascii="Helvetica" w:eastAsia="Helvetica" w:hAnsi="Helvetica" w:cs="Times New Roman"/>
                          <w:sz w:val="18"/>
                          <w:szCs w:val="18"/>
                          <w:lang w:val="fr-CA"/>
                        </w:rPr>
                        <w:t xml:space="preserve">Manuel d’entretien du revêtement : à la fin du projet, l’entrepreneur ou le fabricant/fournisseur de la peinture doit fournir un manuel d’entretien, comme le rapport « Informations sur les couleurs et produits du projet » de </w:t>
                      </w:r>
                      <w:proofErr w:type="spellStart"/>
                      <w:r w:rsidRPr="00AB3EAC">
                        <w:rPr>
                          <w:rFonts w:ascii="Helvetica" w:eastAsia="Helvetica" w:hAnsi="Helvetica" w:cs="Times New Roman"/>
                          <w:sz w:val="18"/>
                          <w:szCs w:val="18"/>
                          <w:lang w:val="fr-CA"/>
                        </w:rPr>
                        <w:t>Sherwin</w:t>
                      </w:r>
                      <w:proofErr w:type="spellEnd"/>
                      <w:r w:rsidRPr="00AB3EAC">
                        <w:rPr>
                          <w:rFonts w:ascii="Helvetica" w:eastAsia="Helvetica" w:hAnsi="Helvetica" w:cs="Times New Roman"/>
                          <w:sz w:val="18"/>
                          <w:szCs w:val="18"/>
                          <w:lang w:val="fr-CA"/>
                        </w:rPr>
                        <w:t>-Williams ou l’équivalent. Le manuel doit comprendre un sommaire de la zone avec le schéma de la finition, les détails de la zone désignant l’endroit où chaque produit/couleur/finition a été utilisé(e), les pages de données sur le produit, les fiches signalétiques, les procédures de retouche et les échantillons de couleurs pour chaque couleur et finition utilisée.</w:t>
                      </w:r>
                    </w:p>
                    <w:p w14:paraId="455C94BB" w14:textId="77777777" w:rsidR="000D0F1C" w:rsidRPr="00AB3EAC" w:rsidRDefault="000D0F1C" w:rsidP="006758E1">
                      <w:pPr>
                        <w:pStyle w:val="system"/>
                        <w:rPr>
                          <w:rFonts w:ascii="Helvetica" w:hAnsi="Helvetica"/>
                          <w:bCs/>
                          <w:sz w:val="18"/>
                          <w:szCs w:val="18"/>
                          <w:lang w:val="fr-CA"/>
                        </w:rPr>
                      </w:pPr>
                    </w:p>
                  </w:txbxContent>
                </v:textbox>
              </v:shape>
            </w:pict>
          </mc:Fallback>
        </mc:AlternateContent>
      </w:r>
    </w:p>
    <w:p w14:paraId="3545C500" w14:textId="77777777" w:rsidR="00A11F92" w:rsidRDefault="005A0EC0">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820032" behindDoc="0" locked="0" layoutInCell="1" allowOverlap="1" wp14:anchorId="0489DFD8" wp14:editId="385D140C">
                <wp:simplePos x="0" y="0"/>
                <wp:positionH relativeFrom="column">
                  <wp:posOffset>5752465</wp:posOffset>
                </wp:positionH>
                <wp:positionV relativeFrom="paragraph">
                  <wp:posOffset>8040370</wp:posOffset>
                </wp:positionV>
                <wp:extent cx="882015" cy="1645920"/>
                <wp:effectExtent l="0" t="0" r="0" b="0"/>
                <wp:wrapNone/>
                <wp:docPr id="3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430C4BE1" w14:textId="77777777" w:rsidR="000D0F1C" w:rsidRPr="00A11494" w:rsidRDefault="000D0F1C" w:rsidP="00995D33">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4 —</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489DFD8" id="_x0000_s1034" type="#_x0000_t202" style="position:absolute;margin-left:452.95pt;margin-top:633.1pt;width:69.45pt;height:129.6pt;z-index:251820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" filled="f" stroked="f">
                <v:textbox style="mso-fit-shape-to-text:t">
                  <w:txbxContent>
                    <w:p w14:paraId="430C4BE1" w14:textId="77777777" w:rsidR="000D0F1C" w:rsidRPr="00A11494" w:rsidRDefault="000D0F1C" w:rsidP="00995D33">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4 —</w:t>
                      </w:r>
                    </w:p>
                  </w:txbxContent>
                </v:textbox>
              </v:shape>
            </w:pict>
          </mc:Fallback>
        </mc:AlternateContent>
      </w:r>
      <w:r w:rsidR="00A11F92">
        <w:rPr>
          <w:rFonts w:ascii="HelveticaNeueLTStd-Lt" w:hAnsi="HelveticaNeueLTStd-Lt" w:cs="HelveticaNeueLTStd-Lt"/>
          <w:color w:val="1E6558"/>
          <w:sz w:val="76"/>
          <w:szCs w:val="76"/>
        </w:rPr>
        <w:br w:type="page"/>
      </w:r>
    </w:p>
    <w:p w14:paraId="50A363B8" w14:textId="77777777" w:rsidR="00582262" w:rsidRDefault="005A0EC0" w:rsidP="00B70E51">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86912" behindDoc="0" locked="0" layoutInCell="1" allowOverlap="1" wp14:anchorId="65D6DB23" wp14:editId="7EA1B231">
                <wp:simplePos x="0" y="0"/>
                <wp:positionH relativeFrom="column">
                  <wp:posOffset>-137795</wp:posOffset>
                </wp:positionH>
                <wp:positionV relativeFrom="paragraph">
                  <wp:posOffset>193674</wp:posOffset>
                </wp:positionV>
                <wp:extent cx="6209030" cy="0"/>
                <wp:effectExtent l="0" t="0" r="1270" b="19050"/>
                <wp:wrapNone/>
                <wp:docPr id="341" name="Straight Connector 297"/>
                <wp:cNvGraphicFramePr/>
                <a:graphic xmlns:a="http://schemas.openxmlformats.org/drawingml/2006/main">
                  <a:graphicData uri="http://schemas.microsoft.com/office/word/2010/wordprocessingShape">
                    <wps:wsp>
                      <wps:cNvCnPr/>
                      <wps:spPr>
                        <a:xfrm>
                          <a:off x="0" y="0"/>
                          <a:ext cx="6209030"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4BD5AD9D" id="Straight Connector 297"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5pt,15.25pt" to="478.05pt,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" strokecolor="#55517b" strokeweight="1pt">
                <v:stroke dashstyle="1 1"/>
              </v:lin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68480" behindDoc="0" locked="0" layoutInCell="1" allowOverlap="1" wp14:anchorId="1C3DF1E5" wp14:editId="0F75ADD8">
                <wp:simplePos x="0" y="0"/>
                <wp:positionH relativeFrom="column">
                  <wp:posOffset>-212725</wp:posOffset>
                </wp:positionH>
                <wp:positionV relativeFrom="margin">
                  <wp:posOffset>-107315</wp:posOffset>
                </wp:positionV>
                <wp:extent cx="6567170" cy="8782685"/>
                <wp:effectExtent l="0" t="0" r="0" b="0"/>
                <wp:wrapNone/>
                <wp:docPr id="339" name="Text Box 300"/>
                <wp:cNvGraphicFramePr/>
                <a:graphic xmlns:a="http://schemas.openxmlformats.org/drawingml/2006/main">
                  <a:graphicData uri="http://schemas.microsoft.com/office/word/2010/wordprocessingShape">
                    <wps:wsp>
                      <wps:cNvSpPr txBox="1"/>
                      <wps:spPr>
                        <a:xfrm>
                          <a:off x="0" y="0"/>
                          <a:ext cx="6567170" cy="8782685"/>
                        </a:xfrm>
                        <a:prstGeom prst="rect">
                          <a:avLst/>
                        </a:prstGeom>
                        <a:solidFill>
                          <a:schemeClr val="lt1">
                            <a:alpha val="0"/>
                          </a:schemeClr>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1376B9F9" w14:textId="77777777" w:rsidR="000D0F1C" w:rsidRPr="0007607D" w:rsidRDefault="000D0F1C" w:rsidP="002048E3">
                            <w:pPr>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28"/>
                                <w:szCs w:val="28"/>
                                <w:lang w:val="fr-CA"/>
                              </w:rPr>
                              <w:t>Bureau/salle de cours/couloir/escalier :</w:t>
                            </w:r>
                          </w:p>
                          <w:p w14:paraId="4CC93EED" w14:textId="77777777" w:rsidR="000D0F1C" w:rsidRPr="0007607D" w:rsidRDefault="000D0F1C" w:rsidP="00C9540E">
                            <w:pPr>
                              <w:tabs>
                                <w:tab w:val="left" w:pos="1080"/>
                                <w:tab w:val="decimal" w:pos="2520"/>
                              </w:tabs>
                              <w:autoSpaceDE w:val="0"/>
                              <w:autoSpaceDN w:val="0"/>
                              <w:adjustRightInd w:val="0"/>
                              <w:spacing w:after="40"/>
                              <w:rPr>
                                <w:rFonts w:ascii="HelveticaNeueLTStd-Roman" w:hAnsi="HelveticaNeueLTStd-Roman" w:cs="HelveticaNeueLTStd-Roman"/>
                                <w:color w:val="1E6558"/>
                                <w:sz w:val="28"/>
                                <w:szCs w:val="28"/>
                                <w:lang w:val="fr-CA"/>
                              </w:rPr>
                            </w:pPr>
                          </w:p>
                          <w:p w14:paraId="5F7FF026" w14:textId="77777777" w:rsidR="000D0F1C" w:rsidRPr="0007607D" w:rsidRDefault="000D0F1C" w:rsidP="00C9540E">
                            <w:pPr>
                              <w:tabs>
                                <w:tab w:val="left" w:pos="1080"/>
                                <w:tab w:val="decimal" w:pos="2520"/>
                              </w:tabs>
                              <w:autoSpaceDE w:val="0"/>
                              <w:autoSpaceDN w:val="0"/>
                              <w:adjustRightInd w:val="0"/>
                              <w:spacing w:after="40"/>
                              <w:rPr>
                                <w:rFonts w:ascii="Helvetica" w:hAnsi="Helvetica" w:cs="HelveticaNeueLTStd-Roman"/>
                                <w:b/>
                                <w:sz w:val="18"/>
                                <w:szCs w:val="18"/>
                                <w:lang w:val="fr-CA"/>
                              </w:rPr>
                            </w:pPr>
                            <w:proofErr w:type="spellStart"/>
                            <w:r>
                              <w:rPr>
                                <w:rFonts w:ascii="Helvetica" w:eastAsia="Helvetica" w:hAnsi="Helvetica" w:cs="HelveticaNeueLTStd-Roman"/>
                                <w:b/>
                                <w:bCs/>
                                <w:sz w:val="18"/>
                                <w:szCs w:val="18"/>
                                <w:lang w:val="fr-CA"/>
                              </w:rPr>
                              <w:t>EMB</w:t>
                            </w:r>
                            <w:proofErr w:type="spellEnd"/>
                            <w:r>
                              <w:rPr>
                                <w:rFonts w:ascii="Helvetica" w:eastAsia="Helvetica" w:hAnsi="Helvetica" w:cs="HelveticaNeueLTStd-Roman"/>
                                <w:b/>
                                <w:bCs/>
                                <w:sz w:val="18"/>
                                <w:szCs w:val="18"/>
                                <w:lang w:val="fr-CA"/>
                              </w:rPr>
                              <w:t> — Éléments de maçonnerie en béton</w:t>
                            </w:r>
                          </w:p>
                          <w:p w14:paraId="4A2CCAC7"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semi-lustrée </w:t>
                            </w:r>
                          </w:p>
                          <w:p w14:paraId="336C207E"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ab/>
                            </w:r>
                            <w:hyperlink r:id="rId20" w:history="1">
                              <w:r>
                                <w:rPr>
                                  <w:rFonts w:ascii="Helvetica" w:eastAsia="Helvetica" w:hAnsi="Helvetica" w:cs="HelveticaNeueLTStd-Roman"/>
                                  <w:color w:val="0000FF"/>
                                  <w:sz w:val="18"/>
                                  <w:szCs w:val="18"/>
                                  <w:u w:val="single"/>
                                  <w:lang w:val="fr-CA"/>
                                </w:rPr>
                                <w:t xml:space="preserve">Remplissage pour bloc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B25W25 </w:t>
                            </w:r>
                          </w:p>
                          <w:p w14:paraId="56274056"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21" w:history="1">
                              <w:r>
                                <w:rPr>
                                  <w:rFonts w:ascii="Helvetica" w:eastAsia="Helvetica" w:hAnsi="Helvetica" w:cs="HelveticaNeueLTStd-Roman"/>
                                  <w:color w:val="0000FF"/>
                                  <w:sz w:val="18"/>
                                  <w:szCs w:val="18"/>
                                  <w:u w:val="single"/>
                                  <w:lang w:val="fr-CA"/>
                                </w:rPr>
                                <w:t xml:space="preserve">Peinture semi-lustrée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série B31-2600</w:t>
                            </w:r>
                          </w:p>
                          <w:p w14:paraId="3ADC16C8"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b/>
                                <w:bCs/>
                                <w:sz w:val="18"/>
                                <w:szCs w:val="18"/>
                                <w:lang w:val="fr-CA"/>
                              </w:rPr>
                              <w:tab/>
                            </w:r>
                            <w:hyperlink r:id="rId22" w:history="1">
                              <w:r>
                                <w:rPr>
                                  <w:rFonts w:ascii="Helvetica" w:eastAsia="Helvetica" w:hAnsi="Helvetica" w:cs="HelveticaNeueLTStd-Roman"/>
                                  <w:color w:val="0000FF"/>
                                  <w:sz w:val="18"/>
                                  <w:szCs w:val="18"/>
                                  <w:u w:val="single"/>
                                  <w:lang w:val="fr-CA"/>
                                </w:rPr>
                                <w:t xml:space="preserve">Peinture semi-lustrée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série B31-2600</w:t>
                            </w:r>
                          </w:p>
                          <w:p w14:paraId="2862D3F2"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r>
                          </w:p>
                          <w:p w14:paraId="7269A3DB"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59C00A8F"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ab/>
                            </w:r>
                            <w:hyperlink r:id="rId23" w:history="1">
                              <w:r>
                                <w:rPr>
                                  <w:rFonts w:ascii="Helvetica" w:eastAsia="Helvetica" w:hAnsi="Helvetica" w:cs="HelveticaNeueLTStd-Roman"/>
                                  <w:color w:val="0000FF"/>
                                  <w:sz w:val="18"/>
                                  <w:szCs w:val="18"/>
                                  <w:u w:val="single"/>
                                  <w:lang w:val="fr-CA"/>
                                </w:rPr>
                                <w:t xml:space="preserve">Remplissage pour bloc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B25W25 </w:t>
                            </w:r>
                          </w:p>
                          <w:p w14:paraId="3761EF7C"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24"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w:t>
                              </w:r>
                            </w:hyperlink>
                            <w:r>
                              <w:rPr>
                                <w:rFonts w:ascii="Helvetica" w:eastAsia="Helvetica" w:hAnsi="Helvetica" w:cs="HelveticaNeueLTStd-Roman"/>
                                <w:sz w:val="18"/>
                                <w:szCs w:val="18"/>
                                <w:lang w:val="fr-CA"/>
                              </w:rPr>
                              <w:t xml:space="preserve"> série K46</w:t>
                            </w:r>
                          </w:p>
                          <w:p w14:paraId="432D323A"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b/>
                                <w:bCs/>
                                <w:sz w:val="18"/>
                                <w:szCs w:val="18"/>
                                <w:lang w:val="fr-CA"/>
                              </w:rPr>
                              <w:tab/>
                            </w:r>
                            <w:hyperlink r:id="rId25"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w:t>
                              </w:r>
                            </w:hyperlink>
                            <w:r>
                              <w:rPr>
                                <w:rFonts w:ascii="Helvetica" w:eastAsia="Helvetica" w:hAnsi="Helvetica" w:cs="HelveticaNeueLTStd-Roman"/>
                                <w:sz w:val="18"/>
                                <w:szCs w:val="18"/>
                                <w:lang w:val="fr-CA"/>
                              </w:rPr>
                              <w:t xml:space="preserve"> série K46</w:t>
                            </w:r>
                          </w:p>
                          <w:p w14:paraId="37ECAE2B" w14:textId="77777777" w:rsidR="000D0F1C" w:rsidRPr="0007607D" w:rsidRDefault="000D0F1C" w:rsidP="00C9540E">
                            <w:pPr>
                              <w:tabs>
                                <w:tab w:val="left" w:pos="1080"/>
                                <w:tab w:val="decimal" w:pos="2520"/>
                              </w:tabs>
                              <w:autoSpaceDE w:val="0"/>
                              <w:autoSpaceDN w:val="0"/>
                              <w:adjustRightInd w:val="0"/>
                              <w:spacing w:after="40"/>
                              <w:rPr>
                                <w:rFonts w:ascii="Helvetica" w:hAnsi="Helvetica" w:cs="HelveticaNeueLTStd-Roman"/>
                                <w:b/>
                                <w:sz w:val="18"/>
                                <w:szCs w:val="18"/>
                                <w:lang w:val="fr-CA"/>
                              </w:rPr>
                            </w:pPr>
                          </w:p>
                          <w:p w14:paraId="0DE26BF6" w14:textId="77777777" w:rsidR="000D0F1C" w:rsidRPr="0007607D" w:rsidRDefault="000D0F1C" w:rsidP="00C9540E">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coquille d’œuf </w:t>
                            </w:r>
                          </w:p>
                          <w:p w14:paraId="425462A8" w14:textId="77777777" w:rsidR="000D0F1C" w:rsidRPr="0007607D" w:rsidRDefault="000D0F1C" w:rsidP="00C9540E">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26" w:history="1">
                              <w:r>
                                <w:rPr>
                                  <w:rFonts w:ascii="Helvetica" w:eastAsia="Helvetica" w:hAnsi="Helvetica" w:cs="HelveticaNeueLTStd-Roman"/>
                                  <w:color w:val="0000FF"/>
                                  <w:sz w:val="18"/>
                                  <w:szCs w:val="18"/>
                                  <w:u w:val="single"/>
                                  <w:lang w:val="fr-CA"/>
                                </w:rPr>
                                <w:t xml:space="preserve">Remplissage pour bloc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B25W25</w:t>
                            </w:r>
                          </w:p>
                          <w:p w14:paraId="3A5999E7" w14:textId="77777777" w:rsidR="000D0F1C" w:rsidRPr="0007607D" w:rsidRDefault="000D0F1C" w:rsidP="0061355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27" w:history="1">
                              <w:r>
                                <w:rPr>
                                  <w:rFonts w:ascii="Helvetica" w:eastAsia="Helvetica" w:hAnsi="Helvetica" w:cs="HelveticaNeueLTStd-Roman"/>
                                  <w:color w:val="0000FF"/>
                                  <w:sz w:val="18"/>
                                  <w:szCs w:val="18"/>
                                  <w:u w:val="single"/>
                                  <w:lang w:val="fr-CA"/>
                                </w:rPr>
                                <w:t xml:space="preserve">Peinture coquille d’œuf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B20-2600</w:t>
                            </w:r>
                          </w:p>
                          <w:p w14:paraId="1A7208B7" w14:textId="77777777" w:rsidR="000D0F1C" w:rsidRPr="0007607D" w:rsidRDefault="000D0F1C" w:rsidP="0061355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28" w:history="1">
                              <w:r>
                                <w:rPr>
                                  <w:rFonts w:ascii="Helvetica" w:eastAsia="Helvetica" w:hAnsi="Helvetica" w:cs="HelveticaNeueLTStd-Roman"/>
                                  <w:color w:val="0000FF"/>
                                  <w:sz w:val="18"/>
                                  <w:szCs w:val="18"/>
                                  <w:u w:val="single"/>
                                  <w:lang w:val="fr-CA"/>
                                </w:rPr>
                                <w:t xml:space="preserve">Peinture coquille d’œuf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B20-2600</w:t>
                            </w:r>
                          </w:p>
                          <w:p w14:paraId="23C50722" w14:textId="77777777" w:rsidR="000D0F1C" w:rsidRPr="0007607D" w:rsidRDefault="000D0F1C" w:rsidP="0061355F">
                            <w:pPr>
                              <w:tabs>
                                <w:tab w:val="left" w:pos="1080"/>
                                <w:tab w:val="decimal" w:pos="2520"/>
                              </w:tabs>
                              <w:autoSpaceDE w:val="0"/>
                              <w:autoSpaceDN w:val="0"/>
                              <w:adjustRightInd w:val="0"/>
                              <w:spacing w:after="40"/>
                              <w:rPr>
                                <w:rFonts w:ascii="Helvetica" w:hAnsi="Helvetica" w:cs="HelveticaNeueLTStd-Roman"/>
                                <w:b/>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r>
                          </w:p>
                          <w:p w14:paraId="58AF7519" w14:textId="77777777" w:rsidR="000D0F1C" w:rsidRPr="0007607D" w:rsidRDefault="000D0F1C" w:rsidP="0061355F">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5E2C2070" w14:textId="77777777" w:rsidR="000D0F1C" w:rsidRPr="0007607D" w:rsidRDefault="000D0F1C" w:rsidP="00E411B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29" w:history="1">
                              <w:r>
                                <w:rPr>
                                  <w:rFonts w:ascii="Helvetica" w:eastAsia="Helvetica" w:hAnsi="Helvetica" w:cs="HelveticaNeueLTStd-Roman"/>
                                  <w:color w:val="0000FF"/>
                                  <w:sz w:val="18"/>
                                  <w:szCs w:val="18"/>
                                  <w:u w:val="single"/>
                                  <w:lang w:val="fr-CA"/>
                                </w:rPr>
                                <w:t xml:space="preserve">Remplissage pour bloc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B25W25</w:t>
                            </w:r>
                          </w:p>
                          <w:p w14:paraId="5DE55927" w14:textId="77777777" w:rsidR="000D0F1C" w:rsidRPr="0007607D" w:rsidRDefault="000D0F1C" w:rsidP="00E411B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0"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K45</w:t>
                            </w:r>
                          </w:p>
                          <w:p w14:paraId="429A1FA9" w14:textId="77777777" w:rsidR="000D0F1C" w:rsidRPr="0007607D" w:rsidRDefault="000D0F1C" w:rsidP="00E411B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31"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K45</w:t>
                            </w:r>
                          </w:p>
                          <w:p w14:paraId="2DBD5EDA" w14:textId="77777777" w:rsidR="000D0F1C" w:rsidRPr="0007607D" w:rsidRDefault="000D0F1C" w:rsidP="00E411B8">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4EC9D79"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coquille d’œuf, peinture microbicide</w:t>
                            </w:r>
                          </w:p>
                          <w:p w14:paraId="1462015A" w14:textId="77777777" w:rsidR="000D0F1C" w:rsidRPr="0007607D" w:rsidRDefault="000D0F1C" w:rsidP="001A4A13">
                            <w:pPr>
                              <w:tabs>
                                <w:tab w:val="left" w:pos="1080"/>
                                <w:tab w:val="decimal" w:pos="2520"/>
                              </w:tabs>
                              <w:autoSpaceDE w:val="0"/>
                              <w:autoSpaceDN w:val="0"/>
                              <w:adjustRightInd w:val="0"/>
                              <w:spacing w:after="40"/>
                              <w:rPr>
                                <w:rFonts w:ascii="Helvetica" w:hAnsi="Helvetica"/>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32" w:history="1">
                              <w:r>
                                <w:rPr>
                                  <w:rFonts w:ascii="Helvetica" w:eastAsia="Helvetica" w:hAnsi="Helvetica" w:cs="HelveticaNeueLTStd-Roman"/>
                                  <w:color w:val="0000FF"/>
                                  <w:sz w:val="18"/>
                                  <w:szCs w:val="18"/>
                                  <w:u w:val="single"/>
                                  <w:lang w:val="fr-CA"/>
                                </w:rPr>
                                <w:t xml:space="preserve">Surfaçant pour bloc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A24W200</w:t>
                            </w:r>
                          </w:p>
                          <w:p w14:paraId="0EDA9DBC"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33"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73E1E613" w14:textId="77777777" w:rsidR="000D0F1C" w:rsidRPr="0007607D" w:rsidRDefault="000D0F1C" w:rsidP="00E411B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34"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3C444A42"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p>
                          <w:p w14:paraId="22E19A6C"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Maçonnerie et béton — Plafonds et soffites</w:t>
                            </w:r>
                          </w:p>
                          <w:p w14:paraId="43EDEFE9"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1A198CD9"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5"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613D1415"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6"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série B30-2600 </w:t>
                            </w:r>
                          </w:p>
                          <w:p w14:paraId="7F384CC1"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37"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série B30-2600 </w:t>
                            </w:r>
                          </w:p>
                          <w:p w14:paraId="2DE5943B"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ab/>
                            </w:r>
                          </w:p>
                          <w:p w14:paraId="5B7468AF"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1BE0E5D5"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8"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1DDDD135"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9"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61AF93E7"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40"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27C9E0DB" w14:textId="77777777" w:rsidR="000D0F1C" w:rsidRPr="0007607D" w:rsidRDefault="000D0F1C" w:rsidP="0061355F">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06C40688" w14:textId="77777777" w:rsidR="000D0F1C" w:rsidRPr="0007607D" w:rsidRDefault="000D0F1C" w:rsidP="000769FB">
                            <w:pPr>
                              <w:tabs>
                                <w:tab w:val="left" w:pos="1260"/>
                              </w:tabs>
                              <w:spacing w:afterLines="20" w:after="48"/>
                              <w:ind w:right="-900"/>
                              <w:rPr>
                                <w:rFonts w:ascii="Helvetica" w:hAnsi="Helvetica" w:cs="HelveticaNeueLTStd-Roman"/>
                                <w:sz w:val="18"/>
                                <w:szCs w:val="18"/>
                                <w:lang w:val="fr-CA"/>
                              </w:rPr>
                            </w:pPr>
                            <w:r>
                              <w:rPr>
                                <w:rFonts w:ascii="Helvetica" w:eastAsia="Helvetica" w:hAnsi="Helvetica" w:cs="Arial"/>
                                <w:b/>
                                <w:bCs/>
                                <w:sz w:val="18"/>
                                <w:szCs w:val="18"/>
                                <w:lang w:val="fr-CA"/>
                              </w:rPr>
                              <w:t>Plaque de plâtre — Murs</w:t>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t xml:space="preserve">           </w:t>
                            </w:r>
                          </w:p>
                          <w:p w14:paraId="293B4222" w14:textId="77777777" w:rsidR="000D0F1C" w:rsidRPr="0007607D" w:rsidRDefault="000D0F1C" w:rsidP="000769FB">
                            <w:pPr>
                              <w:tabs>
                                <w:tab w:val="left" w:pos="1260"/>
                              </w:tabs>
                              <w:spacing w:afterLines="20" w:after="48"/>
                              <w:ind w:right="-900"/>
                              <w:rPr>
                                <w:rFonts w:ascii="Helvetica" w:eastAsia="Times New Roman" w:hAnsi="Helvetica" w:cs="Arial"/>
                                <w:bCs/>
                                <w:color w:val="55517B"/>
                                <w:sz w:val="18"/>
                                <w:szCs w:val="18"/>
                                <w:lang w:val="fr-CA"/>
                              </w:rPr>
                            </w:pPr>
                            <w:r>
                              <w:rPr>
                                <w:rFonts w:ascii="Helvetica" w:eastAsia="Helvetica" w:hAnsi="Helvetica" w:cs="Arial"/>
                                <w:bCs/>
                                <w:color w:val="55517B"/>
                                <w:sz w:val="18"/>
                                <w:szCs w:val="18"/>
                                <w:lang w:val="fr-CA"/>
                              </w:rPr>
                              <w:t xml:space="preserve">Finition semi-lustrée </w:t>
                            </w:r>
                          </w:p>
                          <w:p w14:paraId="6164EB11"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Apprêt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41" w:history="1">
                              <w:r>
                                <w:rPr>
                                  <w:rFonts w:ascii="Helvetica" w:eastAsia="Helvetica" w:hAnsi="Helvetica" w:cs="Arial"/>
                                  <w:color w:val="0000FF"/>
                                  <w:sz w:val="18"/>
                                  <w:szCs w:val="18"/>
                                  <w:u w:val="single"/>
                                  <w:lang w:val="fr-CA"/>
                                </w:rPr>
                                <w:t xml:space="preserve">Apprêt au latex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 </w:t>
                              </w:r>
                            </w:hyperlink>
                            <w:r>
                              <w:rPr>
                                <w:rFonts w:ascii="Helvetica" w:eastAsia="Helvetica" w:hAnsi="Helvetica" w:cs="Arial"/>
                                <w:sz w:val="18"/>
                                <w:szCs w:val="18"/>
                                <w:lang w:val="fr-CA"/>
                              </w:rPr>
                              <w:t xml:space="preserve">, B28W2600 </w:t>
                            </w:r>
                          </w:p>
                          <w:p w14:paraId="779AC769" w14:textId="5FFBE88F"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1</w:t>
                            </w:r>
                            <w:r>
                              <w:rPr>
                                <w:rFonts w:ascii="Helvetica" w:eastAsia="Helvetica" w:hAnsi="Helvetica" w:cs="Arial"/>
                                <w:b/>
                                <w:bCs/>
                                <w:sz w:val="18"/>
                                <w:szCs w:val="18"/>
                                <w:vertAlign w:val="superscript"/>
                                <w:lang w:val="fr-CA"/>
                              </w:rPr>
                              <w:t>re</w:t>
                            </w:r>
                            <w:r>
                              <w:rPr>
                                <w:rFonts w:ascii="Helvetica" w:eastAsia="Helvetica" w:hAnsi="Helvetica" w:cs="Arial"/>
                                <w:b/>
                                <w:bCs/>
                                <w:sz w:val="18"/>
                                <w:szCs w:val="18"/>
                                <w:lang w:val="fr-CA"/>
                              </w:rPr>
                              <w:t> couche :</w:t>
                            </w:r>
                            <w:r w:rsidR="00AB3EAC">
                              <w:rPr>
                                <w:rFonts w:ascii="Helvetica" w:eastAsia="Helvetica" w:hAnsi="Helvetica" w:cs="Arial"/>
                                <w:sz w:val="18"/>
                                <w:szCs w:val="18"/>
                                <w:lang w:val="fr-CA"/>
                              </w:rPr>
                              <w:t xml:space="preserve">  </w:t>
                            </w:r>
                            <w:hyperlink r:id="rId42" w:history="1">
                              <w:r>
                                <w:rPr>
                                  <w:rFonts w:ascii="Helvetica" w:eastAsia="Helvetica" w:hAnsi="Helvetica" w:cs="Arial"/>
                                  <w:color w:val="0000FF"/>
                                  <w:sz w:val="18"/>
                                  <w:szCs w:val="18"/>
                                  <w:u w:val="single"/>
                                  <w:lang w:val="fr-CA"/>
                                </w:rPr>
                                <w:t xml:space="preserve">Peinture semi-lustrée au latex d’intérieur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w:t>
                              </w:r>
                            </w:hyperlink>
                            <w:r>
                              <w:rPr>
                                <w:rFonts w:ascii="Helvetica" w:eastAsia="Helvetica" w:hAnsi="Helvetica" w:cs="Arial"/>
                                <w:sz w:val="18"/>
                                <w:szCs w:val="18"/>
                                <w:lang w:val="fr-CA"/>
                              </w:rPr>
                              <w:t xml:space="preserve"> série B31-2600</w:t>
                            </w:r>
                          </w:p>
                          <w:p w14:paraId="07E0F7FE"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43" w:history="1">
                              <w:r>
                                <w:rPr>
                                  <w:rFonts w:ascii="Helvetica" w:eastAsia="Helvetica" w:hAnsi="Helvetica" w:cs="Arial"/>
                                  <w:color w:val="0000FF"/>
                                  <w:sz w:val="18"/>
                                  <w:szCs w:val="18"/>
                                  <w:u w:val="single"/>
                                  <w:lang w:val="fr-CA"/>
                                </w:rPr>
                                <w:t xml:space="preserve">Peinture semi-lustrée au latex d’intérieur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w:t>
                              </w:r>
                            </w:hyperlink>
                            <w:r>
                              <w:rPr>
                                <w:rFonts w:ascii="Helvetica" w:eastAsia="Helvetica" w:hAnsi="Helvetica" w:cs="Arial"/>
                                <w:sz w:val="18"/>
                                <w:szCs w:val="18"/>
                                <w:lang w:val="fr-CA"/>
                              </w:rPr>
                              <w:t xml:space="preserve"> série B31-2600</w:t>
                            </w:r>
                          </w:p>
                          <w:p w14:paraId="5C966DAA"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r w:rsidRPr="0007607D">
                              <w:rPr>
                                <w:rFonts w:ascii="Helvetica" w:eastAsia="Times New Roman" w:hAnsi="Helvetica" w:cs="Arial"/>
                                <w:bCs/>
                                <w:sz w:val="18"/>
                                <w:szCs w:val="18"/>
                                <w:lang w:val="fr-CA"/>
                              </w:rPr>
                              <w:t xml:space="preserve">          </w:t>
                            </w:r>
                            <w:r w:rsidRPr="0007607D">
                              <w:rPr>
                                <w:rFonts w:ascii="Helvetica" w:eastAsia="Times New Roman" w:hAnsi="Helvetica" w:cs="Arial"/>
                                <w:bCs/>
                                <w:sz w:val="18"/>
                                <w:szCs w:val="18"/>
                                <w:lang w:val="fr-CA"/>
                              </w:rPr>
                              <w:tab/>
                              <w:t xml:space="preserve"> </w:t>
                            </w:r>
                          </w:p>
                          <w:p w14:paraId="11F9FAE9" w14:textId="77777777" w:rsidR="000D0F1C" w:rsidRPr="0007607D" w:rsidRDefault="000D0F1C" w:rsidP="000769FB">
                            <w:pPr>
                              <w:tabs>
                                <w:tab w:val="left" w:pos="1260"/>
                              </w:tabs>
                              <w:spacing w:afterLines="20" w:after="48"/>
                              <w:ind w:right="-900"/>
                              <w:rPr>
                                <w:rFonts w:ascii="Helvetica" w:eastAsia="Times New Roman" w:hAnsi="Helvetica" w:cs="Arial"/>
                                <w:bCs/>
                                <w:color w:val="55517B"/>
                                <w:sz w:val="18"/>
                                <w:szCs w:val="18"/>
                                <w:lang w:val="fr-CA"/>
                              </w:rPr>
                            </w:pPr>
                            <w:r>
                              <w:rPr>
                                <w:rFonts w:ascii="Helvetica" w:eastAsia="Helvetica" w:hAnsi="Helvetica" w:cs="Arial"/>
                                <w:b/>
                                <w:bCs/>
                                <w:color w:val="55517B"/>
                                <w:sz w:val="18"/>
                                <w:szCs w:val="18"/>
                                <w:lang w:val="fr-CA"/>
                              </w:rPr>
                              <w:t>Finition haute performance</w:t>
                            </w:r>
                            <w:r>
                              <w:rPr>
                                <w:rFonts w:ascii="Helvetica" w:eastAsia="Helvetica" w:hAnsi="Helvetica" w:cs="Arial"/>
                                <w:color w:val="55517B"/>
                                <w:sz w:val="18"/>
                                <w:szCs w:val="18"/>
                                <w:lang w:val="fr-CA"/>
                              </w:rPr>
                              <w:t xml:space="preserve"> semi-lustrée </w:t>
                            </w:r>
                          </w:p>
                          <w:p w14:paraId="3E1B828E"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Apprêt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44" w:history="1">
                              <w:r>
                                <w:rPr>
                                  <w:rFonts w:ascii="Helvetica" w:eastAsia="Helvetica" w:hAnsi="Helvetica" w:cs="Arial"/>
                                  <w:color w:val="0000FF"/>
                                  <w:sz w:val="18"/>
                                  <w:szCs w:val="18"/>
                                  <w:u w:val="single"/>
                                  <w:lang w:val="fr-CA"/>
                                </w:rPr>
                                <w:t xml:space="preserve">Apprêt au latex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 </w:t>
                              </w:r>
                            </w:hyperlink>
                            <w:r>
                              <w:rPr>
                                <w:rFonts w:ascii="Helvetica" w:eastAsia="Helvetica" w:hAnsi="Helvetica" w:cs="Arial"/>
                                <w:sz w:val="18"/>
                                <w:szCs w:val="18"/>
                                <w:lang w:val="fr-CA"/>
                              </w:rPr>
                              <w:t xml:space="preserve">, B28W2600 </w:t>
                            </w:r>
                          </w:p>
                          <w:p w14:paraId="406C471F" w14:textId="01BA6AC8"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1</w:t>
                            </w:r>
                            <w:r>
                              <w:rPr>
                                <w:rFonts w:ascii="Helvetica" w:eastAsia="Helvetica" w:hAnsi="Helvetica" w:cs="Arial"/>
                                <w:b/>
                                <w:bCs/>
                                <w:sz w:val="18"/>
                                <w:szCs w:val="18"/>
                                <w:vertAlign w:val="superscript"/>
                                <w:lang w:val="fr-CA"/>
                              </w:rPr>
                              <w:t>re</w:t>
                            </w:r>
                            <w:r>
                              <w:rPr>
                                <w:rFonts w:ascii="Helvetica" w:eastAsia="Helvetica" w:hAnsi="Helvetica" w:cs="Arial"/>
                                <w:b/>
                                <w:bCs/>
                                <w:sz w:val="18"/>
                                <w:szCs w:val="18"/>
                                <w:lang w:val="fr-CA"/>
                              </w:rPr>
                              <w:t> couche :</w:t>
                            </w:r>
                            <w:r w:rsidR="00AB3EAC">
                              <w:rPr>
                                <w:rFonts w:ascii="Helvetica" w:eastAsia="Helvetica" w:hAnsi="Helvetica" w:cs="Arial"/>
                                <w:sz w:val="18"/>
                                <w:szCs w:val="18"/>
                                <w:lang w:val="fr-CA"/>
                              </w:rPr>
                              <w:t xml:space="preserve">  </w:t>
                            </w:r>
                            <w:hyperlink r:id="rId45" w:history="1">
                              <w:r>
                                <w:rPr>
                                  <w:rFonts w:ascii="Helvetica" w:eastAsia="Helvetica" w:hAnsi="Helvetica" w:cs="Arial"/>
                                  <w:color w:val="0000FF"/>
                                  <w:sz w:val="18"/>
                                  <w:szCs w:val="18"/>
                                  <w:u w:val="single"/>
                                  <w:lang w:val="fr-CA"/>
                                </w:rPr>
                                <w:t xml:space="preserve">Peinture semi-lustrée à l’époxy à l’eau </w:t>
                              </w:r>
                              <w:proofErr w:type="spellStart"/>
                              <w:r>
                                <w:rPr>
                                  <w:rFonts w:ascii="Helvetica" w:eastAsia="Helvetica" w:hAnsi="Helvetica" w:cs="Arial"/>
                                  <w:color w:val="0000FF"/>
                                  <w:sz w:val="18"/>
                                  <w:szCs w:val="18"/>
                                  <w:u w:val="single"/>
                                  <w:lang w:val="fr-CA"/>
                                </w:rPr>
                                <w:t>précatalysée</w:t>
                              </w:r>
                              <w:proofErr w:type="spellEnd"/>
                              <w:r>
                                <w:rPr>
                                  <w:rFonts w:ascii="Helvetica" w:eastAsia="Helvetica" w:hAnsi="Helvetica" w:cs="Arial"/>
                                  <w:color w:val="0000FF"/>
                                  <w:sz w:val="18"/>
                                  <w:szCs w:val="18"/>
                                  <w:u w:val="single"/>
                                  <w:lang w:val="fr-CA"/>
                                </w:rPr>
                                <w:t xml:space="preserve"> Pro </w:t>
                              </w:r>
                              <w:proofErr w:type="spellStart"/>
                              <w:r>
                                <w:rPr>
                                  <w:rFonts w:ascii="Helvetica" w:eastAsia="Helvetica" w:hAnsi="Helvetica" w:cs="Arial"/>
                                  <w:color w:val="0000FF"/>
                                  <w:sz w:val="18"/>
                                  <w:szCs w:val="18"/>
                                  <w:u w:val="single"/>
                                  <w:lang w:val="fr-CA"/>
                                </w:rPr>
                                <w:t>Industrial</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w:t>
                              </w:r>
                            </w:hyperlink>
                            <w:r>
                              <w:rPr>
                                <w:rFonts w:ascii="Helvetica" w:eastAsia="Helvetica" w:hAnsi="Helvetica" w:cs="Arial"/>
                                <w:sz w:val="18"/>
                                <w:szCs w:val="18"/>
                                <w:lang w:val="fr-CA"/>
                              </w:rPr>
                              <w:t xml:space="preserve"> série K46</w:t>
                            </w:r>
                          </w:p>
                          <w:p w14:paraId="14F13952" w14:textId="77777777" w:rsidR="000D0F1C" w:rsidRPr="0007607D" w:rsidRDefault="000D0F1C" w:rsidP="000769FB">
                            <w:pPr>
                              <w:tabs>
                                <w:tab w:val="left" w:pos="1080"/>
                                <w:tab w:val="left" w:pos="126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46" w:history="1">
                              <w:r>
                                <w:rPr>
                                  <w:rFonts w:ascii="Helvetica" w:eastAsia="Helvetica" w:hAnsi="Helvetica" w:cs="Arial"/>
                                  <w:color w:val="0000FF"/>
                                  <w:sz w:val="18"/>
                                  <w:szCs w:val="18"/>
                                  <w:u w:val="single"/>
                                  <w:lang w:val="fr-CA"/>
                                </w:rPr>
                                <w:t xml:space="preserve">Peinture semi-lustrée à l’époxy à l’eau </w:t>
                              </w:r>
                              <w:proofErr w:type="spellStart"/>
                              <w:r>
                                <w:rPr>
                                  <w:rFonts w:ascii="Helvetica" w:eastAsia="Helvetica" w:hAnsi="Helvetica" w:cs="Arial"/>
                                  <w:color w:val="0000FF"/>
                                  <w:sz w:val="18"/>
                                  <w:szCs w:val="18"/>
                                  <w:u w:val="single"/>
                                  <w:lang w:val="fr-CA"/>
                                </w:rPr>
                                <w:t>précatalysée</w:t>
                              </w:r>
                              <w:proofErr w:type="spellEnd"/>
                              <w:r>
                                <w:rPr>
                                  <w:rFonts w:ascii="Helvetica" w:eastAsia="Helvetica" w:hAnsi="Helvetica" w:cs="Arial"/>
                                  <w:color w:val="0000FF"/>
                                  <w:sz w:val="18"/>
                                  <w:szCs w:val="18"/>
                                  <w:u w:val="single"/>
                                  <w:lang w:val="fr-CA"/>
                                </w:rPr>
                                <w:t xml:space="preserve"> Pro </w:t>
                              </w:r>
                              <w:proofErr w:type="spellStart"/>
                              <w:r>
                                <w:rPr>
                                  <w:rFonts w:ascii="Helvetica" w:eastAsia="Helvetica" w:hAnsi="Helvetica" w:cs="Arial"/>
                                  <w:color w:val="0000FF"/>
                                  <w:sz w:val="18"/>
                                  <w:szCs w:val="18"/>
                                  <w:u w:val="single"/>
                                  <w:lang w:val="fr-CA"/>
                                </w:rPr>
                                <w:t>Industrial</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w:t>
                              </w:r>
                            </w:hyperlink>
                            <w:r>
                              <w:rPr>
                                <w:rFonts w:ascii="Helvetica" w:eastAsia="Helvetica" w:hAnsi="Helvetica" w:cs="Arial"/>
                                <w:sz w:val="18"/>
                                <w:szCs w:val="18"/>
                                <w:lang w:val="fr-CA"/>
                              </w:rPr>
                              <w:t xml:space="preserve"> série K46</w:t>
                            </w:r>
                          </w:p>
                          <w:p w14:paraId="0530B617" w14:textId="77777777" w:rsidR="000D0F1C" w:rsidRPr="0007607D" w:rsidRDefault="000D0F1C" w:rsidP="0061355F">
                            <w:pPr>
                              <w:tabs>
                                <w:tab w:val="left" w:pos="1080"/>
                                <w:tab w:val="decimal" w:pos="2520"/>
                              </w:tabs>
                              <w:autoSpaceDE w:val="0"/>
                              <w:autoSpaceDN w:val="0"/>
                              <w:adjustRightInd w:val="0"/>
                              <w:spacing w:after="40"/>
                              <w:rPr>
                                <w:rFonts w:ascii="Helvetica" w:hAnsi="Helvetica" w:cs="HelveticaNeueLTStd-Roman"/>
                                <w:sz w:val="18"/>
                                <w:szCs w:val="18"/>
                                <w:lang w:val="fr-CA"/>
                              </w:rPr>
                            </w:pP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page">
                  <wp14:pctWidth>0</wp14:pctWidth>
                </wp14:sizeRelH>
                <wp14:sizeRelV relativeFrom="margin">
                  <wp14:pctHeight>0</wp14:pctHeight>
                </wp14:sizeRelV>
              </wp:anchor>
            </w:drawing>
          </mc:Choice>
          <mc:Fallback>
            <w:pict>
              <v:shape w14:anchorId="1C3DF1E5" id="Text Box 300" o:spid="_x0000_s1035" type="#_x0000_t202" style="position:absolute;margin-left:-16.75pt;margin-top:-8.45pt;width:517.1pt;height:691.5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" fillcolor="white [3201]" stroked="f" strokeweight="0">
                <v:fill opacity="0"/>
                <v:textbox>
                  <w:txbxContent>
                    <w:p w14:paraId="1376B9F9" w14:textId="77777777" w:rsidR="000D0F1C" w:rsidRPr="0007607D" w:rsidRDefault="000D0F1C" w:rsidP="002048E3">
                      <w:pPr>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28"/>
                          <w:szCs w:val="28"/>
                          <w:lang w:val="fr-CA"/>
                        </w:rPr>
                        <w:t>Bureau/salle de cours/couloir/escalier :</w:t>
                      </w:r>
                    </w:p>
                    <w:p w14:paraId="4CC93EED" w14:textId="77777777" w:rsidR="000D0F1C" w:rsidRPr="0007607D" w:rsidRDefault="000D0F1C" w:rsidP="00C9540E">
                      <w:pPr>
                        <w:tabs>
                          <w:tab w:val="left" w:pos="1080"/>
                          <w:tab w:val="decimal" w:pos="2520"/>
                        </w:tabs>
                        <w:autoSpaceDE w:val="0"/>
                        <w:autoSpaceDN w:val="0"/>
                        <w:adjustRightInd w:val="0"/>
                        <w:spacing w:after="40"/>
                        <w:rPr>
                          <w:rFonts w:ascii="HelveticaNeueLTStd-Roman" w:hAnsi="HelveticaNeueLTStd-Roman" w:cs="HelveticaNeueLTStd-Roman"/>
                          <w:color w:val="1E6558"/>
                          <w:sz w:val="28"/>
                          <w:szCs w:val="28"/>
                          <w:lang w:val="fr-CA"/>
                        </w:rPr>
                      </w:pPr>
                    </w:p>
                    <w:p w14:paraId="5F7FF026" w14:textId="77777777" w:rsidR="000D0F1C" w:rsidRPr="0007607D" w:rsidRDefault="000D0F1C" w:rsidP="00C9540E">
                      <w:pPr>
                        <w:tabs>
                          <w:tab w:val="left" w:pos="1080"/>
                          <w:tab w:val="decimal" w:pos="2520"/>
                        </w:tabs>
                        <w:autoSpaceDE w:val="0"/>
                        <w:autoSpaceDN w:val="0"/>
                        <w:adjustRightInd w:val="0"/>
                        <w:spacing w:after="40"/>
                        <w:rPr>
                          <w:rFonts w:ascii="Helvetica" w:hAnsi="Helvetica" w:cs="HelveticaNeueLTStd-Roman"/>
                          <w:b/>
                          <w:sz w:val="18"/>
                          <w:szCs w:val="18"/>
                          <w:lang w:val="fr-CA"/>
                        </w:rPr>
                      </w:pPr>
                      <w:proofErr w:type="spellStart"/>
                      <w:r>
                        <w:rPr>
                          <w:rFonts w:ascii="Helvetica" w:eastAsia="Helvetica" w:hAnsi="Helvetica" w:cs="HelveticaNeueLTStd-Roman"/>
                          <w:b/>
                          <w:bCs/>
                          <w:sz w:val="18"/>
                          <w:szCs w:val="18"/>
                          <w:lang w:val="fr-CA"/>
                        </w:rPr>
                        <w:t>EMB</w:t>
                      </w:r>
                      <w:proofErr w:type="spellEnd"/>
                      <w:r>
                        <w:rPr>
                          <w:rFonts w:ascii="Helvetica" w:eastAsia="Helvetica" w:hAnsi="Helvetica" w:cs="HelveticaNeueLTStd-Roman"/>
                          <w:b/>
                          <w:bCs/>
                          <w:sz w:val="18"/>
                          <w:szCs w:val="18"/>
                          <w:lang w:val="fr-CA"/>
                        </w:rPr>
                        <w:t> — Éléments de maçonnerie en béton</w:t>
                      </w:r>
                    </w:p>
                    <w:p w14:paraId="4A2CCAC7"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semi-lustrée </w:t>
                      </w:r>
                    </w:p>
                    <w:p w14:paraId="336C207E"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ab/>
                      </w:r>
                      <w:hyperlink r:id="rId47" w:history="1">
                        <w:r>
                          <w:rPr>
                            <w:rFonts w:ascii="Helvetica" w:eastAsia="Helvetica" w:hAnsi="Helvetica" w:cs="HelveticaNeueLTStd-Roman"/>
                            <w:color w:val="0000FF"/>
                            <w:sz w:val="18"/>
                            <w:szCs w:val="18"/>
                            <w:u w:val="single"/>
                            <w:lang w:val="fr-CA"/>
                          </w:rPr>
                          <w:t xml:space="preserve">Remplissage pour bloc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B25W25 </w:t>
                      </w:r>
                    </w:p>
                    <w:p w14:paraId="56274056"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48" w:history="1">
                        <w:r>
                          <w:rPr>
                            <w:rFonts w:ascii="Helvetica" w:eastAsia="Helvetica" w:hAnsi="Helvetica" w:cs="HelveticaNeueLTStd-Roman"/>
                            <w:color w:val="0000FF"/>
                            <w:sz w:val="18"/>
                            <w:szCs w:val="18"/>
                            <w:u w:val="single"/>
                            <w:lang w:val="fr-CA"/>
                          </w:rPr>
                          <w:t xml:space="preserve">Peinture semi-lustrée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série B31-2600</w:t>
                      </w:r>
                    </w:p>
                    <w:p w14:paraId="3ADC16C8"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b/>
                          <w:bCs/>
                          <w:sz w:val="18"/>
                          <w:szCs w:val="18"/>
                          <w:lang w:val="fr-CA"/>
                        </w:rPr>
                        <w:tab/>
                      </w:r>
                      <w:hyperlink r:id="rId49" w:history="1">
                        <w:r>
                          <w:rPr>
                            <w:rFonts w:ascii="Helvetica" w:eastAsia="Helvetica" w:hAnsi="Helvetica" w:cs="HelveticaNeueLTStd-Roman"/>
                            <w:color w:val="0000FF"/>
                            <w:sz w:val="18"/>
                            <w:szCs w:val="18"/>
                            <w:u w:val="single"/>
                            <w:lang w:val="fr-CA"/>
                          </w:rPr>
                          <w:t xml:space="preserve">Peinture semi-lustrée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série B31-2600</w:t>
                      </w:r>
                    </w:p>
                    <w:p w14:paraId="2862D3F2"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r>
                    </w:p>
                    <w:p w14:paraId="7269A3DB"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59C00A8F"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ab/>
                      </w:r>
                      <w:hyperlink r:id="rId50" w:history="1">
                        <w:r>
                          <w:rPr>
                            <w:rFonts w:ascii="Helvetica" w:eastAsia="Helvetica" w:hAnsi="Helvetica" w:cs="HelveticaNeueLTStd-Roman"/>
                            <w:color w:val="0000FF"/>
                            <w:sz w:val="18"/>
                            <w:szCs w:val="18"/>
                            <w:u w:val="single"/>
                            <w:lang w:val="fr-CA"/>
                          </w:rPr>
                          <w:t xml:space="preserve">Remplissage pour bloc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B25W25 </w:t>
                      </w:r>
                    </w:p>
                    <w:p w14:paraId="3761EF7C"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51"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w:t>
                        </w:r>
                      </w:hyperlink>
                      <w:r>
                        <w:rPr>
                          <w:rFonts w:ascii="Helvetica" w:eastAsia="Helvetica" w:hAnsi="Helvetica" w:cs="HelveticaNeueLTStd-Roman"/>
                          <w:sz w:val="18"/>
                          <w:szCs w:val="18"/>
                          <w:lang w:val="fr-CA"/>
                        </w:rPr>
                        <w:t xml:space="preserve"> série K46</w:t>
                      </w:r>
                    </w:p>
                    <w:p w14:paraId="432D323A"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b/>
                          <w:bCs/>
                          <w:sz w:val="18"/>
                          <w:szCs w:val="18"/>
                          <w:lang w:val="fr-CA"/>
                        </w:rPr>
                        <w:tab/>
                      </w:r>
                      <w:hyperlink r:id="rId52"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w:t>
                        </w:r>
                      </w:hyperlink>
                      <w:r>
                        <w:rPr>
                          <w:rFonts w:ascii="Helvetica" w:eastAsia="Helvetica" w:hAnsi="Helvetica" w:cs="HelveticaNeueLTStd-Roman"/>
                          <w:sz w:val="18"/>
                          <w:szCs w:val="18"/>
                          <w:lang w:val="fr-CA"/>
                        </w:rPr>
                        <w:t xml:space="preserve"> série K46</w:t>
                      </w:r>
                    </w:p>
                    <w:p w14:paraId="37ECAE2B" w14:textId="77777777" w:rsidR="000D0F1C" w:rsidRPr="0007607D" w:rsidRDefault="000D0F1C" w:rsidP="00C9540E">
                      <w:pPr>
                        <w:tabs>
                          <w:tab w:val="left" w:pos="1080"/>
                          <w:tab w:val="decimal" w:pos="2520"/>
                        </w:tabs>
                        <w:autoSpaceDE w:val="0"/>
                        <w:autoSpaceDN w:val="0"/>
                        <w:adjustRightInd w:val="0"/>
                        <w:spacing w:after="40"/>
                        <w:rPr>
                          <w:rFonts w:ascii="Helvetica" w:hAnsi="Helvetica" w:cs="HelveticaNeueLTStd-Roman"/>
                          <w:b/>
                          <w:sz w:val="18"/>
                          <w:szCs w:val="18"/>
                          <w:lang w:val="fr-CA"/>
                        </w:rPr>
                      </w:pPr>
                    </w:p>
                    <w:p w14:paraId="0DE26BF6" w14:textId="77777777" w:rsidR="000D0F1C" w:rsidRPr="0007607D" w:rsidRDefault="000D0F1C" w:rsidP="00C9540E">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coquille d’œuf </w:t>
                      </w:r>
                    </w:p>
                    <w:p w14:paraId="425462A8" w14:textId="77777777" w:rsidR="000D0F1C" w:rsidRPr="0007607D" w:rsidRDefault="000D0F1C" w:rsidP="00C9540E">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53" w:history="1">
                        <w:r>
                          <w:rPr>
                            <w:rFonts w:ascii="Helvetica" w:eastAsia="Helvetica" w:hAnsi="Helvetica" w:cs="HelveticaNeueLTStd-Roman"/>
                            <w:color w:val="0000FF"/>
                            <w:sz w:val="18"/>
                            <w:szCs w:val="18"/>
                            <w:u w:val="single"/>
                            <w:lang w:val="fr-CA"/>
                          </w:rPr>
                          <w:t xml:space="preserve">Remplissage pour bloc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B25W25</w:t>
                      </w:r>
                    </w:p>
                    <w:p w14:paraId="3A5999E7" w14:textId="77777777" w:rsidR="000D0F1C" w:rsidRPr="0007607D" w:rsidRDefault="000D0F1C" w:rsidP="0061355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54" w:history="1">
                        <w:r>
                          <w:rPr>
                            <w:rFonts w:ascii="Helvetica" w:eastAsia="Helvetica" w:hAnsi="Helvetica" w:cs="HelveticaNeueLTStd-Roman"/>
                            <w:color w:val="0000FF"/>
                            <w:sz w:val="18"/>
                            <w:szCs w:val="18"/>
                            <w:u w:val="single"/>
                            <w:lang w:val="fr-CA"/>
                          </w:rPr>
                          <w:t xml:space="preserve">Peinture coquille d’œuf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B20-2600</w:t>
                      </w:r>
                    </w:p>
                    <w:p w14:paraId="1A7208B7" w14:textId="77777777" w:rsidR="000D0F1C" w:rsidRPr="0007607D" w:rsidRDefault="000D0F1C" w:rsidP="0061355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55" w:history="1">
                        <w:r>
                          <w:rPr>
                            <w:rFonts w:ascii="Helvetica" w:eastAsia="Helvetica" w:hAnsi="Helvetica" w:cs="HelveticaNeueLTStd-Roman"/>
                            <w:color w:val="0000FF"/>
                            <w:sz w:val="18"/>
                            <w:szCs w:val="18"/>
                            <w:u w:val="single"/>
                            <w:lang w:val="fr-CA"/>
                          </w:rPr>
                          <w:t xml:space="preserve">Peinture coquille d’œuf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B20-2600</w:t>
                      </w:r>
                    </w:p>
                    <w:p w14:paraId="23C50722" w14:textId="77777777" w:rsidR="000D0F1C" w:rsidRPr="0007607D" w:rsidRDefault="000D0F1C" w:rsidP="0061355F">
                      <w:pPr>
                        <w:tabs>
                          <w:tab w:val="left" w:pos="1080"/>
                          <w:tab w:val="decimal" w:pos="2520"/>
                        </w:tabs>
                        <w:autoSpaceDE w:val="0"/>
                        <w:autoSpaceDN w:val="0"/>
                        <w:adjustRightInd w:val="0"/>
                        <w:spacing w:after="40"/>
                        <w:rPr>
                          <w:rFonts w:ascii="Helvetica" w:hAnsi="Helvetica" w:cs="HelveticaNeueLTStd-Roman"/>
                          <w:b/>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r>
                    </w:p>
                    <w:p w14:paraId="58AF7519" w14:textId="77777777" w:rsidR="000D0F1C" w:rsidRPr="0007607D" w:rsidRDefault="000D0F1C" w:rsidP="0061355F">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5E2C2070" w14:textId="77777777" w:rsidR="000D0F1C" w:rsidRPr="0007607D" w:rsidRDefault="000D0F1C" w:rsidP="00E411B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56" w:history="1">
                        <w:r>
                          <w:rPr>
                            <w:rFonts w:ascii="Helvetica" w:eastAsia="Helvetica" w:hAnsi="Helvetica" w:cs="HelveticaNeueLTStd-Roman"/>
                            <w:color w:val="0000FF"/>
                            <w:sz w:val="18"/>
                            <w:szCs w:val="18"/>
                            <w:u w:val="single"/>
                            <w:lang w:val="fr-CA"/>
                          </w:rPr>
                          <w:t xml:space="preserve">Remplissage pour bloc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B25W25</w:t>
                      </w:r>
                    </w:p>
                    <w:p w14:paraId="5DE55927" w14:textId="77777777" w:rsidR="000D0F1C" w:rsidRPr="0007607D" w:rsidRDefault="000D0F1C" w:rsidP="00E411B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57"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K45</w:t>
                      </w:r>
                    </w:p>
                    <w:p w14:paraId="429A1FA9" w14:textId="77777777" w:rsidR="000D0F1C" w:rsidRPr="0007607D" w:rsidRDefault="000D0F1C" w:rsidP="00E411B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58"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K45</w:t>
                      </w:r>
                    </w:p>
                    <w:p w14:paraId="2DBD5EDA" w14:textId="77777777" w:rsidR="000D0F1C" w:rsidRPr="0007607D" w:rsidRDefault="000D0F1C" w:rsidP="00E411B8">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4EC9D79"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coquille d’œuf, peinture microbicide</w:t>
                      </w:r>
                    </w:p>
                    <w:p w14:paraId="1462015A" w14:textId="77777777" w:rsidR="000D0F1C" w:rsidRPr="0007607D" w:rsidRDefault="000D0F1C" w:rsidP="001A4A13">
                      <w:pPr>
                        <w:tabs>
                          <w:tab w:val="left" w:pos="1080"/>
                          <w:tab w:val="decimal" w:pos="2520"/>
                        </w:tabs>
                        <w:autoSpaceDE w:val="0"/>
                        <w:autoSpaceDN w:val="0"/>
                        <w:adjustRightInd w:val="0"/>
                        <w:spacing w:after="40"/>
                        <w:rPr>
                          <w:rFonts w:ascii="Helvetica" w:hAnsi="Helvetica"/>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59" w:history="1">
                        <w:r>
                          <w:rPr>
                            <w:rFonts w:ascii="Helvetica" w:eastAsia="Helvetica" w:hAnsi="Helvetica" w:cs="HelveticaNeueLTStd-Roman"/>
                            <w:color w:val="0000FF"/>
                            <w:sz w:val="18"/>
                            <w:szCs w:val="18"/>
                            <w:u w:val="single"/>
                            <w:lang w:val="fr-CA"/>
                          </w:rPr>
                          <w:t xml:space="preserve">Surfaçant pour bloc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A24W200</w:t>
                      </w:r>
                    </w:p>
                    <w:p w14:paraId="0EDA9DBC"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60"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73E1E613" w14:textId="77777777" w:rsidR="000D0F1C" w:rsidRPr="0007607D" w:rsidRDefault="000D0F1C" w:rsidP="00E411B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61"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3C444A42"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p>
                    <w:p w14:paraId="22E19A6C"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Maçonnerie et béton — Plafonds et soffites</w:t>
                      </w:r>
                    </w:p>
                    <w:p w14:paraId="43EDEFE9"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1A198CD9"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62"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613D1415"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63"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série B30-2600 </w:t>
                      </w:r>
                    </w:p>
                    <w:p w14:paraId="7F384CC1"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64"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série B30-2600 </w:t>
                      </w:r>
                    </w:p>
                    <w:p w14:paraId="2DE5943B"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ab/>
                      </w:r>
                    </w:p>
                    <w:p w14:paraId="5B7468AF"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1BE0E5D5"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65"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1DDDD135"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66"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61AF93E7"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67"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27C9E0DB" w14:textId="77777777" w:rsidR="000D0F1C" w:rsidRPr="0007607D" w:rsidRDefault="000D0F1C" w:rsidP="0061355F">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06C40688" w14:textId="77777777" w:rsidR="000D0F1C" w:rsidRPr="0007607D" w:rsidRDefault="000D0F1C" w:rsidP="000769FB">
                      <w:pPr>
                        <w:tabs>
                          <w:tab w:val="left" w:pos="1260"/>
                        </w:tabs>
                        <w:spacing w:afterLines="20" w:after="48"/>
                        <w:ind w:right="-900"/>
                        <w:rPr>
                          <w:rFonts w:ascii="Helvetica" w:hAnsi="Helvetica" w:cs="HelveticaNeueLTStd-Roman"/>
                          <w:sz w:val="18"/>
                          <w:szCs w:val="18"/>
                          <w:lang w:val="fr-CA"/>
                        </w:rPr>
                      </w:pPr>
                      <w:r>
                        <w:rPr>
                          <w:rFonts w:ascii="Helvetica" w:eastAsia="Helvetica" w:hAnsi="Helvetica" w:cs="Arial"/>
                          <w:b/>
                          <w:bCs/>
                          <w:sz w:val="18"/>
                          <w:szCs w:val="18"/>
                          <w:lang w:val="fr-CA"/>
                        </w:rPr>
                        <w:t>Plaque de plâtre — Murs</w:t>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t xml:space="preserve">           </w:t>
                      </w:r>
                    </w:p>
                    <w:p w14:paraId="293B4222" w14:textId="77777777" w:rsidR="000D0F1C" w:rsidRPr="0007607D" w:rsidRDefault="000D0F1C" w:rsidP="000769FB">
                      <w:pPr>
                        <w:tabs>
                          <w:tab w:val="left" w:pos="1260"/>
                        </w:tabs>
                        <w:spacing w:afterLines="20" w:after="48"/>
                        <w:ind w:right="-900"/>
                        <w:rPr>
                          <w:rFonts w:ascii="Helvetica" w:eastAsia="Times New Roman" w:hAnsi="Helvetica" w:cs="Arial"/>
                          <w:bCs/>
                          <w:color w:val="55517B"/>
                          <w:sz w:val="18"/>
                          <w:szCs w:val="18"/>
                          <w:lang w:val="fr-CA"/>
                        </w:rPr>
                      </w:pPr>
                      <w:r>
                        <w:rPr>
                          <w:rFonts w:ascii="Helvetica" w:eastAsia="Helvetica" w:hAnsi="Helvetica" w:cs="Arial"/>
                          <w:bCs/>
                          <w:color w:val="55517B"/>
                          <w:sz w:val="18"/>
                          <w:szCs w:val="18"/>
                          <w:lang w:val="fr-CA"/>
                        </w:rPr>
                        <w:t xml:space="preserve">Finition semi-lustrée </w:t>
                      </w:r>
                    </w:p>
                    <w:p w14:paraId="6164EB11"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Apprêt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68" w:history="1">
                        <w:r>
                          <w:rPr>
                            <w:rFonts w:ascii="Helvetica" w:eastAsia="Helvetica" w:hAnsi="Helvetica" w:cs="Arial"/>
                            <w:color w:val="0000FF"/>
                            <w:sz w:val="18"/>
                            <w:szCs w:val="18"/>
                            <w:u w:val="single"/>
                            <w:lang w:val="fr-CA"/>
                          </w:rPr>
                          <w:t xml:space="preserve">Apprêt au latex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 </w:t>
                        </w:r>
                      </w:hyperlink>
                      <w:r>
                        <w:rPr>
                          <w:rFonts w:ascii="Helvetica" w:eastAsia="Helvetica" w:hAnsi="Helvetica" w:cs="Arial"/>
                          <w:sz w:val="18"/>
                          <w:szCs w:val="18"/>
                          <w:lang w:val="fr-CA"/>
                        </w:rPr>
                        <w:t xml:space="preserve">, B28W2600 </w:t>
                      </w:r>
                    </w:p>
                    <w:p w14:paraId="779AC769" w14:textId="5FFBE88F"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1</w:t>
                      </w:r>
                      <w:r>
                        <w:rPr>
                          <w:rFonts w:ascii="Helvetica" w:eastAsia="Helvetica" w:hAnsi="Helvetica" w:cs="Arial"/>
                          <w:b/>
                          <w:bCs/>
                          <w:sz w:val="18"/>
                          <w:szCs w:val="18"/>
                          <w:vertAlign w:val="superscript"/>
                          <w:lang w:val="fr-CA"/>
                        </w:rPr>
                        <w:t>re</w:t>
                      </w:r>
                      <w:r>
                        <w:rPr>
                          <w:rFonts w:ascii="Helvetica" w:eastAsia="Helvetica" w:hAnsi="Helvetica" w:cs="Arial"/>
                          <w:b/>
                          <w:bCs/>
                          <w:sz w:val="18"/>
                          <w:szCs w:val="18"/>
                          <w:lang w:val="fr-CA"/>
                        </w:rPr>
                        <w:t> couche :</w:t>
                      </w:r>
                      <w:r w:rsidR="00AB3EAC">
                        <w:rPr>
                          <w:rFonts w:ascii="Helvetica" w:eastAsia="Helvetica" w:hAnsi="Helvetica" w:cs="Arial"/>
                          <w:sz w:val="18"/>
                          <w:szCs w:val="18"/>
                          <w:lang w:val="fr-CA"/>
                        </w:rPr>
                        <w:t xml:space="preserve">  </w:t>
                      </w:r>
                      <w:hyperlink r:id="rId69" w:history="1">
                        <w:r>
                          <w:rPr>
                            <w:rFonts w:ascii="Helvetica" w:eastAsia="Helvetica" w:hAnsi="Helvetica" w:cs="Arial"/>
                            <w:color w:val="0000FF"/>
                            <w:sz w:val="18"/>
                            <w:szCs w:val="18"/>
                            <w:u w:val="single"/>
                            <w:lang w:val="fr-CA"/>
                          </w:rPr>
                          <w:t xml:space="preserve">Peinture semi-lustrée au latex d’intérieur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w:t>
                        </w:r>
                      </w:hyperlink>
                      <w:r>
                        <w:rPr>
                          <w:rFonts w:ascii="Helvetica" w:eastAsia="Helvetica" w:hAnsi="Helvetica" w:cs="Arial"/>
                          <w:sz w:val="18"/>
                          <w:szCs w:val="18"/>
                          <w:lang w:val="fr-CA"/>
                        </w:rPr>
                        <w:t xml:space="preserve"> série B31-2600</w:t>
                      </w:r>
                    </w:p>
                    <w:p w14:paraId="07E0F7FE"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70" w:history="1">
                        <w:r>
                          <w:rPr>
                            <w:rFonts w:ascii="Helvetica" w:eastAsia="Helvetica" w:hAnsi="Helvetica" w:cs="Arial"/>
                            <w:color w:val="0000FF"/>
                            <w:sz w:val="18"/>
                            <w:szCs w:val="18"/>
                            <w:u w:val="single"/>
                            <w:lang w:val="fr-CA"/>
                          </w:rPr>
                          <w:t xml:space="preserve">Peinture semi-lustrée au latex d’intérieur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w:t>
                        </w:r>
                      </w:hyperlink>
                      <w:r>
                        <w:rPr>
                          <w:rFonts w:ascii="Helvetica" w:eastAsia="Helvetica" w:hAnsi="Helvetica" w:cs="Arial"/>
                          <w:sz w:val="18"/>
                          <w:szCs w:val="18"/>
                          <w:lang w:val="fr-CA"/>
                        </w:rPr>
                        <w:t xml:space="preserve"> série B31-2600</w:t>
                      </w:r>
                    </w:p>
                    <w:p w14:paraId="5C966DAA"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r w:rsidRPr="0007607D">
                        <w:rPr>
                          <w:rFonts w:ascii="Helvetica" w:eastAsia="Times New Roman" w:hAnsi="Helvetica" w:cs="Arial"/>
                          <w:bCs/>
                          <w:sz w:val="18"/>
                          <w:szCs w:val="18"/>
                          <w:lang w:val="fr-CA"/>
                        </w:rPr>
                        <w:t xml:space="preserve">          </w:t>
                      </w:r>
                      <w:r w:rsidRPr="0007607D">
                        <w:rPr>
                          <w:rFonts w:ascii="Helvetica" w:eastAsia="Times New Roman" w:hAnsi="Helvetica" w:cs="Arial"/>
                          <w:bCs/>
                          <w:sz w:val="18"/>
                          <w:szCs w:val="18"/>
                          <w:lang w:val="fr-CA"/>
                        </w:rPr>
                        <w:tab/>
                        <w:t xml:space="preserve"> </w:t>
                      </w:r>
                    </w:p>
                    <w:p w14:paraId="11F9FAE9" w14:textId="77777777" w:rsidR="000D0F1C" w:rsidRPr="0007607D" w:rsidRDefault="000D0F1C" w:rsidP="000769FB">
                      <w:pPr>
                        <w:tabs>
                          <w:tab w:val="left" w:pos="1260"/>
                        </w:tabs>
                        <w:spacing w:afterLines="20" w:after="48"/>
                        <w:ind w:right="-900"/>
                        <w:rPr>
                          <w:rFonts w:ascii="Helvetica" w:eastAsia="Times New Roman" w:hAnsi="Helvetica" w:cs="Arial"/>
                          <w:bCs/>
                          <w:color w:val="55517B"/>
                          <w:sz w:val="18"/>
                          <w:szCs w:val="18"/>
                          <w:lang w:val="fr-CA"/>
                        </w:rPr>
                      </w:pPr>
                      <w:r>
                        <w:rPr>
                          <w:rFonts w:ascii="Helvetica" w:eastAsia="Helvetica" w:hAnsi="Helvetica" w:cs="Arial"/>
                          <w:b/>
                          <w:bCs/>
                          <w:color w:val="55517B"/>
                          <w:sz w:val="18"/>
                          <w:szCs w:val="18"/>
                          <w:lang w:val="fr-CA"/>
                        </w:rPr>
                        <w:t>Finition haute performance</w:t>
                      </w:r>
                      <w:r>
                        <w:rPr>
                          <w:rFonts w:ascii="Helvetica" w:eastAsia="Helvetica" w:hAnsi="Helvetica" w:cs="Arial"/>
                          <w:color w:val="55517B"/>
                          <w:sz w:val="18"/>
                          <w:szCs w:val="18"/>
                          <w:lang w:val="fr-CA"/>
                        </w:rPr>
                        <w:t xml:space="preserve"> semi-lustrée </w:t>
                      </w:r>
                    </w:p>
                    <w:p w14:paraId="3E1B828E"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Apprêt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71" w:history="1">
                        <w:r>
                          <w:rPr>
                            <w:rFonts w:ascii="Helvetica" w:eastAsia="Helvetica" w:hAnsi="Helvetica" w:cs="Arial"/>
                            <w:color w:val="0000FF"/>
                            <w:sz w:val="18"/>
                            <w:szCs w:val="18"/>
                            <w:u w:val="single"/>
                            <w:lang w:val="fr-CA"/>
                          </w:rPr>
                          <w:t xml:space="preserve">Apprêt au latex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 </w:t>
                        </w:r>
                      </w:hyperlink>
                      <w:r>
                        <w:rPr>
                          <w:rFonts w:ascii="Helvetica" w:eastAsia="Helvetica" w:hAnsi="Helvetica" w:cs="Arial"/>
                          <w:sz w:val="18"/>
                          <w:szCs w:val="18"/>
                          <w:lang w:val="fr-CA"/>
                        </w:rPr>
                        <w:t xml:space="preserve">, B28W2600 </w:t>
                      </w:r>
                    </w:p>
                    <w:p w14:paraId="406C471F" w14:textId="01BA6AC8"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1</w:t>
                      </w:r>
                      <w:r>
                        <w:rPr>
                          <w:rFonts w:ascii="Helvetica" w:eastAsia="Helvetica" w:hAnsi="Helvetica" w:cs="Arial"/>
                          <w:b/>
                          <w:bCs/>
                          <w:sz w:val="18"/>
                          <w:szCs w:val="18"/>
                          <w:vertAlign w:val="superscript"/>
                          <w:lang w:val="fr-CA"/>
                        </w:rPr>
                        <w:t>re</w:t>
                      </w:r>
                      <w:r>
                        <w:rPr>
                          <w:rFonts w:ascii="Helvetica" w:eastAsia="Helvetica" w:hAnsi="Helvetica" w:cs="Arial"/>
                          <w:b/>
                          <w:bCs/>
                          <w:sz w:val="18"/>
                          <w:szCs w:val="18"/>
                          <w:lang w:val="fr-CA"/>
                        </w:rPr>
                        <w:t> couche :</w:t>
                      </w:r>
                      <w:r w:rsidR="00AB3EAC">
                        <w:rPr>
                          <w:rFonts w:ascii="Helvetica" w:eastAsia="Helvetica" w:hAnsi="Helvetica" w:cs="Arial"/>
                          <w:sz w:val="18"/>
                          <w:szCs w:val="18"/>
                          <w:lang w:val="fr-CA"/>
                        </w:rPr>
                        <w:t xml:space="preserve">  </w:t>
                      </w:r>
                      <w:hyperlink r:id="rId72" w:history="1">
                        <w:r>
                          <w:rPr>
                            <w:rFonts w:ascii="Helvetica" w:eastAsia="Helvetica" w:hAnsi="Helvetica" w:cs="Arial"/>
                            <w:color w:val="0000FF"/>
                            <w:sz w:val="18"/>
                            <w:szCs w:val="18"/>
                            <w:u w:val="single"/>
                            <w:lang w:val="fr-CA"/>
                          </w:rPr>
                          <w:t xml:space="preserve">Peinture semi-lustrée à l’époxy à l’eau </w:t>
                        </w:r>
                        <w:proofErr w:type="spellStart"/>
                        <w:r>
                          <w:rPr>
                            <w:rFonts w:ascii="Helvetica" w:eastAsia="Helvetica" w:hAnsi="Helvetica" w:cs="Arial"/>
                            <w:color w:val="0000FF"/>
                            <w:sz w:val="18"/>
                            <w:szCs w:val="18"/>
                            <w:u w:val="single"/>
                            <w:lang w:val="fr-CA"/>
                          </w:rPr>
                          <w:t>précatalysée</w:t>
                        </w:r>
                        <w:proofErr w:type="spellEnd"/>
                        <w:r>
                          <w:rPr>
                            <w:rFonts w:ascii="Helvetica" w:eastAsia="Helvetica" w:hAnsi="Helvetica" w:cs="Arial"/>
                            <w:color w:val="0000FF"/>
                            <w:sz w:val="18"/>
                            <w:szCs w:val="18"/>
                            <w:u w:val="single"/>
                            <w:lang w:val="fr-CA"/>
                          </w:rPr>
                          <w:t xml:space="preserve"> Pro </w:t>
                        </w:r>
                        <w:proofErr w:type="spellStart"/>
                        <w:r>
                          <w:rPr>
                            <w:rFonts w:ascii="Helvetica" w:eastAsia="Helvetica" w:hAnsi="Helvetica" w:cs="Arial"/>
                            <w:color w:val="0000FF"/>
                            <w:sz w:val="18"/>
                            <w:szCs w:val="18"/>
                            <w:u w:val="single"/>
                            <w:lang w:val="fr-CA"/>
                          </w:rPr>
                          <w:t>Industrial</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w:t>
                        </w:r>
                      </w:hyperlink>
                      <w:r>
                        <w:rPr>
                          <w:rFonts w:ascii="Helvetica" w:eastAsia="Helvetica" w:hAnsi="Helvetica" w:cs="Arial"/>
                          <w:sz w:val="18"/>
                          <w:szCs w:val="18"/>
                          <w:lang w:val="fr-CA"/>
                        </w:rPr>
                        <w:t xml:space="preserve"> série K46</w:t>
                      </w:r>
                    </w:p>
                    <w:p w14:paraId="14F13952" w14:textId="77777777" w:rsidR="000D0F1C" w:rsidRPr="0007607D" w:rsidRDefault="000D0F1C" w:rsidP="000769FB">
                      <w:pPr>
                        <w:tabs>
                          <w:tab w:val="left" w:pos="1080"/>
                          <w:tab w:val="left" w:pos="126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73" w:history="1">
                        <w:r>
                          <w:rPr>
                            <w:rFonts w:ascii="Helvetica" w:eastAsia="Helvetica" w:hAnsi="Helvetica" w:cs="Arial"/>
                            <w:color w:val="0000FF"/>
                            <w:sz w:val="18"/>
                            <w:szCs w:val="18"/>
                            <w:u w:val="single"/>
                            <w:lang w:val="fr-CA"/>
                          </w:rPr>
                          <w:t xml:space="preserve">Peinture semi-lustrée à l’époxy à l’eau </w:t>
                        </w:r>
                        <w:proofErr w:type="spellStart"/>
                        <w:r>
                          <w:rPr>
                            <w:rFonts w:ascii="Helvetica" w:eastAsia="Helvetica" w:hAnsi="Helvetica" w:cs="Arial"/>
                            <w:color w:val="0000FF"/>
                            <w:sz w:val="18"/>
                            <w:szCs w:val="18"/>
                            <w:u w:val="single"/>
                            <w:lang w:val="fr-CA"/>
                          </w:rPr>
                          <w:t>précatalysée</w:t>
                        </w:r>
                        <w:proofErr w:type="spellEnd"/>
                        <w:r>
                          <w:rPr>
                            <w:rFonts w:ascii="Helvetica" w:eastAsia="Helvetica" w:hAnsi="Helvetica" w:cs="Arial"/>
                            <w:color w:val="0000FF"/>
                            <w:sz w:val="18"/>
                            <w:szCs w:val="18"/>
                            <w:u w:val="single"/>
                            <w:lang w:val="fr-CA"/>
                          </w:rPr>
                          <w:t xml:space="preserve"> Pro </w:t>
                        </w:r>
                        <w:proofErr w:type="spellStart"/>
                        <w:r>
                          <w:rPr>
                            <w:rFonts w:ascii="Helvetica" w:eastAsia="Helvetica" w:hAnsi="Helvetica" w:cs="Arial"/>
                            <w:color w:val="0000FF"/>
                            <w:sz w:val="18"/>
                            <w:szCs w:val="18"/>
                            <w:u w:val="single"/>
                            <w:lang w:val="fr-CA"/>
                          </w:rPr>
                          <w:t>Industrial</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w:t>
                        </w:r>
                      </w:hyperlink>
                      <w:r>
                        <w:rPr>
                          <w:rFonts w:ascii="Helvetica" w:eastAsia="Helvetica" w:hAnsi="Helvetica" w:cs="Arial"/>
                          <w:sz w:val="18"/>
                          <w:szCs w:val="18"/>
                          <w:lang w:val="fr-CA"/>
                        </w:rPr>
                        <w:t xml:space="preserve"> série K46</w:t>
                      </w:r>
                    </w:p>
                    <w:p w14:paraId="0530B617" w14:textId="77777777" w:rsidR="000D0F1C" w:rsidRPr="0007607D" w:rsidRDefault="000D0F1C" w:rsidP="0061355F">
                      <w:pPr>
                        <w:tabs>
                          <w:tab w:val="left" w:pos="1080"/>
                          <w:tab w:val="decimal" w:pos="2520"/>
                        </w:tabs>
                        <w:autoSpaceDE w:val="0"/>
                        <w:autoSpaceDN w:val="0"/>
                        <w:adjustRightInd w:val="0"/>
                        <w:spacing w:after="40"/>
                        <w:rPr>
                          <w:rFonts w:ascii="Helvetica" w:hAnsi="Helvetica" w:cs="HelveticaNeueLTStd-Roman"/>
                          <w:sz w:val="18"/>
                          <w:szCs w:val="18"/>
                          <w:lang w:val="fr-CA"/>
                        </w:rPr>
                      </w:pPr>
                    </w:p>
                  </w:txbxContent>
                </v:textbox>
                <w10:wrap anchory="margin"/>
              </v:shape>
            </w:pict>
          </mc:Fallback>
        </mc:AlternateContent>
      </w:r>
      <w:r w:rsidR="00411535">
        <w:rPr>
          <w:rFonts w:ascii="HelveticaNeueLTStd-Lt" w:hAnsi="HelveticaNeueLTStd-Lt" w:cs="HelveticaNeueLTStd-Lt"/>
          <w:noProof/>
          <w:color w:val="005293"/>
          <w:sz w:val="76"/>
          <w:szCs w:val="76"/>
          <w:lang w:eastAsia="zh-TW"/>
        </w:rPr>
        <w:drawing>
          <wp:anchor distT="0" distB="0" distL="114300" distR="114300" simplePos="0" relativeHeight="251783168" behindDoc="1" locked="0" layoutInCell="1" allowOverlap="1" wp14:anchorId="309AEE2B" wp14:editId="42AFB206">
            <wp:simplePos x="0" y="0"/>
            <wp:positionH relativeFrom="column">
              <wp:posOffset>-914400</wp:posOffset>
            </wp:positionH>
            <wp:positionV relativeFrom="paragraph">
              <wp:posOffset>-912234</wp:posOffset>
            </wp:positionV>
            <wp:extent cx="7818120" cy="10117567"/>
            <wp:effectExtent l="0" t="0" r="0" b="0"/>
            <wp:wrapNone/>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352860" name="SW7089 Commercial Spec Sheet P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818120" cy="10117567"/>
                    </a:xfrm>
                    <a:prstGeom prst="rect">
                      <a:avLst/>
                    </a:prstGeom>
                  </pic:spPr>
                </pic:pic>
              </a:graphicData>
            </a:graphic>
          </wp:anchor>
        </w:drawing>
      </w:r>
    </w:p>
    <w:p w14:paraId="27357811" w14:textId="77777777" w:rsidR="00582262" w:rsidRDefault="00582262" w:rsidP="00B70E51">
      <w:pPr>
        <w:autoSpaceDE w:val="0"/>
        <w:autoSpaceDN w:val="0"/>
        <w:adjustRightInd w:val="0"/>
        <w:rPr>
          <w:rFonts w:ascii="HelveticaNeueLTStd-Lt" w:hAnsi="HelveticaNeueLTStd-Lt" w:cs="HelveticaNeueLTStd-Lt"/>
          <w:color w:val="1E6558"/>
          <w:sz w:val="76"/>
          <w:szCs w:val="76"/>
        </w:rPr>
      </w:pPr>
    </w:p>
    <w:p w14:paraId="494BDF12" w14:textId="77777777" w:rsidR="00582262" w:rsidRDefault="005A0EC0">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31968" behindDoc="0" locked="0" layoutInCell="1" allowOverlap="1" wp14:anchorId="694D782E" wp14:editId="5C085B0B">
                <wp:simplePos x="0" y="0"/>
                <wp:positionH relativeFrom="column">
                  <wp:posOffset>-610235</wp:posOffset>
                </wp:positionH>
                <wp:positionV relativeFrom="paragraph">
                  <wp:posOffset>7418705</wp:posOffset>
                </wp:positionV>
                <wp:extent cx="882015" cy="1645920"/>
                <wp:effectExtent l="0" t="0" r="0" b="0"/>
                <wp:wrapNone/>
                <wp:docPr id="3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296FD0B1" w14:textId="77777777" w:rsidR="000D0F1C" w:rsidRPr="00A11494" w:rsidRDefault="000D0F1C" w:rsidP="008F3545">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5 —</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94D782E" id="_x0000_s1036" type="#_x0000_t202" style="position:absolute;margin-left:-48.05pt;margin-top:584.15pt;width:69.45pt;height:129.6pt;z-index:2517319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" filled="f" stroked="f">
                <v:textbox style="mso-fit-shape-to-text:t">
                  <w:txbxContent>
                    <w:p w14:paraId="296FD0B1" w14:textId="77777777" w:rsidR="000D0F1C" w:rsidRPr="00A11494" w:rsidRDefault="000D0F1C" w:rsidP="008F3545">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5 —</w:t>
                      </w:r>
                    </w:p>
                  </w:txbxContent>
                </v:textbox>
              </v:shap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94080" behindDoc="0" locked="0" layoutInCell="1" allowOverlap="1" wp14:anchorId="4799A923" wp14:editId="6CFA6C05">
                <wp:simplePos x="0" y="0"/>
                <wp:positionH relativeFrom="column">
                  <wp:posOffset>5660390</wp:posOffset>
                </wp:positionH>
                <wp:positionV relativeFrom="paragraph">
                  <wp:posOffset>7973060</wp:posOffset>
                </wp:positionV>
                <wp:extent cx="882015" cy="1645920"/>
                <wp:effectExtent l="0" t="0" r="0" b="0"/>
                <wp:wrapNone/>
                <wp:docPr id="3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115A1C09" w14:textId="77777777" w:rsidR="000D0F1C" w:rsidRPr="00A11494" w:rsidRDefault="000D0F1C" w:rsidP="00A11494">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5</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799A923" id="_x0000_s1037" type="#_x0000_t202" style="position:absolute;margin-left:445.7pt;margin-top:627.8pt;width:69.45pt;height:129.6pt;z-index:2516940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" filled="f" stroked="f">
                <v:textbox style="mso-fit-shape-to-text:t">
                  <w:txbxContent>
                    <w:p w14:paraId="115A1C09" w14:textId="77777777" w:rsidR="000D0F1C" w:rsidRPr="00A11494" w:rsidRDefault="000D0F1C" w:rsidP="00A11494">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5</w:t>
                      </w:r>
                    </w:p>
                  </w:txbxContent>
                </v:textbox>
              </v:shape>
            </w:pict>
          </mc:Fallback>
        </mc:AlternateContent>
      </w:r>
      <w:r w:rsidR="00582262">
        <w:rPr>
          <w:rFonts w:ascii="HelveticaNeueLTStd-Lt" w:hAnsi="HelveticaNeueLTStd-Lt" w:cs="HelveticaNeueLTStd-Lt"/>
          <w:color w:val="1E6558"/>
          <w:sz w:val="76"/>
          <w:szCs w:val="76"/>
        </w:rPr>
        <w:br w:type="page"/>
      </w:r>
    </w:p>
    <w:p w14:paraId="7EB98688" w14:textId="77777777" w:rsidR="001B1759" w:rsidRDefault="005A0EC0" w:rsidP="00B70E51">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41184" behindDoc="0" locked="0" layoutInCell="1" allowOverlap="1" wp14:anchorId="5E0EE085" wp14:editId="7BC82CF3">
                <wp:simplePos x="0" y="0"/>
                <wp:positionH relativeFrom="column">
                  <wp:posOffset>-138430</wp:posOffset>
                </wp:positionH>
                <wp:positionV relativeFrom="paragraph">
                  <wp:posOffset>232409</wp:posOffset>
                </wp:positionV>
                <wp:extent cx="6144895" cy="0"/>
                <wp:effectExtent l="0" t="0" r="27305" b="19050"/>
                <wp:wrapNone/>
                <wp:docPr id="319" name="Straight Connector 289"/>
                <wp:cNvGraphicFramePr/>
                <a:graphic xmlns:a="http://schemas.openxmlformats.org/drawingml/2006/main">
                  <a:graphicData uri="http://schemas.microsoft.com/office/word/2010/wordprocessingShape">
                    <wps:wsp>
                      <wps:cNvCnPr/>
                      <wps:spPr>
                        <a:xfrm>
                          <a:off x="0" y="0"/>
                          <a:ext cx="6144895"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1CF755AB" id="Straight Connector 289" o:spid="_x0000_s1026" style="position:absolute;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10.9pt,18.3pt" to="472.95pt,1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" strokecolor="#55517b" strokeweight="1pt">
                <v:stroke dashstyle="1 1"/>
              </v:lin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34016" behindDoc="0" locked="0" layoutInCell="1" allowOverlap="1" wp14:anchorId="49714FED" wp14:editId="1B14156F">
                <wp:simplePos x="0" y="0"/>
                <wp:positionH relativeFrom="column">
                  <wp:posOffset>-234315</wp:posOffset>
                </wp:positionH>
                <wp:positionV relativeFrom="paragraph">
                  <wp:posOffset>-102235</wp:posOffset>
                </wp:positionV>
                <wp:extent cx="6464300" cy="8686800"/>
                <wp:effectExtent l="0" t="0" r="0" b="0"/>
                <wp:wrapNone/>
                <wp:docPr id="30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4300" cy="8686800"/>
                        </a:xfrm>
                        <a:prstGeom prst="rect">
                          <a:avLst/>
                        </a:prstGeom>
                        <a:noFill/>
                        <a:ln w="9525">
                          <a:noFill/>
                          <a:miter lim="800000"/>
                          <a:headEnd/>
                          <a:tailEnd/>
                        </a:ln>
                      </wps:spPr>
                      <wps:txbx>
                        <w:txbxContent>
                          <w:p w14:paraId="10E1F8C4" w14:textId="77777777" w:rsidR="000D0F1C" w:rsidRPr="0007607D" w:rsidRDefault="000D0F1C" w:rsidP="00C84CAD">
                            <w:pPr>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28"/>
                                <w:szCs w:val="28"/>
                                <w:lang w:val="fr-CA"/>
                              </w:rPr>
                              <w:t>Bureau/salle de cours/couloir/escalier (suite) :</w:t>
                            </w:r>
                          </w:p>
                          <w:p w14:paraId="48113C10" w14:textId="77777777" w:rsidR="000D0F1C" w:rsidRPr="0007607D" w:rsidRDefault="000D0F1C" w:rsidP="00CA621E">
                            <w:pPr>
                              <w:pStyle w:val="Heading1"/>
                              <w:tabs>
                                <w:tab w:val="left" w:pos="900"/>
                              </w:tabs>
                              <w:ind w:left="-360" w:right="-900"/>
                              <w:rPr>
                                <w:rFonts w:ascii="HelveticaNeueLTStd-Roman" w:eastAsiaTheme="minorHAnsi" w:hAnsi="HelveticaNeueLTStd-Roman" w:cs="HelveticaNeueLTStd-Roman"/>
                                <w:b w:val="0"/>
                                <w:bCs w:val="0"/>
                                <w:color w:val="1E6558"/>
                                <w:sz w:val="28"/>
                                <w:szCs w:val="28"/>
                                <w:lang w:val="fr-CA"/>
                              </w:rPr>
                            </w:pPr>
                          </w:p>
                          <w:p w14:paraId="583A08E1" w14:textId="77777777" w:rsidR="000D0F1C" w:rsidRPr="0007607D" w:rsidRDefault="000D0F1C" w:rsidP="000769FB">
                            <w:pPr>
                              <w:tabs>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Plaque de plâtre — Murs</w:t>
                            </w:r>
                          </w:p>
                          <w:p w14:paraId="45737C20" w14:textId="77777777" w:rsidR="000D0F1C" w:rsidRPr="0007607D" w:rsidRDefault="000D0F1C" w:rsidP="000769FB">
                            <w:pPr>
                              <w:tabs>
                                <w:tab w:val="left" w:pos="1260"/>
                              </w:tabs>
                              <w:spacing w:afterLines="20" w:after="48"/>
                              <w:ind w:right="-900"/>
                              <w:rPr>
                                <w:rFonts w:ascii="Helvetica" w:eastAsia="Times New Roman" w:hAnsi="Helvetica" w:cs="Arial"/>
                                <w:bCs/>
                                <w:color w:val="55517B"/>
                                <w:sz w:val="18"/>
                                <w:szCs w:val="18"/>
                                <w:lang w:val="fr-CA"/>
                              </w:rPr>
                            </w:pPr>
                            <w:r>
                              <w:rPr>
                                <w:rFonts w:ascii="Helvetica" w:eastAsia="Helvetica" w:hAnsi="Helvetica" w:cs="Arial"/>
                                <w:bCs/>
                                <w:color w:val="55517B"/>
                                <w:sz w:val="18"/>
                                <w:szCs w:val="18"/>
                                <w:lang w:val="fr-CA"/>
                              </w:rPr>
                              <w:t xml:space="preserve">Finition coquille d’œuf </w:t>
                            </w:r>
                          </w:p>
                          <w:p w14:paraId="7A6DB00A"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Apprêt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74" w:history="1">
                              <w:r>
                                <w:rPr>
                                  <w:rFonts w:ascii="Helvetica" w:eastAsia="Helvetica" w:hAnsi="Helvetica" w:cs="Arial"/>
                                  <w:color w:val="0000FF"/>
                                  <w:sz w:val="18"/>
                                  <w:szCs w:val="18"/>
                                  <w:u w:val="single"/>
                                  <w:lang w:val="fr-CA"/>
                                </w:rPr>
                                <w:t xml:space="preserve">Apprêt au latex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 </w:t>
                              </w:r>
                            </w:hyperlink>
                            <w:r>
                              <w:rPr>
                                <w:rFonts w:ascii="Helvetica" w:eastAsia="Helvetica" w:hAnsi="Helvetica" w:cs="Arial"/>
                                <w:sz w:val="18"/>
                                <w:szCs w:val="18"/>
                                <w:lang w:val="fr-CA"/>
                              </w:rPr>
                              <w:t>, B28W2600</w:t>
                            </w:r>
                          </w:p>
                          <w:p w14:paraId="5D07565C" w14:textId="001F7D2F"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1</w:t>
                            </w:r>
                            <w:r>
                              <w:rPr>
                                <w:rFonts w:ascii="Helvetica" w:eastAsia="Helvetica" w:hAnsi="Helvetica" w:cs="Arial"/>
                                <w:b/>
                                <w:bCs/>
                                <w:sz w:val="18"/>
                                <w:szCs w:val="18"/>
                                <w:vertAlign w:val="superscript"/>
                                <w:lang w:val="fr-CA"/>
                              </w:rPr>
                              <w:t>re</w:t>
                            </w:r>
                            <w:r>
                              <w:rPr>
                                <w:rFonts w:ascii="Helvetica" w:eastAsia="Helvetica" w:hAnsi="Helvetica" w:cs="Arial"/>
                                <w:b/>
                                <w:bCs/>
                                <w:sz w:val="18"/>
                                <w:szCs w:val="18"/>
                                <w:lang w:val="fr-CA"/>
                              </w:rPr>
                              <w:t> couche :</w:t>
                            </w:r>
                            <w:r w:rsidR="00AB3EAC">
                              <w:rPr>
                                <w:rFonts w:ascii="Helvetica" w:eastAsia="Helvetica" w:hAnsi="Helvetica" w:cs="Arial"/>
                                <w:sz w:val="18"/>
                                <w:szCs w:val="18"/>
                                <w:lang w:val="fr-CA"/>
                              </w:rPr>
                              <w:t xml:space="preserve">  </w:t>
                            </w:r>
                            <w:hyperlink r:id="rId75" w:history="1">
                              <w:r>
                                <w:rPr>
                                  <w:rFonts w:ascii="Helvetica" w:eastAsia="Helvetica" w:hAnsi="Helvetica" w:cs="Arial"/>
                                  <w:color w:val="0000FF"/>
                                  <w:sz w:val="18"/>
                                  <w:szCs w:val="18"/>
                                  <w:u w:val="single"/>
                                  <w:lang w:val="fr-CA"/>
                                </w:rPr>
                                <w:t xml:space="preserve">Peinture coquille d’œuf au latex d’intérieur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w:t>
                              </w:r>
                            </w:hyperlink>
                            <w:r>
                              <w:rPr>
                                <w:rFonts w:ascii="Helvetica" w:eastAsia="Helvetica" w:hAnsi="Helvetica" w:cs="Arial"/>
                                <w:sz w:val="18"/>
                                <w:szCs w:val="18"/>
                                <w:lang w:val="fr-CA"/>
                              </w:rPr>
                              <w:t>, série B20-2600</w:t>
                            </w:r>
                          </w:p>
                          <w:p w14:paraId="7D88E275"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76" w:history="1">
                              <w:r>
                                <w:rPr>
                                  <w:rFonts w:ascii="Helvetica" w:eastAsia="Helvetica" w:hAnsi="Helvetica" w:cs="Arial"/>
                                  <w:color w:val="0000FF"/>
                                  <w:sz w:val="18"/>
                                  <w:szCs w:val="18"/>
                                  <w:u w:val="single"/>
                                  <w:lang w:val="fr-CA"/>
                                </w:rPr>
                                <w:t xml:space="preserve">Peinture coquille d’œuf au latex d’intérieur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w:t>
                              </w:r>
                            </w:hyperlink>
                            <w:r>
                              <w:rPr>
                                <w:rFonts w:ascii="Helvetica" w:eastAsia="Helvetica" w:hAnsi="Helvetica" w:cs="Arial"/>
                                <w:sz w:val="18"/>
                                <w:szCs w:val="18"/>
                                <w:lang w:val="fr-CA"/>
                              </w:rPr>
                              <w:t>, série B20-2600</w:t>
                            </w:r>
                          </w:p>
                          <w:p w14:paraId="076496F2"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r w:rsidRPr="0007607D">
                              <w:rPr>
                                <w:rFonts w:ascii="Helvetica" w:eastAsia="Times New Roman" w:hAnsi="Helvetica" w:cs="Arial"/>
                                <w:bCs/>
                                <w:sz w:val="18"/>
                                <w:szCs w:val="18"/>
                                <w:lang w:val="fr-CA"/>
                              </w:rPr>
                              <w:t xml:space="preserve">          </w:t>
                            </w:r>
                            <w:r w:rsidRPr="0007607D">
                              <w:rPr>
                                <w:rFonts w:ascii="Helvetica" w:eastAsia="Times New Roman" w:hAnsi="Helvetica" w:cs="Arial"/>
                                <w:bCs/>
                                <w:sz w:val="18"/>
                                <w:szCs w:val="18"/>
                                <w:lang w:val="fr-CA"/>
                              </w:rPr>
                              <w:tab/>
                            </w:r>
                          </w:p>
                          <w:p w14:paraId="38FF7FE1" w14:textId="77777777" w:rsidR="000D0F1C" w:rsidRPr="0007607D" w:rsidRDefault="000D0F1C" w:rsidP="000769FB">
                            <w:pPr>
                              <w:tabs>
                                <w:tab w:val="left" w:pos="1260"/>
                              </w:tabs>
                              <w:spacing w:afterLines="20" w:after="48"/>
                              <w:ind w:right="-900"/>
                              <w:rPr>
                                <w:rFonts w:ascii="Helvetica" w:eastAsia="Times New Roman" w:hAnsi="Helvetica" w:cs="Arial"/>
                                <w:bCs/>
                                <w:color w:val="55517B"/>
                                <w:sz w:val="18"/>
                                <w:szCs w:val="18"/>
                                <w:lang w:val="fr-CA"/>
                              </w:rPr>
                            </w:pPr>
                            <w:r>
                              <w:rPr>
                                <w:rFonts w:ascii="Helvetica" w:eastAsia="Helvetica" w:hAnsi="Helvetica" w:cs="Arial"/>
                                <w:b/>
                                <w:bCs/>
                                <w:color w:val="55517B"/>
                                <w:sz w:val="18"/>
                                <w:szCs w:val="18"/>
                                <w:lang w:val="fr-CA"/>
                              </w:rPr>
                              <w:t>Finition haute performance</w:t>
                            </w:r>
                            <w:r>
                              <w:rPr>
                                <w:rFonts w:ascii="Helvetica" w:eastAsia="Helvetica" w:hAnsi="Helvetica" w:cs="Arial"/>
                                <w:color w:val="55517B"/>
                                <w:sz w:val="18"/>
                                <w:szCs w:val="18"/>
                                <w:lang w:val="fr-CA"/>
                              </w:rPr>
                              <w:t xml:space="preserve"> coquille d’œuf </w:t>
                            </w:r>
                          </w:p>
                          <w:p w14:paraId="3CD9BCE5" w14:textId="77777777" w:rsidR="000D0F1C" w:rsidRPr="0007607D" w:rsidRDefault="000D0F1C" w:rsidP="000769FB">
                            <w:pPr>
                              <w:tabs>
                                <w:tab w:val="left" w:pos="1080"/>
                                <w:tab w:val="left" w:pos="126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Apprêt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77" w:history="1">
                              <w:r>
                                <w:rPr>
                                  <w:rFonts w:ascii="Helvetica" w:eastAsia="Helvetica" w:hAnsi="Helvetica" w:cs="Arial"/>
                                  <w:color w:val="0000FF"/>
                                  <w:sz w:val="18"/>
                                  <w:szCs w:val="18"/>
                                  <w:u w:val="single"/>
                                  <w:lang w:val="fr-CA"/>
                                </w:rPr>
                                <w:t xml:space="preserve">Apprêt au latex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 </w:t>
                              </w:r>
                            </w:hyperlink>
                            <w:r>
                              <w:rPr>
                                <w:rFonts w:ascii="Helvetica" w:eastAsia="Helvetica" w:hAnsi="Helvetica" w:cs="Arial"/>
                                <w:sz w:val="18"/>
                                <w:szCs w:val="18"/>
                                <w:lang w:val="fr-CA"/>
                              </w:rPr>
                              <w:t>, B28W2600</w:t>
                            </w:r>
                          </w:p>
                          <w:p w14:paraId="08307516" w14:textId="78DD90E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1</w:t>
                            </w:r>
                            <w:r>
                              <w:rPr>
                                <w:rFonts w:ascii="Helvetica" w:eastAsia="Helvetica" w:hAnsi="Helvetica" w:cs="Arial"/>
                                <w:b/>
                                <w:bCs/>
                                <w:sz w:val="18"/>
                                <w:szCs w:val="18"/>
                                <w:vertAlign w:val="superscript"/>
                                <w:lang w:val="fr-CA"/>
                              </w:rPr>
                              <w:t>re</w:t>
                            </w:r>
                            <w:r>
                              <w:rPr>
                                <w:rFonts w:ascii="Helvetica" w:eastAsia="Helvetica" w:hAnsi="Helvetica" w:cs="Arial"/>
                                <w:b/>
                                <w:bCs/>
                                <w:sz w:val="18"/>
                                <w:szCs w:val="18"/>
                                <w:lang w:val="fr-CA"/>
                              </w:rPr>
                              <w:t> couche :</w:t>
                            </w:r>
                            <w:r w:rsidR="00AB3EAC">
                              <w:rPr>
                                <w:rFonts w:ascii="Helvetica" w:eastAsia="Helvetica" w:hAnsi="Helvetica" w:cs="Arial"/>
                                <w:sz w:val="18"/>
                                <w:szCs w:val="18"/>
                                <w:lang w:val="fr-CA"/>
                              </w:rPr>
                              <w:t xml:space="preserve">  </w:t>
                            </w:r>
                            <w:hyperlink r:id="rId78"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Arial"/>
                                <w:sz w:val="18"/>
                                <w:szCs w:val="18"/>
                                <w:lang w:val="fr-CA"/>
                              </w:rPr>
                              <w:t xml:space="preserve">, série K45 </w:t>
                            </w:r>
                          </w:p>
                          <w:p w14:paraId="460882F1"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79"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Arial"/>
                                <w:sz w:val="18"/>
                                <w:szCs w:val="18"/>
                                <w:lang w:val="fr-CA"/>
                              </w:rPr>
                              <w:t>, série K45</w:t>
                            </w:r>
                          </w:p>
                          <w:p w14:paraId="4F9428FF"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p>
                          <w:p w14:paraId="01F5A97D"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Pr>
                                <w:rFonts w:ascii="Helvetica" w:eastAsia="Helvetica" w:hAnsi="Helvetica" w:cs="Arial"/>
                                <w:bCs/>
                                <w:color w:val="55517B"/>
                                <w:sz w:val="18"/>
                                <w:szCs w:val="18"/>
                                <w:lang w:val="fr-CA"/>
                              </w:rPr>
                              <w:t>Finition coquille d’œuf, peinture microbicide</w:t>
                            </w:r>
                          </w:p>
                          <w:p w14:paraId="4873D4A3" w14:textId="77777777" w:rsidR="000D0F1C" w:rsidRPr="0007607D" w:rsidRDefault="000D0F1C" w:rsidP="001A4A13">
                            <w:pPr>
                              <w:tabs>
                                <w:tab w:val="left" w:pos="1080"/>
                                <w:tab w:val="decimal" w:pos="2520"/>
                              </w:tabs>
                              <w:autoSpaceDE w:val="0"/>
                              <w:autoSpaceDN w:val="0"/>
                              <w:adjustRightInd w:val="0"/>
                              <w:spacing w:after="40"/>
                              <w:rPr>
                                <w:rFonts w:ascii="Helvetica" w:hAnsi="Helvetica"/>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80" w:history="1">
                              <w:r>
                                <w:rPr>
                                  <w:rFonts w:ascii="Helvetica" w:eastAsia="Helvetica" w:hAnsi="Helvetica" w:cs="HelveticaNeueLTStd-Roman"/>
                                  <w:color w:val="0000FF"/>
                                  <w:sz w:val="18"/>
                                  <w:szCs w:val="18"/>
                                  <w:u w:val="single"/>
                                  <w:lang w:val="fr-CA"/>
                                </w:rPr>
                                <w:t xml:space="preserve">Apprêt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1EB13BD9"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81"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1051BB04"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82"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2A80515C" w14:textId="77777777" w:rsidR="000D0F1C" w:rsidRPr="0007607D" w:rsidRDefault="000D0F1C" w:rsidP="00660473">
                            <w:pPr>
                              <w:tabs>
                                <w:tab w:val="left" w:pos="1260"/>
                                <w:tab w:val="decimal" w:pos="2520"/>
                              </w:tabs>
                              <w:autoSpaceDE w:val="0"/>
                              <w:autoSpaceDN w:val="0"/>
                              <w:adjustRightInd w:val="0"/>
                              <w:spacing w:after="40"/>
                              <w:rPr>
                                <w:rFonts w:ascii="Helvetica" w:hAnsi="Helvetica" w:cs="HelveticaNeueLTStd-Roman"/>
                                <w:i/>
                                <w:color w:val="55517B"/>
                                <w:sz w:val="18"/>
                                <w:szCs w:val="18"/>
                                <w:lang w:val="fr-CA"/>
                              </w:rPr>
                            </w:pPr>
                            <w:r w:rsidRPr="0007607D">
                              <w:rPr>
                                <w:rFonts w:ascii="Helvetica" w:hAnsi="Helvetica" w:cs="HelveticaNeueLTStd-Roman"/>
                                <w:i/>
                                <w:color w:val="55517B"/>
                                <w:sz w:val="18"/>
                                <w:szCs w:val="18"/>
                                <w:lang w:val="fr-CA"/>
                              </w:rPr>
                              <w:tab/>
                            </w:r>
                          </w:p>
                          <w:p w14:paraId="17BE0626"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Plaque de plâtre — Plafonds et soffites</w:t>
                            </w:r>
                          </w:p>
                          <w:p w14:paraId="6FFE9D78"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15EBF13E"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83"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179299B0"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84"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série B30-2600</w:t>
                            </w:r>
                          </w:p>
                          <w:p w14:paraId="6E1EB752"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85"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2B6BC272"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p w14:paraId="600F5A6A"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480C8DE4"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86"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24AC478F"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87"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004209BA"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88"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007BD0B5" w14:textId="77777777" w:rsidR="000D0F1C" w:rsidRPr="0007607D" w:rsidRDefault="000D0F1C" w:rsidP="000769FB">
                            <w:pPr>
                              <w:tabs>
                                <w:tab w:val="left" w:pos="900"/>
                                <w:tab w:val="left" w:pos="1260"/>
                              </w:tabs>
                              <w:spacing w:afterLines="20" w:after="48"/>
                              <w:ind w:right="-900"/>
                              <w:rPr>
                                <w:rFonts w:ascii="Helvetica" w:eastAsia="Times New Roman" w:hAnsi="Helvetica" w:cs="Arial"/>
                                <w:bCs/>
                                <w:sz w:val="18"/>
                                <w:szCs w:val="18"/>
                                <w:lang w:val="fr-CA"/>
                              </w:rPr>
                            </w:pPr>
                          </w:p>
                          <w:p w14:paraId="290262B5" w14:textId="77777777" w:rsidR="000D0F1C" w:rsidRPr="0007607D" w:rsidRDefault="000D0F1C" w:rsidP="000769FB">
                            <w:pPr>
                              <w:tabs>
                                <w:tab w:val="left" w:pos="900"/>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Bois — Portes, cadres, garnitures et dossiers de chaise peints</w:t>
                            </w:r>
                          </w:p>
                          <w:p w14:paraId="5B918F62" w14:textId="77777777" w:rsidR="000D0F1C" w:rsidRPr="0007607D" w:rsidRDefault="000D0F1C" w:rsidP="000769FB">
                            <w:pPr>
                              <w:tabs>
                                <w:tab w:val="left" w:pos="900"/>
                                <w:tab w:val="left" w:pos="1260"/>
                              </w:tabs>
                              <w:spacing w:afterLines="20" w:after="48"/>
                              <w:ind w:right="-900"/>
                              <w:rPr>
                                <w:rFonts w:ascii="Helvetica" w:eastAsia="Times New Roman" w:hAnsi="Helvetica" w:cs="Arial"/>
                                <w:bCs/>
                                <w:color w:val="55517B"/>
                                <w:sz w:val="18"/>
                                <w:szCs w:val="18"/>
                                <w:lang w:val="fr-CA"/>
                              </w:rPr>
                            </w:pPr>
                            <w:r>
                              <w:rPr>
                                <w:rFonts w:ascii="Helvetica" w:eastAsia="Helvetica" w:hAnsi="Helvetica" w:cs="Arial"/>
                                <w:bCs/>
                                <w:color w:val="55517B"/>
                                <w:sz w:val="18"/>
                                <w:szCs w:val="18"/>
                                <w:lang w:val="fr-CA"/>
                              </w:rPr>
                              <w:t xml:space="preserve">Finition semi-lustrée </w:t>
                            </w:r>
                          </w:p>
                          <w:p w14:paraId="7A3688A7"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Apprêt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89" w:history="1">
                              <w:r>
                                <w:rPr>
                                  <w:rFonts w:ascii="Helvetica" w:eastAsia="Helvetica" w:hAnsi="Helvetica" w:cs="HelveticaNeueLTStd-Roman"/>
                                  <w:color w:val="0000FF"/>
                                  <w:sz w:val="18"/>
                                  <w:szCs w:val="18"/>
                                  <w:u w:val="single"/>
                                  <w:lang w:val="fr-CA"/>
                                </w:rPr>
                                <w:t xml:space="preserve">Apprêt scellant au latex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ProBlock</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B51</w:t>
                            </w:r>
                          </w:p>
                          <w:p w14:paraId="192557A5" w14:textId="76FB02DD"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1</w:t>
                            </w:r>
                            <w:r>
                              <w:rPr>
                                <w:rFonts w:ascii="Helvetica" w:eastAsia="Helvetica" w:hAnsi="Helvetica" w:cs="Arial"/>
                                <w:b/>
                                <w:bCs/>
                                <w:sz w:val="18"/>
                                <w:szCs w:val="18"/>
                                <w:vertAlign w:val="superscript"/>
                                <w:lang w:val="fr-CA"/>
                              </w:rPr>
                              <w:t>re</w:t>
                            </w:r>
                            <w:r>
                              <w:rPr>
                                <w:rFonts w:ascii="Helvetica" w:eastAsia="Helvetica" w:hAnsi="Helvetica" w:cs="Arial"/>
                                <w:b/>
                                <w:bCs/>
                                <w:sz w:val="18"/>
                                <w:szCs w:val="18"/>
                                <w:lang w:val="fr-CA"/>
                              </w:rPr>
                              <w:t> couche :</w:t>
                            </w:r>
                            <w:r w:rsidR="00AB3EAC">
                              <w:rPr>
                                <w:rFonts w:ascii="Helvetica" w:eastAsia="Helvetica" w:hAnsi="Helvetica" w:cs="Arial"/>
                                <w:sz w:val="18"/>
                                <w:szCs w:val="18"/>
                                <w:lang w:val="fr-CA"/>
                              </w:rPr>
                              <w:t xml:space="preserve">  </w:t>
                            </w:r>
                            <w:hyperlink r:id="rId90" w:history="1">
                              <w:r>
                                <w:rPr>
                                  <w:rFonts w:ascii="Helvetica" w:eastAsia="Helvetica" w:hAnsi="Helvetica" w:cs="Arial"/>
                                  <w:color w:val="0000FF"/>
                                  <w:sz w:val="18"/>
                                  <w:szCs w:val="18"/>
                                  <w:u w:val="single"/>
                                  <w:lang w:val="fr-CA"/>
                                </w:rPr>
                                <w:t xml:space="preserve">Peinture semi-lustrée acrylique Pro </w:t>
                              </w:r>
                              <w:proofErr w:type="spellStart"/>
                              <w:r>
                                <w:rPr>
                                  <w:rFonts w:ascii="Helvetica" w:eastAsia="Helvetica" w:hAnsi="Helvetica" w:cs="Arial"/>
                                  <w:color w:val="0000FF"/>
                                  <w:sz w:val="18"/>
                                  <w:szCs w:val="18"/>
                                  <w:u w:val="single"/>
                                  <w:lang w:val="fr-CA"/>
                                </w:rPr>
                                <w:t>Industrial</w:t>
                              </w:r>
                              <w:proofErr w:type="spellEnd"/>
                              <w:r>
                                <w:rPr>
                                  <w:rFonts w:ascii="Helvetica" w:eastAsia="Helvetica" w:hAnsi="Helvetica" w:cs="Arial"/>
                                  <w:color w:val="0000FF"/>
                                  <w:sz w:val="18"/>
                                  <w:szCs w:val="18"/>
                                  <w:u w:val="single"/>
                                  <w:vertAlign w:val="superscript"/>
                                  <w:lang w:val="fr-CA"/>
                                </w:rPr>
                                <w:t>™</w:t>
                              </w:r>
                            </w:hyperlink>
                            <w:r>
                              <w:rPr>
                                <w:rFonts w:ascii="Helvetica" w:eastAsia="Helvetica" w:hAnsi="Helvetica" w:cs="Arial"/>
                                <w:sz w:val="18"/>
                                <w:szCs w:val="18"/>
                                <w:lang w:val="fr-CA"/>
                              </w:rPr>
                              <w:t>, série B66-650</w:t>
                            </w:r>
                          </w:p>
                          <w:p w14:paraId="48A01AD9"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91" w:history="1">
                              <w:r>
                                <w:rPr>
                                  <w:rFonts w:ascii="Helvetica" w:eastAsia="Helvetica" w:hAnsi="Helvetica" w:cs="Arial"/>
                                  <w:color w:val="0000FF"/>
                                  <w:sz w:val="18"/>
                                  <w:szCs w:val="18"/>
                                  <w:u w:val="single"/>
                                  <w:lang w:val="fr-CA"/>
                                </w:rPr>
                                <w:t xml:space="preserve">Peinture semi-lustrée acrylique Pro </w:t>
                              </w:r>
                              <w:proofErr w:type="spellStart"/>
                              <w:r>
                                <w:rPr>
                                  <w:rFonts w:ascii="Helvetica" w:eastAsia="Helvetica" w:hAnsi="Helvetica" w:cs="Arial"/>
                                  <w:color w:val="0000FF"/>
                                  <w:sz w:val="18"/>
                                  <w:szCs w:val="18"/>
                                  <w:u w:val="single"/>
                                  <w:lang w:val="fr-CA"/>
                                </w:rPr>
                                <w:t>Industrial</w:t>
                              </w:r>
                              <w:proofErr w:type="spellEnd"/>
                              <w:r>
                                <w:rPr>
                                  <w:rFonts w:ascii="Helvetica" w:eastAsia="Helvetica" w:hAnsi="Helvetica" w:cs="Arial"/>
                                  <w:color w:val="0000FF"/>
                                  <w:sz w:val="18"/>
                                  <w:szCs w:val="18"/>
                                  <w:u w:val="single"/>
                                  <w:vertAlign w:val="superscript"/>
                                  <w:lang w:val="fr-CA"/>
                                </w:rPr>
                                <w:t>™</w:t>
                              </w:r>
                            </w:hyperlink>
                            <w:r>
                              <w:rPr>
                                <w:rFonts w:ascii="Helvetica" w:eastAsia="Helvetica" w:hAnsi="Helvetica" w:cs="Arial"/>
                                <w:sz w:val="18"/>
                                <w:szCs w:val="18"/>
                                <w:lang w:val="fr-CA"/>
                              </w:rPr>
                              <w:t>, série B66-650</w:t>
                            </w:r>
                          </w:p>
                          <w:p w14:paraId="4132E2BB"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r w:rsidRPr="0007607D">
                              <w:rPr>
                                <w:rFonts w:ascii="Helvetica" w:eastAsia="Times New Roman" w:hAnsi="Helvetica" w:cs="Arial"/>
                                <w:bCs/>
                                <w:sz w:val="18"/>
                                <w:szCs w:val="18"/>
                                <w:lang w:val="fr-CA"/>
                              </w:rPr>
                              <w:t xml:space="preserve">          </w:t>
                            </w:r>
                            <w:r w:rsidRPr="0007607D">
                              <w:rPr>
                                <w:rFonts w:ascii="Helvetica" w:eastAsia="Times New Roman" w:hAnsi="Helvetica" w:cs="Arial"/>
                                <w:bCs/>
                                <w:sz w:val="18"/>
                                <w:szCs w:val="18"/>
                                <w:lang w:val="fr-CA"/>
                              </w:rPr>
                              <w:tab/>
                            </w:r>
                          </w:p>
                          <w:p w14:paraId="5830E8FD"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67670F92" w14:textId="7777777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r>
                              <w:rPr>
                                <w:rFonts w:ascii="Helvetica" w:eastAsia="Helvetica" w:hAnsi="Helvetica" w:cs="Arial"/>
                                <w:b/>
                                <w:bCs/>
                                <w:sz w:val="18"/>
                                <w:szCs w:val="18"/>
                                <w:lang w:val="fr-CA"/>
                              </w:rPr>
                              <w:t>Apprêt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92" w:history="1">
                              <w:r>
                                <w:rPr>
                                  <w:rFonts w:ascii="Helvetica" w:eastAsia="Helvetica" w:hAnsi="Helvetica" w:cs="HelveticaNeueLTStd-Roman"/>
                                  <w:color w:val="0000FF"/>
                                  <w:sz w:val="18"/>
                                  <w:szCs w:val="18"/>
                                  <w:u w:val="single"/>
                                  <w:lang w:val="fr-CA"/>
                                </w:rPr>
                                <w:t xml:space="preserve">Apprêt scellant au latex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ProBlock</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B51</w:t>
                            </w:r>
                          </w:p>
                          <w:p w14:paraId="77CD2FD3" w14:textId="0C1CAE29"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1</w:t>
                            </w:r>
                            <w:r>
                              <w:rPr>
                                <w:rFonts w:ascii="Helvetica" w:eastAsia="Helvetica" w:hAnsi="Helvetica" w:cs="Arial"/>
                                <w:b/>
                                <w:bCs/>
                                <w:sz w:val="18"/>
                                <w:szCs w:val="18"/>
                                <w:vertAlign w:val="superscript"/>
                                <w:lang w:val="fr-CA"/>
                              </w:rPr>
                              <w:t>re</w:t>
                            </w:r>
                            <w:r>
                              <w:rPr>
                                <w:rFonts w:ascii="Helvetica" w:eastAsia="Helvetica" w:hAnsi="Helvetica" w:cs="Arial"/>
                                <w:b/>
                                <w:bCs/>
                                <w:sz w:val="18"/>
                                <w:szCs w:val="18"/>
                                <w:lang w:val="fr-CA"/>
                              </w:rPr>
                              <w:t> couche :</w:t>
                            </w:r>
                            <w:r w:rsidR="00AB3EAC">
                              <w:rPr>
                                <w:rFonts w:ascii="Helvetica" w:eastAsia="Helvetica" w:hAnsi="Helvetica" w:cs="Arial"/>
                                <w:sz w:val="18"/>
                                <w:szCs w:val="18"/>
                                <w:lang w:val="fr-CA"/>
                              </w:rPr>
                              <w:t xml:space="preserve">  </w:t>
                            </w:r>
                            <w:hyperlink r:id="rId93" w:history="1">
                              <w:r>
                                <w:rPr>
                                  <w:rFonts w:ascii="Helvetica" w:eastAsia="Helvetica" w:hAnsi="Helvetica" w:cs="Arial"/>
                                  <w:color w:val="0000FF"/>
                                  <w:sz w:val="18"/>
                                  <w:szCs w:val="18"/>
                                  <w:u w:val="single"/>
                                  <w:lang w:val="fr-CA"/>
                                </w:rPr>
                                <w:t xml:space="preserve">Peinture semi-lustrée à l’époxy à l’eau </w:t>
                              </w:r>
                              <w:proofErr w:type="spellStart"/>
                              <w:r>
                                <w:rPr>
                                  <w:rFonts w:ascii="Helvetica" w:eastAsia="Helvetica" w:hAnsi="Helvetica" w:cs="Arial"/>
                                  <w:color w:val="0000FF"/>
                                  <w:sz w:val="18"/>
                                  <w:szCs w:val="18"/>
                                  <w:u w:val="single"/>
                                  <w:lang w:val="fr-CA"/>
                                </w:rPr>
                                <w:t>précatalysée</w:t>
                              </w:r>
                              <w:proofErr w:type="spellEnd"/>
                              <w:r>
                                <w:rPr>
                                  <w:rFonts w:ascii="Helvetica" w:eastAsia="Helvetica" w:hAnsi="Helvetica" w:cs="Arial"/>
                                  <w:color w:val="0000FF"/>
                                  <w:sz w:val="18"/>
                                  <w:szCs w:val="18"/>
                                  <w:u w:val="single"/>
                                  <w:lang w:val="fr-CA"/>
                                </w:rPr>
                                <w:t xml:space="preserve"> Pro </w:t>
                              </w:r>
                              <w:proofErr w:type="spellStart"/>
                              <w:r>
                                <w:rPr>
                                  <w:rFonts w:ascii="Helvetica" w:eastAsia="Helvetica" w:hAnsi="Helvetica" w:cs="Arial"/>
                                  <w:color w:val="0000FF"/>
                                  <w:sz w:val="18"/>
                                  <w:szCs w:val="18"/>
                                  <w:u w:val="single"/>
                                  <w:lang w:val="fr-CA"/>
                                </w:rPr>
                                <w:t>Industrial</w:t>
                              </w:r>
                              <w:proofErr w:type="spellEnd"/>
                              <w:r>
                                <w:rPr>
                                  <w:rFonts w:ascii="Helvetica" w:eastAsia="Helvetica" w:hAnsi="Helvetica" w:cs="Arial"/>
                                  <w:color w:val="0000FF"/>
                                  <w:sz w:val="18"/>
                                  <w:szCs w:val="18"/>
                                  <w:u w:val="single"/>
                                  <w:vertAlign w:val="superscript"/>
                                  <w:lang w:val="fr-CA"/>
                                </w:rPr>
                                <w:t>™</w:t>
                              </w:r>
                            </w:hyperlink>
                            <w:r>
                              <w:rPr>
                                <w:rFonts w:ascii="Helvetica" w:eastAsia="Helvetica" w:hAnsi="Helvetica" w:cs="Arial"/>
                                <w:sz w:val="18"/>
                                <w:szCs w:val="18"/>
                                <w:lang w:val="fr-CA"/>
                              </w:rPr>
                              <w:t>, série K46</w:t>
                            </w:r>
                          </w:p>
                          <w:p w14:paraId="15B09F0D" w14:textId="77777777" w:rsidR="000D0F1C" w:rsidRPr="0007607D" w:rsidRDefault="000D0F1C" w:rsidP="008318EA">
                            <w:pPr>
                              <w:tabs>
                                <w:tab w:val="left" w:pos="1080"/>
                                <w:tab w:val="decimal" w:pos="2520"/>
                              </w:tabs>
                              <w:autoSpaceDE w:val="0"/>
                              <w:autoSpaceDN w:val="0"/>
                              <w:adjustRightInd w:val="0"/>
                              <w:spacing w:after="4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94" w:history="1">
                              <w:r>
                                <w:rPr>
                                  <w:rFonts w:ascii="Helvetica" w:eastAsia="Helvetica" w:hAnsi="Helvetica" w:cs="Arial"/>
                                  <w:color w:val="0000FF"/>
                                  <w:sz w:val="18"/>
                                  <w:szCs w:val="18"/>
                                  <w:u w:val="single"/>
                                  <w:lang w:val="fr-CA"/>
                                </w:rPr>
                                <w:t xml:space="preserve">Peinture semi-lustrée à l’époxy à l’eau </w:t>
                              </w:r>
                              <w:proofErr w:type="spellStart"/>
                              <w:r>
                                <w:rPr>
                                  <w:rFonts w:ascii="Helvetica" w:eastAsia="Helvetica" w:hAnsi="Helvetica" w:cs="Arial"/>
                                  <w:color w:val="0000FF"/>
                                  <w:sz w:val="18"/>
                                  <w:szCs w:val="18"/>
                                  <w:u w:val="single"/>
                                  <w:lang w:val="fr-CA"/>
                                </w:rPr>
                                <w:t>précatalysée</w:t>
                              </w:r>
                              <w:proofErr w:type="spellEnd"/>
                              <w:r>
                                <w:rPr>
                                  <w:rFonts w:ascii="Helvetica" w:eastAsia="Helvetica" w:hAnsi="Helvetica" w:cs="Arial"/>
                                  <w:color w:val="0000FF"/>
                                  <w:sz w:val="18"/>
                                  <w:szCs w:val="18"/>
                                  <w:u w:val="single"/>
                                  <w:lang w:val="fr-CA"/>
                                </w:rPr>
                                <w:t xml:space="preserve"> Pro </w:t>
                              </w:r>
                              <w:proofErr w:type="spellStart"/>
                              <w:r>
                                <w:rPr>
                                  <w:rFonts w:ascii="Helvetica" w:eastAsia="Helvetica" w:hAnsi="Helvetica" w:cs="Arial"/>
                                  <w:color w:val="0000FF"/>
                                  <w:sz w:val="18"/>
                                  <w:szCs w:val="18"/>
                                  <w:u w:val="single"/>
                                  <w:lang w:val="fr-CA"/>
                                </w:rPr>
                                <w:t>Industrial</w:t>
                              </w:r>
                              <w:proofErr w:type="spellEnd"/>
                              <w:r>
                                <w:rPr>
                                  <w:rFonts w:ascii="Helvetica" w:eastAsia="Helvetica" w:hAnsi="Helvetica" w:cs="Arial"/>
                                  <w:color w:val="0000FF"/>
                                  <w:sz w:val="18"/>
                                  <w:szCs w:val="18"/>
                                  <w:u w:val="single"/>
                                  <w:vertAlign w:val="superscript"/>
                                  <w:lang w:val="fr-CA"/>
                                </w:rPr>
                                <w:t>™</w:t>
                              </w:r>
                            </w:hyperlink>
                            <w:r>
                              <w:rPr>
                                <w:rFonts w:ascii="Helvetica" w:eastAsia="Helvetica" w:hAnsi="Helvetica" w:cs="Arial"/>
                                <w:sz w:val="18"/>
                                <w:szCs w:val="18"/>
                                <w:lang w:val="fr-CA"/>
                              </w:rPr>
                              <w:t>, série K46</w:t>
                            </w:r>
                            <w:r>
                              <w:rPr>
                                <w:rFonts w:ascii="Helvetica" w:eastAsia="Helvetica" w:hAnsi="Helvetica" w:cs="Arial"/>
                                <w:sz w:val="18"/>
                                <w:szCs w:val="18"/>
                                <w:lang w:val="fr-CA"/>
                              </w:rPr>
                              <w:br/>
                            </w:r>
                          </w:p>
                          <w:p w14:paraId="33D270B1"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Pr>
                                <w:rFonts w:ascii="Helvetica" w:eastAsia="Helvetica" w:hAnsi="Helvetica" w:cs="Arial"/>
                                <w:bCs/>
                                <w:color w:val="55517B"/>
                                <w:sz w:val="18"/>
                                <w:szCs w:val="18"/>
                                <w:lang w:val="fr-CA"/>
                              </w:rPr>
                              <w:t>Finition coquille d’œuf, peinture microbicide</w:t>
                            </w:r>
                          </w:p>
                          <w:p w14:paraId="2B3A0E45" w14:textId="77777777" w:rsidR="000D0F1C" w:rsidRPr="0007607D" w:rsidRDefault="000D0F1C" w:rsidP="001A4A13">
                            <w:pPr>
                              <w:tabs>
                                <w:tab w:val="left" w:pos="1080"/>
                                <w:tab w:val="decimal" w:pos="2520"/>
                              </w:tabs>
                              <w:autoSpaceDE w:val="0"/>
                              <w:autoSpaceDN w:val="0"/>
                              <w:adjustRightInd w:val="0"/>
                              <w:spacing w:after="40"/>
                              <w:rPr>
                                <w:rFonts w:ascii="Helvetica" w:hAnsi="Helvetica"/>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95" w:history="1">
                              <w:r>
                                <w:rPr>
                                  <w:rFonts w:ascii="Helvetica" w:eastAsia="Helvetica" w:hAnsi="Helvetica" w:cs="HelveticaNeueLTStd-Roman"/>
                                  <w:color w:val="0000FF"/>
                                  <w:sz w:val="18"/>
                                  <w:szCs w:val="18"/>
                                  <w:u w:val="single"/>
                                  <w:lang w:val="fr-CA"/>
                                </w:rPr>
                                <w:t xml:space="preserve">Apprêt scellant au latex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ProBlock</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B51</w:t>
                            </w:r>
                          </w:p>
                          <w:p w14:paraId="6D4229FB"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96"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1E5175E0"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97"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3623D73C" w14:textId="77777777" w:rsidR="000D0F1C" w:rsidRPr="0007607D" w:rsidRDefault="000D0F1C" w:rsidP="006C297C">
                            <w:pPr>
                              <w:tabs>
                                <w:tab w:val="left" w:pos="1260"/>
                                <w:tab w:val="decimal" w:pos="2520"/>
                              </w:tabs>
                              <w:autoSpaceDE w:val="0"/>
                              <w:autoSpaceDN w:val="0"/>
                              <w:adjustRightInd w:val="0"/>
                              <w:spacing w:after="40"/>
                              <w:rPr>
                                <w:rFonts w:ascii="Helvetica" w:eastAsia="Times New Roman" w:hAnsi="Helvetica" w:cs="Arial"/>
                                <w:bCs/>
                                <w:sz w:val="18"/>
                                <w:szCs w:val="18"/>
                                <w:lang w:val="fr-CA"/>
                              </w:rPr>
                            </w:pPr>
                          </w:p>
                          <w:p w14:paraId="1804EFDE"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i/>
                                <w:color w:val="55517B"/>
                                <w:sz w:val="18"/>
                                <w:szCs w:val="18"/>
                                <w:lang w:val="fr-CA"/>
                              </w:rPr>
                            </w:pPr>
                            <w:r w:rsidRPr="0007607D">
                              <w:rPr>
                                <w:rFonts w:ascii="Helvetica" w:hAnsi="Helvetica" w:cs="HelveticaNeueLTStd-Roman"/>
                                <w:i/>
                                <w:color w:val="55517B"/>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t xml:space="preserve"> </w:t>
                            </w:r>
                          </w:p>
                          <w:p w14:paraId="1072CDAD" w14:textId="77777777" w:rsidR="000D0F1C" w:rsidRPr="0007607D" w:rsidRDefault="000D0F1C" w:rsidP="000769FB">
                            <w:pPr>
                              <w:tabs>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Bois — Portes, cadres, garnitures et dossiers de chaise teints</w:t>
                            </w:r>
                          </w:p>
                          <w:p w14:paraId="1F4917E7" w14:textId="77777777" w:rsidR="000D0F1C" w:rsidRPr="0007607D" w:rsidRDefault="000D0F1C" w:rsidP="000769FB">
                            <w:pPr>
                              <w:tabs>
                                <w:tab w:val="left" w:pos="1260"/>
                              </w:tabs>
                              <w:spacing w:afterLines="20" w:after="48"/>
                              <w:ind w:right="-900"/>
                              <w:rPr>
                                <w:rFonts w:ascii="Helvetica" w:eastAsia="Times New Roman" w:hAnsi="Helvetica" w:cs="Arial"/>
                                <w:bCs/>
                                <w:color w:val="55517B"/>
                                <w:sz w:val="18"/>
                                <w:szCs w:val="18"/>
                                <w:lang w:val="fr-CA"/>
                              </w:rPr>
                            </w:pPr>
                            <w:r>
                              <w:rPr>
                                <w:rFonts w:ascii="Helvetica" w:eastAsia="Helvetica" w:hAnsi="Helvetica" w:cs="Arial"/>
                                <w:bCs/>
                                <w:color w:val="55517B"/>
                                <w:sz w:val="18"/>
                                <w:szCs w:val="18"/>
                                <w:lang w:val="fr-CA"/>
                              </w:rPr>
                              <w:t>Finition teintée</w:t>
                            </w:r>
                          </w:p>
                          <w:p w14:paraId="5226B948"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Teinture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98" w:history="1">
                              <w:r>
                                <w:rPr>
                                  <w:rFonts w:ascii="Helvetica" w:eastAsia="Helvetica" w:hAnsi="Helvetica" w:cs="Arial"/>
                                  <w:color w:val="0000FF"/>
                                  <w:sz w:val="18"/>
                                  <w:szCs w:val="18"/>
                                  <w:u w:val="single"/>
                                  <w:lang w:val="fr-CA"/>
                                </w:rPr>
                                <w:t xml:space="preserve">Teinture Wood </w:t>
                              </w:r>
                              <w:proofErr w:type="spellStart"/>
                              <w:r>
                                <w:rPr>
                                  <w:rFonts w:ascii="Helvetica" w:eastAsia="Helvetica" w:hAnsi="Helvetica" w:cs="Arial"/>
                                  <w:color w:val="0000FF"/>
                                  <w:sz w:val="18"/>
                                  <w:szCs w:val="18"/>
                                  <w:u w:val="single"/>
                                  <w:lang w:val="fr-CA"/>
                                </w:rPr>
                                <w:t>Classics</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250</w:t>
                              </w:r>
                            </w:hyperlink>
                            <w:r>
                              <w:rPr>
                                <w:rFonts w:ascii="Helvetica" w:eastAsia="Helvetica" w:hAnsi="Helvetica" w:cs="Arial"/>
                                <w:sz w:val="18"/>
                                <w:szCs w:val="18"/>
                                <w:lang w:val="fr-CA"/>
                              </w:rPr>
                              <w:t>, série A49-800</w:t>
                            </w:r>
                          </w:p>
                          <w:p w14:paraId="329EDA1F"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99" w:history="1">
                              <w:r>
                                <w:rPr>
                                  <w:rFonts w:ascii="Helvetica" w:eastAsia="Helvetica" w:hAnsi="Helvetica" w:cs="Arial"/>
                                  <w:color w:val="0000FF"/>
                                  <w:sz w:val="18"/>
                                  <w:szCs w:val="18"/>
                                  <w:u w:val="single"/>
                                  <w:lang w:val="fr-CA"/>
                                </w:rPr>
                                <w:t xml:space="preserve">Vernis satiné ou lustré au polyuréthane à l’eau Wood </w:t>
                              </w:r>
                              <w:proofErr w:type="spellStart"/>
                              <w:r>
                                <w:rPr>
                                  <w:rFonts w:ascii="Helvetica" w:eastAsia="Helvetica" w:hAnsi="Helvetica" w:cs="Arial"/>
                                  <w:color w:val="0000FF"/>
                                  <w:sz w:val="18"/>
                                  <w:szCs w:val="18"/>
                                  <w:u w:val="single"/>
                                  <w:lang w:val="fr-CA"/>
                                </w:rPr>
                                <w:t>Classics</w:t>
                              </w:r>
                              <w:proofErr w:type="spellEnd"/>
                              <w:r>
                                <w:rPr>
                                  <w:rFonts w:ascii="Helvetica" w:eastAsia="Helvetica" w:hAnsi="Helvetica" w:cs="Arial"/>
                                  <w:color w:val="0000FF"/>
                                  <w:sz w:val="18"/>
                                  <w:szCs w:val="18"/>
                                  <w:u w:val="single"/>
                                  <w:vertAlign w:val="superscript"/>
                                  <w:lang w:val="fr-CA"/>
                                </w:rPr>
                                <w:t>®</w:t>
                              </w:r>
                            </w:hyperlink>
                            <w:r>
                              <w:rPr>
                                <w:rFonts w:ascii="Helvetica" w:eastAsia="Helvetica" w:hAnsi="Helvetica" w:cs="Arial"/>
                                <w:sz w:val="18"/>
                                <w:szCs w:val="18"/>
                                <w:lang w:val="fr-CA"/>
                              </w:rPr>
                              <w:t>, série A68</w:t>
                            </w:r>
                          </w:p>
                          <w:p w14:paraId="13229E5F"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3</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100" w:history="1">
                              <w:r>
                                <w:rPr>
                                  <w:rFonts w:ascii="Helvetica" w:eastAsia="Helvetica" w:hAnsi="Helvetica" w:cs="Arial"/>
                                  <w:color w:val="0000FF"/>
                                  <w:sz w:val="18"/>
                                  <w:szCs w:val="18"/>
                                  <w:u w:val="single"/>
                                  <w:lang w:val="fr-CA"/>
                                </w:rPr>
                                <w:t xml:space="preserve">Vernis satiné ou lustré au polyuréthane à l’eau Wood </w:t>
                              </w:r>
                              <w:proofErr w:type="spellStart"/>
                              <w:r>
                                <w:rPr>
                                  <w:rFonts w:ascii="Helvetica" w:eastAsia="Helvetica" w:hAnsi="Helvetica" w:cs="Arial"/>
                                  <w:color w:val="0000FF"/>
                                  <w:sz w:val="18"/>
                                  <w:szCs w:val="18"/>
                                  <w:u w:val="single"/>
                                  <w:lang w:val="fr-CA"/>
                                </w:rPr>
                                <w:t>Classics</w:t>
                              </w:r>
                              <w:proofErr w:type="spellEnd"/>
                              <w:r>
                                <w:rPr>
                                  <w:rFonts w:ascii="Helvetica" w:eastAsia="Helvetica" w:hAnsi="Helvetica" w:cs="Arial"/>
                                  <w:color w:val="0000FF"/>
                                  <w:sz w:val="18"/>
                                  <w:szCs w:val="18"/>
                                  <w:u w:val="single"/>
                                  <w:vertAlign w:val="superscript"/>
                                  <w:lang w:val="fr-CA"/>
                                </w:rPr>
                                <w:t>®</w:t>
                              </w:r>
                            </w:hyperlink>
                            <w:r>
                              <w:rPr>
                                <w:rFonts w:ascii="Helvetica" w:eastAsia="Helvetica" w:hAnsi="Helvetica" w:cs="Arial"/>
                                <w:sz w:val="18"/>
                                <w:szCs w:val="18"/>
                                <w:lang w:val="fr-CA"/>
                              </w:rPr>
                              <w:t>, série A68</w:t>
                            </w:r>
                          </w:p>
                          <w:p w14:paraId="32226473"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r w:rsidRPr="0007607D">
                              <w:rPr>
                                <w:rFonts w:ascii="Helvetica" w:eastAsia="Times New Roman" w:hAnsi="Helvetica" w:cs="Arial"/>
                                <w:bCs/>
                                <w:sz w:val="18"/>
                                <w:szCs w:val="18"/>
                                <w:lang w:val="fr-CA"/>
                              </w:rPr>
                              <w:tab/>
                            </w:r>
                            <w:r w:rsidRPr="0007607D">
                              <w:rPr>
                                <w:rFonts w:ascii="Helvetica" w:eastAsia="Times New Roman" w:hAnsi="Helvetica" w:cs="Arial"/>
                                <w:b/>
                                <w:bCs/>
                                <w:sz w:val="18"/>
                                <w:szCs w:val="18"/>
                                <w:lang w:val="fr-CA"/>
                              </w:rPr>
                              <w:t xml:space="preserve"> </w:t>
                            </w:r>
                          </w:p>
                          <w:p w14:paraId="6C74639F" w14:textId="77777777" w:rsidR="000D0F1C" w:rsidRPr="0007607D" w:rsidRDefault="000D0F1C" w:rsidP="000769FB">
                            <w:pPr>
                              <w:tabs>
                                <w:tab w:val="left" w:pos="900"/>
                              </w:tabs>
                              <w:spacing w:afterLines="20" w:after="48"/>
                              <w:ind w:right="-900"/>
                              <w:rPr>
                                <w:rFonts w:ascii="Helvetica" w:eastAsia="Times New Roman" w:hAnsi="Helvetica" w:cs="Arial"/>
                                <w:bCs/>
                                <w:sz w:val="18"/>
                                <w:szCs w:val="18"/>
                                <w:lang w:val="fr-CA"/>
                              </w:rPr>
                            </w:pPr>
                          </w:p>
                          <w:p w14:paraId="481EAE6B" w14:textId="77777777" w:rsidR="000D0F1C" w:rsidRPr="0007607D" w:rsidRDefault="000D0F1C" w:rsidP="000769FB">
                            <w:pPr>
                              <w:tabs>
                                <w:tab w:val="left" w:pos="900"/>
                              </w:tabs>
                              <w:spacing w:afterLines="20" w:after="48"/>
                              <w:ind w:right="-900"/>
                              <w:rPr>
                                <w:rFonts w:ascii="Helvetica" w:hAnsi="Helvetica" w:cs="Arial"/>
                                <w:sz w:val="18"/>
                                <w:szCs w:val="18"/>
                                <w:lang w:val="fr-CA"/>
                              </w:rPr>
                            </w:pP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t xml:space="preserve">    </w:t>
                            </w:r>
                          </w:p>
                          <w:p w14:paraId="5C1608D3" w14:textId="77777777" w:rsidR="000D0F1C" w:rsidRPr="0007607D" w:rsidRDefault="000D0F1C" w:rsidP="003F5F48">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45D6B35" w14:textId="77777777" w:rsidR="000D0F1C" w:rsidRPr="0007607D" w:rsidRDefault="000D0F1C">
                            <w:pPr>
                              <w:rPr>
                                <w:lang w:val="fr-CA"/>
                              </w:rPr>
                            </w:pP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 w14:anchorId="49714FED" id="_x0000_s1038" type="#_x0000_t202" style="position:absolute;margin-left:-18.45pt;margin-top:-8.05pt;width:509pt;height:684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" filled="f" stroked="f">
                <v:textbox>
                  <w:txbxContent>
                    <w:p w14:paraId="10E1F8C4" w14:textId="77777777" w:rsidR="000D0F1C" w:rsidRPr="0007607D" w:rsidRDefault="000D0F1C" w:rsidP="00C84CAD">
                      <w:pPr>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28"/>
                          <w:szCs w:val="28"/>
                          <w:lang w:val="fr-CA"/>
                        </w:rPr>
                        <w:t>Bureau/salle de cours/couloir/escalier (suite) :</w:t>
                      </w:r>
                    </w:p>
                    <w:p w14:paraId="48113C10" w14:textId="77777777" w:rsidR="000D0F1C" w:rsidRPr="0007607D" w:rsidRDefault="000D0F1C" w:rsidP="00CA621E">
                      <w:pPr>
                        <w:pStyle w:val="Heading1"/>
                        <w:tabs>
                          <w:tab w:val="left" w:pos="900"/>
                        </w:tabs>
                        <w:ind w:left="-360" w:right="-900"/>
                        <w:rPr>
                          <w:rFonts w:ascii="HelveticaNeueLTStd-Roman" w:eastAsiaTheme="minorHAnsi" w:hAnsi="HelveticaNeueLTStd-Roman" w:cs="HelveticaNeueLTStd-Roman"/>
                          <w:b w:val="0"/>
                          <w:bCs w:val="0"/>
                          <w:color w:val="1E6558"/>
                          <w:sz w:val="28"/>
                          <w:szCs w:val="28"/>
                          <w:lang w:val="fr-CA"/>
                        </w:rPr>
                      </w:pPr>
                    </w:p>
                    <w:p w14:paraId="583A08E1" w14:textId="77777777" w:rsidR="000D0F1C" w:rsidRPr="0007607D" w:rsidRDefault="000D0F1C" w:rsidP="000769FB">
                      <w:pPr>
                        <w:tabs>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Plaque de plâtre — Murs</w:t>
                      </w:r>
                    </w:p>
                    <w:p w14:paraId="45737C20" w14:textId="77777777" w:rsidR="000D0F1C" w:rsidRPr="0007607D" w:rsidRDefault="000D0F1C" w:rsidP="000769FB">
                      <w:pPr>
                        <w:tabs>
                          <w:tab w:val="left" w:pos="1260"/>
                        </w:tabs>
                        <w:spacing w:afterLines="20" w:after="48"/>
                        <w:ind w:right="-900"/>
                        <w:rPr>
                          <w:rFonts w:ascii="Helvetica" w:eastAsia="Times New Roman" w:hAnsi="Helvetica" w:cs="Arial"/>
                          <w:bCs/>
                          <w:color w:val="55517B"/>
                          <w:sz w:val="18"/>
                          <w:szCs w:val="18"/>
                          <w:lang w:val="fr-CA"/>
                        </w:rPr>
                      </w:pPr>
                      <w:r>
                        <w:rPr>
                          <w:rFonts w:ascii="Helvetica" w:eastAsia="Helvetica" w:hAnsi="Helvetica" w:cs="Arial"/>
                          <w:bCs/>
                          <w:color w:val="55517B"/>
                          <w:sz w:val="18"/>
                          <w:szCs w:val="18"/>
                          <w:lang w:val="fr-CA"/>
                        </w:rPr>
                        <w:t xml:space="preserve">Finition coquille d’œuf </w:t>
                      </w:r>
                    </w:p>
                    <w:p w14:paraId="7A6DB00A"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Apprêt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101" w:history="1">
                        <w:r>
                          <w:rPr>
                            <w:rFonts w:ascii="Helvetica" w:eastAsia="Helvetica" w:hAnsi="Helvetica" w:cs="Arial"/>
                            <w:color w:val="0000FF"/>
                            <w:sz w:val="18"/>
                            <w:szCs w:val="18"/>
                            <w:u w:val="single"/>
                            <w:lang w:val="fr-CA"/>
                          </w:rPr>
                          <w:t xml:space="preserve">Apprêt au latex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 </w:t>
                        </w:r>
                      </w:hyperlink>
                      <w:r>
                        <w:rPr>
                          <w:rFonts w:ascii="Helvetica" w:eastAsia="Helvetica" w:hAnsi="Helvetica" w:cs="Arial"/>
                          <w:sz w:val="18"/>
                          <w:szCs w:val="18"/>
                          <w:lang w:val="fr-CA"/>
                        </w:rPr>
                        <w:t>, B28W2600</w:t>
                      </w:r>
                    </w:p>
                    <w:p w14:paraId="5D07565C" w14:textId="001F7D2F"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1</w:t>
                      </w:r>
                      <w:r>
                        <w:rPr>
                          <w:rFonts w:ascii="Helvetica" w:eastAsia="Helvetica" w:hAnsi="Helvetica" w:cs="Arial"/>
                          <w:b/>
                          <w:bCs/>
                          <w:sz w:val="18"/>
                          <w:szCs w:val="18"/>
                          <w:vertAlign w:val="superscript"/>
                          <w:lang w:val="fr-CA"/>
                        </w:rPr>
                        <w:t>re</w:t>
                      </w:r>
                      <w:r>
                        <w:rPr>
                          <w:rFonts w:ascii="Helvetica" w:eastAsia="Helvetica" w:hAnsi="Helvetica" w:cs="Arial"/>
                          <w:b/>
                          <w:bCs/>
                          <w:sz w:val="18"/>
                          <w:szCs w:val="18"/>
                          <w:lang w:val="fr-CA"/>
                        </w:rPr>
                        <w:t> couche :</w:t>
                      </w:r>
                      <w:r w:rsidR="00AB3EAC">
                        <w:rPr>
                          <w:rFonts w:ascii="Helvetica" w:eastAsia="Helvetica" w:hAnsi="Helvetica" w:cs="Arial"/>
                          <w:sz w:val="18"/>
                          <w:szCs w:val="18"/>
                          <w:lang w:val="fr-CA"/>
                        </w:rPr>
                        <w:t xml:space="preserve">  </w:t>
                      </w:r>
                      <w:hyperlink r:id="rId102" w:history="1">
                        <w:r>
                          <w:rPr>
                            <w:rFonts w:ascii="Helvetica" w:eastAsia="Helvetica" w:hAnsi="Helvetica" w:cs="Arial"/>
                            <w:color w:val="0000FF"/>
                            <w:sz w:val="18"/>
                            <w:szCs w:val="18"/>
                            <w:u w:val="single"/>
                            <w:lang w:val="fr-CA"/>
                          </w:rPr>
                          <w:t xml:space="preserve">Peinture coquille d’œuf au latex d’intérieur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w:t>
                        </w:r>
                      </w:hyperlink>
                      <w:r>
                        <w:rPr>
                          <w:rFonts w:ascii="Helvetica" w:eastAsia="Helvetica" w:hAnsi="Helvetica" w:cs="Arial"/>
                          <w:sz w:val="18"/>
                          <w:szCs w:val="18"/>
                          <w:lang w:val="fr-CA"/>
                        </w:rPr>
                        <w:t>, série B20-2600</w:t>
                      </w:r>
                    </w:p>
                    <w:p w14:paraId="7D88E275"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103" w:history="1">
                        <w:r>
                          <w:rPr>
                            <w:rFonts w:ascii="Helvetica" w:eastAsia="Helvetica" w:hAnsi="Helvetica" w:cs="Arial"/>
                            <w:color w:val="0000FF"/>
                            <w:sz w:val="18"/>
                            <w:szCs w:val="18"/>
                            <w:u w:val="single"/>
                            <w:lang w:val="fr-CA"/>
                          </w:rPr>
                          <w:t xml:space="preserve">Peinture coquille d’œuf au latex d’intérieur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w:t>
                        </w:r>
                      </w:hyperlink>
                      <w:r>
                        <w:rPr>
                          <w:rFonts w:ascii="Helvetica" w:eastAsia="Helvetica" w:hAnsi="Helvetica" w:cs="Arial"/>
                          <w:sz w:val="18"/>
                          <w:szCs w:val="18"/>
                          <w:lang w:val="fr-CA"/>
                        </w:rPr>
                        <w:t>, série B20-2600</w:t>
                      </w:r>
                    </w:p>
                    <w:p w14:paraId="076496F2"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r w:rsidRPr="0007607D">
                        <w:rPr>
                          <w:rFonts w:ascii="Helvetica" w:eastAsia="Times New Roman" w:hAnsi="Helvetica" w:cs="Arial"/>
                          <w:bCs/>
                          <w:sz w:val="18"/>
                          <w:szCs w:val="18"/>
                          <w:lang w:val="fr-CA"/>
                        </w:rPr>
                        <w:t xml:space="preserve">          </w:t>
                      </w:r>
                      <w:r w:rsidRPr="0007607D">
                        <w:rPr>
                          <w:rFonts w:ascii="Helvetica" w:eastAsia="Times New Roman" w:hAnsi="Helvetica" w:cs="Arial"/>
                          <w:bCs/>
                          <w:sz w:val="18"/>
                          <w:szCs w:val="18"/>
                          <w:lang w:val="fr-CA"/>
                        </w:rPr>
                        <w:tab/>
                      </w:r>
                    </w:p>
                    <w:p w14:paraId="38FF7FE1" w14:textId="77777777" w:rsidR="000D0F1C" w:rsidRPr="0007607D" w:rsidRDefault="000D0F1C" w:rsidP="000769FB">
                      <w:pPr>
                        <w:tabs>
                          <w:tab w:val="left" w:pos="1260"/>
                        </w:tabs>
                        <w:spacing w:afterLines="20" w:after="48"/>
                        <w:ind w:right="-900"/>
                        <w:rPr>
                          <w:rFonts w:ascii="Helvetica" w:eastAsia="Times New Roman" w:hAnsi="Helvetica" w:cs="Arial"/>
                          <w:bCs/>
                          <w:color w:val="55517B"/>
                          <w:sz w:val="18"/>
                          <w:szCs w:val="18"/>
                          <w:lang w:val="fr-CA"/>
                        </w:rPr>
                      </w:pPr>
                      <w:r>
                        <w:rPr>
                          <w:rFonts w:ascii="Helvetica" w:eastAsia="Helvetica" w:hAnsi="Helvetica" w:cs="Arial"/>
                          <w:b/>
                          <w:bCs/>
                          <w:color w:val="55517B"/>
                          <w:sz w:val="18"/>
                          <w:szCs w:val="18"/>
                          <w:lang w:val="fr-CA"/>
                        </w:rPr>
                        <w:t>Finition haute performance</w:t>
                      </w:r>
                      <w:r>
                        <w:rPr>
                          <w:rFonts w:ascii="Helvetica" w:eastAsia="Helvetica" w:hAnsi="Helvetica" w:cs="Arial"/>
                          <w:color w:val="55517B"/>
                          <w:sz w:val="18"/>
                          <w:szCs w:val="18"/>
                          <w:lang w:val="fr-CA"/>
                        </w:rPr>
                        <w:t xml:space="preserve"> coquille d’œuf </w:t>
                      </w:r>
                    </w:p>
                    <w:p w14:paraId="3CD9BCE5" w14:textId="77777777" w:rsidR="000D0F1C" w:rsidRPr="0007607D" w:rsidRDefault="000D0F1C" w:rsidP="000769FB">
                      <w:pPr>
                        <w:tabs>
                          <w:tab w:val="left" w:pos="1080"/>
                          <w:tab w:val="left" w:pos="126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Apprêt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104" w:history="1">
                        <w:r>
                          <w:rPr>
                            <w:rFonts w:ascii="Helvetica" w:eastAsia="Helvetica" w:hAnsi="Helvetica" w:cs="Arial"/>
                            <w:color w:val="0000FF"/>
                            <w:sz w:val="18"/>
                            <w:szCs w:val="18"/>
                            <w:u w:val="single"/>
                            <w:lang w:val="fr-CA"/>
                          </w:rPr>
                          <w:t xml:space="preserve">Apprêt au latex zéro </w:t>
                        </w:r>
                        <w:proofErr w:type="spellStart"/>
                        <w:r>
                          <w:rPr>
                            <w:rFonts w:ascii="Helvetica" w:eastAsia="Helvetica" w:hAnsi="Helvetica" w:cs="Arial"/>
                            <w:color w:val="0000FF"/>
                            <w:sz w:val="18"/>
                            <w:szCs w:val="18"/>
                            <w:u w:val="single"/>
                            <w:lang w:val="fr-CA"/>
                          </w:rPr>
                          <w:t>COV</w:t>
                        </w:r>
                        <w:proofErr w:type="spellEnd"/>
                        <w:r>
                          <w:rPr>
                            <w:rFonts w:ascii="Helvetica" w:eastAsia="Helvetica" w:hAnsi="Helvetica" w:cs="Arial"/>
                            <w:color w:val="0000FF"/>
                            <w:sz w:val="18"/>
                            <w:szCs w:val="18"/>
                            <w:u w:val="single"/>
                            <w:lang w:val="fr-CA"/>
                          </w:rPr>
                          <w:t xml:space="preserve"> </w:t>
                        </w:r>
                        <w:proofErr w:type="spellStart"/>
                        <w:r>
                          <w:rPr>
                            <w:rFonts w:ascii="Helvetica" w:eastAsia="Helvetica" w:hAnsi="Helvetica" w:cs="Arial"/>
                            <w:color w:val="0000FF"/>
                            <w:sz w:val="18"/>
                            <w:szCs w:val="18"/>
                            <w:u w:val="single"/>
                            <w:lang w:val="fr-CA"/>
                          </w:rPr>
                          <w:t>ProMar</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200 </w:t>
                        </w:r>
                      </w:hyperlink>
                      <w:r>
                        <w:rPr>
                          <w:rFonts w:ascii="Helvetica" w:eastAsia="Helvetica" w:hAnsi="Helvetica" w:cs="Arial"/>
                          <w:sz w:val="18"/>
                          <w:szCs w:val="18"/>
                          <w:lang w:val="fr-CA"/>
                        </w:rPr>
                        <w:t>, B28W2600</w:t>
                      </w:r>
                    </w:p>
                    <w:p w14:paraId="08307516" w14:textId="78DD90E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1</w:t>
                      </w:r>
                      <w:r>
                        <w:rPr>
                          <w:rFonts w:ascii="Helvetica" w:eastAsia="Helvetica" w:hAnsi="Helvetica" w:cs="Arial"/>
                          <w:b/>
                          <w:bCs/>
                          <w:sz w:val="18"/>
                          <w:szCs w:val="18"/>
                          <w:vertAlign w:val="superscript"/>
                          <w:lang w:val="fr-CA"/>
                        </w:rPr>
                        <w:t>re</w:t>
                      </w:r>
                      <w:r>
                        <w:rPr>
                          <w:rFonts w:ascii="Helvetica" w:eastAsia="Helvetica" w:hAnsi="Helvetica" w:cs="Arial"/>
                          <w:b/>
                          <w:bCs/>
                          <w:sz w:val="18"/>
                          <w:szCs w:val="18"/>
                          <w:lang w:val="fr-CA"/>
                        </w:rPr>
                        <w:t> couche :</w:t>
                      </w:r>
                      <w:r w:rsidR="00AB3EAC">
                        <w:rPr>
                          <w:rFonts w:ascii="Helvetica" w:eastAsia="Helvetica" w:hAnsi="Helvetica" w:cs="Arial"/>
                          <w:sz w:val="18"/>
                          <w:szCs w:val="18"/>
                          <w:lang w:val="fr-CA"/>
                        </w:rPr>
                        <w:t xml:space="preserve">  </w:t>
                      </w:r>
                      <w:hyperlink r:id="rId105"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Arial"/>
                          <w:sz w:val="18"/>
                          <w:szCs w:val="18"/>
                          <w:lang w:val="fr-CA"/>
                        </w:rPr>
                        <w:t xml:space="preserve">, série K45 </w:t>
                      </w:r>
                    </w:p>
                    <w:p w14:paraId="460882F1"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106"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Arial"/>
                          <w:sz w:val="18"/>
                          <w:szCs w:val="18"/>
                          <w:lang w:val="fr-CA"/>
                        </w:rPr>
                        <w:t>, série K45</w:t>
                      </w:r>
                    </w:p>
                    <w:p w14:paraId="4F9428FF"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p>
                    <w:p w14:paraId="01F5A97D"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Pr>
                          <w:rFonts w:ascii="Helvetica" w:eastAsia="Helvetica" w:hAnsi="Helvetica" w:cs="Arial"/>
                          <w:bCs/>
                          <w:color w:val="55517B"/>
                          <w:sz w:val="18"/>
                          <w:szCs w:val="18"/>
                          <w:lang w:val="fr-CA"/>
                        </w:rPr>
                        <w:t>Finition coquille d’œuf, peinture microbicide</w:t>
                      </w:r>
                    </w:p>
                    <w:p w14:paraId="4873D4A3" w14:textId="77777777" w:rsidR="000D0F1C" w:rsidRPr="0007607D" w:rsidRDefault="000D0F1C" w:rsidP="001A4A13">
                      <w:pPr>
                        <w:tabs>
                          <w:tab w:val="left" w:pos="1080"/>
                          <w:tab w:val="decimal" w:pos="2520"/>
                        </w:tabs>
                        <w:autoSpaceDE w:val="0"/>
                        <w:autoSpaceDN w:val="0"/>
                        <w:adjustRightInd w:val="0"/>
                        <w:spacing w:after="40"/>
                        <w:rPr>
                          <w:rFonts w:ascii="Helvetica" w:hAnsi="Helvetica"/>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107" w:history="1">
                        <w:r>
                          <w:rPr>
                            <w:rFonts w:ascii="Helvetica" w:eastAsia="Helvetica" w:hAnsi="Helvetica" w:cs="HelveticaNeueLTStd-Roman"/>
                            <w:color w:val="0000FF"/>
                            <w:sz w:val="18"/>
                            <w:szCs w:val="18"/>
                            <w:u w:val="single"/>
                            <w:lang w:val="fr-CA"/>
                          </w:rPr>
                          <w:t xml:space="preserve">Apprêt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1EB13BD9"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108"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1051BB04"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109"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2A80515C" w14:textId="77777777" w:rsidR="000D0F1C" w:rsidRPr="0007607D" w:rsidRDefault="000D0F1C" w:rsidP="00660473">
                      <w:pPr>
                        <w:tabs>
                          <w:tab w:val="left" w:pos="1260"/>
                          <w:tab w:val="decimal" w:pos="2520"/>
                        </w:tabs>
                        <w:autoSpaceDE w:val="0"/>
                        <w:autoSpaceDN w:val="0"/>
                        <w:adjustRightInd w:val="0"/>
                        <w:spacing w:after="40"/>
                        <w:rPr>
                          <w:rFonts w:ascii="Helvetica" w:hAnsi="Helvetica" w:cs="HelveticaNeueLTStd-Roman"/>
                          <w:i/>
                          <w:color w:val="55517B"/>
                          <w:sz w:val="18"/>
                          <w:szCs w:val="18"/>
                          <w:lang w:val="fr-CA"/>
                        </w:rPr>
                      </w:pPr>
                      <w:r w:rsidRPr="0007607D">
                        <w:rPr>
                          <w:rFonts w:ascii="Helvetica" w:hAnsi="Helvetica" w:cs="HelveticaNeueLTStd-Roman"/>
                          <w:i/>
                          <w:color w:val="55517B"/>
                          <w:sz w:val="18"/>
                          <w:szCs w:val="18"/>
                          <w:lang w:val="fr-CA"/>
                        </w:rPr>
                        <w:tab/>
                      </w:r>
                    </w:p>
                    <w:p w14:paraId="17BE0626"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Plaque de plâtre — Plafonds et soffites</w:t>
                      </w:r>
                    </w:p>
                    <w:p w14:paraId="6FFE9D78"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15EBF13E"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10"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179299B0"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111"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série B30-2600</w:t>
                      </w:r>
                    </w:p>
                    <w:p w14:paraId="6E1EB752"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112"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2B6BC272"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p w14:paraId="600F5A6A"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480C8DE4"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13"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24AC478F"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114"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004209BA" w14:textId="77777777" w:rsidR="000D0F1C" w:rsidRPr="0007607D" w:rsidRDefault="000D0F1C" w:rsidP="00F44D4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115"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007BD0B5" w14:textId="77777777" w:rsidR="000D0F1C" w:rsidRPr="0007607D" w:rsidRDefault="000D0F1C" w:rsidP="000769FB">
                      <w:pPr>
                        <w:tabs>
                          <w:tab w:val="left" w:pos="900"/>
                          <w:tab w:val="left" w:pos="1260"/>
                        </w:tabs>
                        <w:spacing w:afterLines="20" w:after="48"/>
                        <w:ind w:right="-900"/>
                        <w:rPr>
                          <w:rFonts w:ascii="Helvetica" w:eastAsia="Times New Roman" w:hAnsi="Helvetica" w:cs="Arial"/>
                          <w:bCs/>
                          <w:sz w:val="18"/>
                          <w:szCs w:val="18"/>
                          <w:lang w:val="fr-CA"/>
                        </w:rPr>
                      </w:pPr>
                    </w:p>
                    <w:p w14:paraId="290262B5" w14:textId="77777777" w:rsidR="000D0F1C" w:rsidRPr="0007607D" w:rsidRDefault="000D0F1C" w:rsidP="000769FB">
                      <w:pPr>
                        <w:tabs>
                          <w:tab w:val="left" w:pos="900"/>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Bois — Portes, cadres, garnitures et dossiers de chaise peints</w:t>
                      </w:r>
                    </w:p>
                    <w:p w14:paraId="5B918F62" w14:textId="77777777" w:rsidR="000D0F1C" w:rsidRPr="0007607D" w:rsidRDefault="000D0F1C" w:rsidP="000769FB">
                      <w:pPr>
                        <w:tabs>
                          <w:tab w:val="left" w:pos="900"/>
                          <w:tab w:val="left" w:pos="1260"/>
                        </w:tabs>
                        <w:spacing w:afterLines="20" w:after="48"/>
                        <w:ind w:right="-900"/>
                        <w:rPr>
                          <w:rFonts w:ascii="Helvetica" w:eastAsia="Times New Roman" w:hAnsi="Helvetica" w:cs="Arial"/>
                          <w:bCs/>
                          <w:color w:val="55517B"/>
                          <w:sz w:val="18"/>
                          <w:szCs w:val="18"/>
                          <w:lang w:val="fr-CA"/>
                        </w:rPr>
                      </w:pPr>
                      <w:r>
                        <w:rPr>
                          <w:rFonts w:ascii="Helvetica" w:eastAsia="Helvetica" w:hAnsi="Helvetica" w:cs="Arial"/>
                          <w:bCs/>
                          <w:color w:val="55517B"/>
                          <w:sz w:val="18"/>
                          <w:szCs w:val="18"/>
                          <w:lang w:val="fr-CA"/>
                        </w:rPr>
                        <w:t xml:space="preserve">Finition semi-lustrée </w:t>
                      </w:r>
                    </w:p>
                    <w:p w14:paraId="7A3688A7"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Apprêt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116" w:history="1">
                        <w:r>
                          <w:rPr>
                            <w:rFonts w:ascii="Helvetica" w:eastAsia="Helvetica" w:hAnsi="Helvetica" w:cs="HelveticaNeueLTStd-Roman"/>
                            <w:color w:val="0000FF"/>
                            <w:sz w:val="18"/>
                            <w:szCs w:val="18"/>
                            <w:u w:val="single"/>
                            <w:lang w:val="fr-CA"/>
                          </w:rPr>
                          <w:t xml:space="preserve">Apprêt scellant au latex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ProBlock</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B51</w:t>
                      </w:r>
                    </w:p>
                    <w:p w14:paraId="192557A5" w14:textId="76FB02DD"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1</w:t>
                      </w:r>
                      <w:r>
                        <w:rPr>
                          <w:rFonts w:ascii="Helvetica" w:eastAsia="Helvetica" w:hAnsi="Helvetica" w:cs="Arial"/>
                          <w:b/>
                          <w:bCs/>
                          <w:sz w:val="18"/>
                          <w:szCs w:val="18"/>
                          <w:vertAlign w:val="superscript"/>
                          <w:lang w:val="fr-CA"/>
                        </w:rPr>
                        <w:t>re</w:t>
                      </w:r>
                      <w:r>
                        <w:rPr>
                          <w:rFonts w:ascii="Helvetica" w:eastAsia="Helvetica" w:hAnsi="Helvetica" w:cs="Arial"/>
                          <w:b/>
                          <w:bCs/>
                          <w:sz w:val="18"/>
                          <w:szCs w:val="18"/>
                          <w:lang w:val="fr-CA"/>
                        </w:rPr>
                        <w:t> couche :</w:t>
                      </w:r>
                      <w:r w:rsidR="00AB3EAC">
                        <w:rPr>
                          <w:rFonts w:ascii="Helvetica" w:eastAsia="Helvetica" w:hAnsi="Helvetica" w:cs="Arial"/>
                          <w:sz w:val="18"/>
                          <w:szCs w:val="18"/>
                          <w:lang w:val="fr-CA"/>
                        </w:rPr>
                        <w:t xml:space="preserve">  </w:t>
                      </w:r>
                      <w:hyperlink r:id="rId117" w:history="1">
                        <w:r>
                          <w:rPr>
                            <w:rFonts w:ascii="Helvetica" w:eastAsia="Helvetica" w:hAnsi="Helvetica" w:cs="Arial"/>
                            <w:color w:val="0000FF"/>
                            <w:sz w:val="18"/>
                            <w:szCs w:val="18"/>
                            <w:u w:val="single"/>
                            <w:lang w:val="fr-CA"/>
                          </w:rPr>
                          <w:t xml:space="preserve">Peinture semi-lustrée acrylique Pro </w:t>
                        </w:r>
                        <w:proofErr w:type="spellStart"/>
                        <w:r>
                          <w:rPr>
                            <w:rFonts w:ascii="Helvetica" w:eastAsia="Helvetica" w:hAnsi="Helvetica" w:cs="Arial"/>
                            <w:color w:val="0000FF"/>
                            <w:sz w:val="18"/>
                            <w:szCs w:val="18"/>
                            <w:u w:val="single"/>
                            <w:lang w:val="fr-CA"/>
                          </w:rPr>
                          <w:t>Industrial</w:t>
                        </w:r>
                        <w:proofErr w:type="spellEnd"/>
                        <w:r>
                          <w:rPr>
                            <w:rFonts w:ascii="Helvetica" w:eastAsia="Helvetica" w:hAnsi="Helvetica" w:cs="Arial"/>
                            <w:color w:val="0000FF"/>
                            <w:sz w:val="18"/>
                            <w:szCs w:val="18"/>
                            <w:u w:val="single"/>
                            <w:vertAlign w:val="superscript"/>
                            <w:lang w:val="fr-CA"/>
                          </w:rPr>
                          <w:t>™</w:t>
                        </w:r>
                      </w:hyperlink>
                      <w:r>
                        <w:rPr>
                          <w:rFonts w:ascii="Helvetica" w:eastAsia="Helvetica" w:hAnsi="Helvetica" w:cs="Arial"/>
                          <w:sz w:val="18"/>
                          <w:szCs w:val="18"/>
                          <w:lang w:val="fr-CA"/>
                        </w:rPr>
                        <w:t>, série B66-650</w:t>
                      </w:r>
                    </w:p>
                    <w:p w14:paraId="48A01AD9"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118" w:history="1">
                        <w:r>
                          <w:rPr>
                            <w:rFonts w:ascii="Helvetica" w:eastAsia="Helvetica" w:hAnsi="Helvetica" w:cs="Arial"/>
                            <w:color w:val="0000FF"/>
                            <w:sz w:val="18"/>
                            <w:szCs w:val="18"/>
                            <w:u w:val="single"/>
                            <w:lang w:val="fr-CA"/>
                          </w:rPr>
                          <w:t xml:space="preserve">Peinture semi-lustrée acrylique Pro </w:t>
                        </w:r>
                        <w:proofErr w:type="spellStart"/>
                        <w:r>
                          <w:rPr>
                            <w:rFonts w:ascii="Helvetica" w:eastAsia="Helvetica" w:hAnsi="Helvetica" w:cs="Arial"/>
                            <w:color w:val="0000FF"/>
                            <w:sz w:val="18"/>
                            <w:szCs w:val="18"/>
                            <w:u w:val="single"/>
                            <w:lang w:val="fr-CA"/>
                          </w:rPr>
                          <w:t>Industrial</w:t>
                        </w:r>
                        <w:proofErr w:type="spellEnd"/>
                        <w:r>
                          <w:rPr>
                            <w:rFonts w:ascii="Helvetica" w:eastAsia="Helvetica" w:hAnsi="Helvetica" w:cs="Arial"/>
                            <w:color w:val="0000FF"/>
                            <w:sz w:val="18"/>
                            <w:szCs w:val="18"/>
                            <w:u w:val="single"/>
                            <w:vertAlign w:val="superscript"/>
                            <w:lang w:val="fr-CA"/>
                          </w:rPr>
                          <w:t>™</w:t>
                        </w:r>
                      </w:hyperlink>
                      <w:r>
                        <w:rPr>
                          <w:rFonts w:ascii="Helvetica" w:eastAsia="Helvetica" w:hAnsi="Helvetica" w:cs="Arial"/>
                          <w:sz w:val="18"/>
                          <w:szCs w:val="18"/>
                          <w:lang w:val="fr-CA"/>
                        </w:rPr>
                        <w:t>, série B66-650</w:t>
                      </w:r>
                    </w:p>
                    <w:p w14:paraId="4132E2BB"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r w:rsidRPr="0007607D">
                        <w:rPr>
                          <w:rFonts w:ascii="Helvetica" w:eastAsia="Times New Roman" w:hAnsi="Helvetica" w:cs="Arial"/>
                          <w:bCs/>
                          <w:sz w:val="18"/>
                          <w:szCs w:val="18"/>
                          <w:lang w:val="fr-CA"/>
                        </w:rPr>
                        <w:t xml:space="preserve">          </w:t>
                      </w:r>
                      <w:r w:rsidRPr="0007607D">
                        <w:rPr>
                          <w:rFonts w:ascii="Helvetica" w:eastAsia="Times New Roman" w:hAnsi="Helvetica" w:cs="Arial"/>
                          <w:bCs/>
                          <w:sz w:val="18"/>
                          <w:szCs w:val="18"/>
                          <w:lang w:val="fr-CA"/>
                        </w:rPr>
                        <w:tab/>
                      </w:r>
                    </w:p>
                    <w:p w14:paraId="5830E8FD"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67670F92" w14:textId="7777777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r>
                        <w:rPr>
                          <w:rFonts w:ascii="Helvetica" w:eastAsia="Helvetica" w:hAnsi="Helvetica" w:cs="Arial"/>
                          <w:b/>
                          <w:bCs/>
                          <w:sz w:val="18"/>
                          <w:szCs w:val="18"/>
                          <w:lang w:val="fr-CA"/>
                        </w:rPr>
                        <w:t>Apprêt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119" w:history="1">
                        <w:r>
                          <w:rPr>
                            <w:rFonts w:ascii="Helvetica" w:eastAsia="Helvetica" w:hAnsi="Helvetica" w:cs="HelveticaNeueLTStd-Roman"/>
                            <w:color w:val="0000FF"/>
                            <w:sz w:val="18"/>
                            <w:szCs w:val="18"/>
                            <w:u w:val="single"/>
                            <w:lang w:val="fr-CA"/>
                          </w:rPr>
                          <w:t xml:space="preserve">Apprêt scellant au latex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ProBlock</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B51</w:t>
                      </w:r>
                    </w:p>
                    <w:p w14:paraId="77CD2FD3" w14:textId="0C1CAE29"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1</w:t>
                      </w:r>
                      <w:r>
                        <w:rPr>
                          <w:rFonts w:ascii="Helvetica" w:eastAsia="Helvetica" w:hAnsi="Helvetica" w:cs="Arial"/>
                          <w:b/>
                          <w:bCs/>
                          <w:sz w:val="18"/>
                          <w:szCs w:val="18"/>
                          <w:vertAlign w:val="superscript"/>
                          <w:lang w:val="fr-CA"/>
                        </w:rPr>
                        <w:t>re</w:t>
                      </w:r>
                      <w:r>
                        <w:rPr>
                          <w:rFonts w:ascii="Helvetica" w:eastAsia="Helvetica" w:hAnsi="Helvetica" w:cs="Arial"/>
                          <w:b/>
                          <w:bCs/>
                          <w:sz w:val="18"/>
                          <w:szCs w:val="18"/>
                          <w:lang w:val="fr-CA"/>
                        </w:rPr>
                        <w:t> couche :</w:t>
                      </w:r>
                      <w:r w:rsidR="00AB3EAC">
                        <w:rPr>
                          <w:rFonts w:ascii="Helvetica" w:eastAsia="Helvetica" w:hAnsi="Helvetica" w:cs="Arial"/>
                          <w:sz w:val="18"/>
                          <w:szCs w:val="18"/>
                          <w:lang w:val="fr-CA"/>
                        </w:rPr>
                        <w:t xml:space="preserve">  </w:t>
                      </w:r>
                      <w:hyperlink r:id="rId120" w:history="1">
                        <w:r>
                          <w:rPr>
                            <w:rFonts w:ascii="Helvetica" w:eastAsia="Helvetica" w:hAnsi="Helvetica" w:cs="Arial"/>
                            <w:color w:val="0000FF"/>
                            <w:sz w:val="18"/>
                            <w:szCs w:val="18"/>
                            <w:u w:val="single"/>
                            <w:lang w:val="fr-CA"/>
                          </w:rPr>
                          <w:t xml:space="preserve">Peinture semi-lustrée à l’époxy à l’eau </w:t>
                        </w:r>
                        <w:proofErr w:type="spellStart"/>
                        <w:r>
                          <w:rPr>
                            <w:rFonts w:ascii="Helvetica" w:eastAsia="Helvetica" w:hAnsi="Helvetica" w:cs="Arial"/>
                            <w:color w:val="0000FF"/>
                            <w:sz w:val="18"/>
                            <w:szCs w:val="18"/>
                            <w:u w:val="single"/>
                            <w:lang w:val="fr-CA"/>
                          </w:rPr>
                          <w:t>précatalysée</w:t>
                        </w:r>
                        <w:proofErr w:type="spellEnd"/>
                        <w:r>
                          <w:rPr>
                            <w:rFonts w:ascii="Helvetica" w:eastAsia="Helvetica" w:hAnsi="Helvetica" w:cs="Arial"/>
                            <w:color w:val="0000FF"/>
                            <w:sz w:val="18"/>
                            <w:szCs w:val="18"/>
                            <w:u w:val="single"/>
                            <w:lang w:val="fr-CA"/>
                          </w:rPr>
                          <w:t xml:space="preserve"> Pro </w:t>
                        </w:r>
                        <w:proofErr w:type="spellStart"/>
                        <w:r>
                          <w:rPr>
                            <w:rFonts w:ascii="Helvetica" w:eastAsia="Helvetica" w:hAnsi="Helvetica" w:cs="Arial"/>
                            <w:color w:val="0000FF"/>
                            <w:sz w:val="18"/>
                            <w:szCs w:val="18"/>
                            <w:u w:val="single"/>
                            <w:lang w:val="fr-CA"/>
                          </w:rPr>
                          <w:t>Industrial</w:t>
                        </w:r>
                        <w:proofErr w:type="spellEnd"/>
                        <w:r>
                          <w:rPr>
                            <w:rFonts w:ascii="Helvetica" w:eastAsia="Helvetica" w:hAnsi="Helvetica" w:cs="Arial"/>
                            <w:color w:val="0000FF"/>
                            <w:sz w:val="18"/>
                            <w:szCs w:val="18"/>
                            <w:u w:val="single"/>
                            <w:vertAlign w:val="superscript"/>
                            <w:lang w:val="fr-CA"/>
                          </w:rPr>
                          <w:t>™</w:t>
                        </w:r>
                      </w:hyperlink>
                      <w:r>
                        <w:rPr>
                          <w:rFonts w:ascii="Helvetica" w:eastAsia="Helvetica" w:hAnsi="Helvetica" w:cs="Arial"/>
                          <w:sz w:val="18"/>
                          <w:szCs w:val="18"/>
                          <w:lang w:val="fr-CA"/>
                        </w:rPr>
                        <w:t>, série K46</w:t>
                      </w:r>
                    </w:p>
                    <w:p w14:paraId="15B09F0D" w14:textId="77777777" w:rsidR="000D0F1C" w:rsidRPr="0007607D" w:rsidRDefault="000D0F1C" w:rsidP="008318EA">
                      <w:pPr>
                        <w:tabs>
                          <w:tab w:val="left" w:pos="1080"/>
                          <w:tab w:val="decimal" w:pos="2520"/>
                        </w:tabs>
                        <w:autoSpaceDE w:val="0"/>
                        <w:autoSpaceDN w:val="0"/>
                        <w:adjustRightInd w:val="0"/>
                        <w:spacing w:after="4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121" w:history="1">
                        <w:r>
                          <w:rPr>
                            <w:rFonts w:ascii="Helvetica" w:eastAsia="Helvetica" w:hAnsi="Helvetica" w:cs="Arial"/>
                            <w:color w:val="0000FF"/>
                            <w:sz w:val="18"/>
                            <w:szCs w:val="18"/>
                            <w:u w:val="single"/>
                            <w:lang w:val="fr-CA"/>
                          </w:rPr>
                          <w:t xml:space="preserve">Peinture semi-lustrée à l’époxy à l’eau </w:t>
                        </w:r>
                        <w:proofErr w:type="spellStart"/>
                        <w:r>
                          <w:rPr>
                            <w:rFonts w:ascii="Helvetica" w:eastAsia="Helvetica" w:hAnsi="Helvetica" w:cs="Arial"/>
                            <w:color w:val="0000FF"/>
                            <w:sz w:val="18"/>
                            <w:szCs w:val="18"/>
                            <w:u w:val="single"/>
                            <w:lang w:val="fr-CA"/>
                          </w:rPr>
                          <w:t>précatalysée</w:t>
                        </w:r>
                        <w:proofErr w:type="spellEnd"/>
                        <w:r>
                          <w:rPr>
                            <w:rFonts w:ascii="Helvetica" w:eastAsia="Helvetica" w:hAnsi="Helvetica" w:cs="Arial"/>
                            <w:color w:val="0000FF"/>
                            <w:sz w:val="18"/>
                            <w:szCs w:val="18"/>
                            <w:u w:val="single"/>
                            <w:lang w:val="fr-CA"/>
                          </w:rPr>
                          <w:t xml:space="preserve"> Pro </w:t>
                        </w:r>
                        <w:proofErr w:type="spellStart"/>
                        <w:r>
                          <w:rPr>
                            <w:rFonts w:ascii="Helvetica" w:eastAsia="Helvetica" w:hAnsi="Helvetica" w:cs="Arial"/>
                            <w:color w:val="0000FF"/>
                            <w:sz w:val="18"/>
                            <w:szCs w:val="18"/>
                            <w:u w:val="single"/>
                            <w:lang w:val="fr-CA"/>
                          </w:rPr>
                          <w:t>Industrial</w:t>
                        </w:r>
                        <w:proofErr w:type="spellEnd"/>
                        <w:r>
                          <w:rPr>
                            <w:rFonts w:ascii="Helvetica" w:eastAsia="Helvetica" w:hAnsi="Helvetica" w:cs="Arial"/>
                            <w:color w:val="0000FF"/>
                            <w:sz w:val="18"/>
                            <w:szCs w:val="18"/>
                            <w:u w:val="single"/>
                            <w:vertAlign w:val="superscript"/>
                            <w:lang w:val="fr-CA"/>
                          </w:rPr>
                          <w:t>™</w:t>
                        </w:r>
                      </w:hyperlink>
                      <w:r>
                        <w:rPr>
                          <w:rFonts w:ascii="Helvetica" w:eastAsia="Helvetica" w:hAnsi="Helvetica" w:cs="Arial"/>
                          <w:sz w:val="18"/>
                          <w:szCs w:val="18"/>
                          <w:lang w:val="fr-CA"/>
                        </w:rPr>
                        <w:t>, série K46</w:t>
                      </w:r>
                      <w:r>
                        <w:rPr>
                          <w:rFonts w:ascii="Helvetica" w:eastAsia="Helvetica" w:hAnsi="Helvetica" w:cs="Arial"/>
                          <w:sz w:val="18"/>
                          <w:szCs w:val="18"/>
                          <w:lang w:val="fr-CA"/>
                        </w:rPr>
                        <w:br/>
                      </w:r>
                    </w:p>
                    <w:p w14:paraId="33D270B1"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Pr>
                          <w:rFonts w:ascii="Helvetica" w:eastAsia="Helvetica" w:hAnsi="Helvetica" w:cs="Arial"/>
                          <w:bCs/>
                          <w:color w:val="55517B"/>
                          <w:sz w:val="18"/>
                          <w:szCs w:val="18"/>
                          <w:lang w:val="fr-CA"/>
                        </w:rPr>
                        <w:t>Finition coquille d’œuf, peinture microbicide</w:t>
                      </w:r>
                    </w:p>
                    <w:p w14:paraId="2B3A0E45" w14:textId="77777777" w:rsidR="000D0F1C" w:rsidRPr="0007607D" w:rsidRDefault="000D0F1C" w:rsidP="001A4A13">
                      <w:pPr>
                        <w:tabs>
                          <w:tab w:val="left" w:pos="1080"/>
                          <w:tab w:val="decimal" w:pos="2520"/>
                        </w:tabs>
                        <w:autoSpaceDE w:val="0"/>
                        <w:autoSpaceDN w:val="0"/>
                        <w:adjustRightInd w:val="0"/>
                        <w:spacing w:after="40"/>
                        <w:rPr>
                          <w:rFonts w:ascii="Helvetica" w:hAnsi="Helvetica"/>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122" w:history="1">
                        <w:r>
                          <w:rPr>
                            <w:rFonts w:ascii="Helvetica" w:eastAsia="Helvetica" w:hAnsi="Helvetica" w:cs="HelveticaNeueLTStd-Roman"/>
                            <w:color w:val="0000FF"/>
                            <w:sz w:val="18"/>
                            <w:szCs w:val="18"/>
                            <w:u w:val="single"/>
                            <w:lang w:val="fr-CA"/>
                          </w:rPr>
                          <w:t xml:space="preserve">Apprêt scellant au latex </w:t>
                        </w:r>
                        <w:proofErr w:type="spellStart"/>
                        <w:r>
                          <w:rPr>
                            <w:rFonts w:ascii="Helvetica" w:eastAsia="Helvetica" w:hAnsi="Helvetica" w:cs="HelveticaNeueLTStd-Roman"/>
                            <w:color w:val="0000FF"/>
                            <w:sz w:val="18"/>
                            <w:szCs w:val="18"/>
                            <w:u w:val="single"/>
                            <w:lang w:val="fr-CA"/>
                          </w:rPr>
                          <w:t>PrepRite</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ProBlock</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B51</w:t>
                      </w:r>
                    </w:p>
                    <w:p w14:paraId="6D4229FB"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123"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1E5175E0"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124"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3623D73C" w14:textId="77777777" w:rsidR="000D0F1C" w:rsidRPr="0007607D" w:rsidRDefault="000D0F1C" w:rsidP="006C297C">
                      <w:pPr>
                        <w:tabs>
                          <w:tab w:val="left" w:pos="1260"/>
                          <w:tab w:val="decimal" w:pos="2520"/>
                        </w:tabs>
                        <w:autoSpaceDE w:val="0"/>
                        <w:autoSpaceDN w:val="0"/>
                        <w:adjustRightInd w:val="0"/>
                        <w:spacing w:after="40"/>
                        <w:rPr>
                          <w:rFonts w:ascii="Helvetica" w:eastAsia="Times New Roman" w:hAnsi="Helvetica" w:cs="Arial"/>
                          <w:bCs/>
                          <w:sz w:val="18"/>
                          <w:szCs w:val="18"/>
                          <w:lang w:val="fr-CA"/>
                        </w:rPr>
                      </w:pPr>
                    </w:p>
                    <w:p w14:paraId="1804EFDE"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i/>
                          <w:color w:val="55517B"/>
                          <w:sz w:val="18"/>
                          <w:szCs w:val="18"/>
                          <w:lang w:val="fr-CA"/>
                        </w:rPr>
                      </w:pPr>
                      <w:r w:rsidRPr="0007607D">
                        <w:rPr>
                          <w:rFonts w:ascii="Helvetica" w:hAnsi="Helvetica" w:cs="HelveticaNeueLTStd-Roman"/>
                          <w:i/>
                          <w:color w:val="55517B"/>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t xml:space="preserve"> </w:t>
                      </w:r>
                    </w:p>
                    <w:p w14:paraId="1072CDAD" w14:textId="77777777" w:rsidR="000D0F1C" w:rsidRPr="0007607D" w:rsidRDefault="000D0F1C" w:rsidP="000769FB">
                      <w:pPr>
                        <w:tabs>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Bois — Portes, cadres, garnitures et dossiers de chaise teints</w:t>
                      </w:r>
                    </w:p>
                    <w:p w14:paraId="1F4917E7" w14:textId="77777777" w:rsidR="000D0F1C" w:rsidRPr="0007607D" w:rsidRDefault="000D0F1C" w:rsidP="000769FB">
                      <w:pPr>
                        <w:tabs>
                          <w:tab w:val="left" w:pos="1260"/>
                        </w:tabs>
                        <w:spacing w:afterLines="20" w:after="48"/>
                        <w:ind w:right="-900"/>
                        <w:rPr>
                          <w:rFonts w:ascii="Helvetica" w:eastAsia="Times New Roman" w:hAnsi="Helvetica" w:cs="Arial"/>
                          <w:bCs/>
                          <w:color w:val="55517B"/>
                          <w:sz w:val="18"/>
                          <w:szCs w:val="18"/>
                          <w:lang w:val="fr-CA"/>
                        </w:rPr>
                      </w:pPr>
                      <w:r>
                        <w:rPr>
                          <w:rFonts w:ascii="Helvetica" w:eastAsia="Helvetica" w:hAnsi="Helvetica" w:cs="Arial"/>
                          <w:bCs/>
                          <w:color w:val="55517B"/>
                          <w:sz w:val="18"/>
                          <w:szCs w:val="18"/>
                          <w:lang w:val="fr-CA"/>
                        </w:rPr>
                        <w:t>Finition teintée</w:t>
                      </w:r>
                    </w:p>
                    <w:p w14:paraId="5226B948"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Teinture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125" w:history="1">
                        <w:r>
                          <w:rPr>
                            <w:rFonts w:ascii="Helvetica" w:eastAsia="Helvetica" w:hAnsi="Helvetica" w:cs="Arial"/>
                            <w:color w:val="0000FF"/>
                            <w:sz w:val="18"/>
                            <w:szCs w:val="18"/>
                            <w:u w:val="single"/>
                            <w:lang w:val="fr-CA"/>
                          </w:rPr>
                          <w:t xml:space="preserve">Teinture Wood </w:t>
                        </w:r>
                        <w:proofErr w:type="spellStart"/>
                        <w:r>
                          <w:rPr>
                            <w:rFonts w:ascii="Helvetica" w:eastAsia="Helvetica" w:hAnsi="Helvetica" w:cs="Arial"/>
                            <w:color w:val="0000FF"/>
                            <w:sz w:val="18"/>
                            <w:szCs w:val="18"/>
                            <w:u w:val="single"/>
                            <w:lang w:val="fr-CA"/>
                          </w:rPr>
                          <w:t>Classics</w:t>
                        </w:r>
                        <w:proofErr w:type="spellEnd"/>
                        <w:r>
                          <w:rPr>
                            <w:rFonts w:ascii="Helvetica" w:eastAsia="Helvetica" w:hAnsi="Helvetica" w:cs="Arial"/>
                            <w:color w:val="0000FF"/>
                            <w:sz w:val="18"/>
                            <w:szCs w:val="18"/>
                            <w:u w:val="single"/>
                            <w:vertAlign w:val="superscript"/>
                            <w:lang w:val="fr-CA"/>
                          </w:rPr>
                          <w:t>®</w:t>
                        </w:r>
                        <w:r>
                          <w:rPr>
                            <w:rFonts w:ascii="Helvetica" w:eastAsia="Helvetica" w:hAnsi="Helvetica" w:cs="Arial"/>
                            <w:color w:val="0000FF"/>
                            <w:sz w:val="18"/>
                            <w:szCs w:val="18"/>
                            <w:u w:val="single"/>
                            <w:lang w:val="fr-CA"/>
                          </w:rPr>
                          <w:t xml:space="preserve"> 250</w:t>
                        </w:r>
                      </w:hyperlink>
                      <w:r>
                        <w:rPr>
                          <w:rFonts w:ascii="Helvetica" w:eastAsia="Helvetica" w:hAnsi="Helvetica" w:cs="Arial"/>
                          <w:sz w:val="18"/>
                          <w:szCs w:val="18"/>
                          <w:lang w:val="fr-CA"/>
                        </w:rPr>
                        <w:t>, série A49-800</w:t>
                      </w:r>
                    </w:p>
                    <w:p w14:paraId="329EDA1F"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2</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126" w:history="1">
                        <w:r>
                          <w:rPr>
                            <w:rFonts w:ascii="Helvetica" w:eastAsia="Helvetica" w:hAnsi="Helvetica" w:cs="Arial"/>
                            <w:color w:val="0000FF"/>
                            <w:sz w:val="18"/>
                            <w:szCs w:val="18"/>
                            <w:u w:val="single"/>
                            <w:lang w:val="fr-CA"/>
                          </w:rPr>
                          <w:t xml:space="preserve">Vernis satiné ou lustré au polyuréthane à l’eau Wood </w:t>
                        </w:r>
                        <w:proofErr w:type="spellStart"/>
                        <w:r>
                          <w:rPr>
                            <w:rFonts w:ascii="Helvetica" w:eastAsia="Helvetica" w:hAnsi="Helvetica" w:cs="Arial"/>
                            <w:color w:val="0000FF"/>
                            <w:sz w:val="18"/>
                            <w:szCs w:val="18"/>
                            <w:u w:val="single"/>
                            <w:lang w:val="fr-CA"/>
                          </w:rPr>
                          <w:t>Classics</w:t>
                        </w:r>
                        <w:proofErr w:type="spellEnd"/>
                        <w:r>
                          <w:rPr>
                            <w:rFonts w:ascii="Helvetica" w:eastAsia="Helvetica" w:hAnsi="Helvetica" w:cs="Arial"/>
                            <w:color w:val="0000FF"/>
                            <w:sz w:val="18"/>
                            <w:szCs w:val="18"/>
                            <w:u w:val="single"/>
                            <w:vertAlign w:val="superscript"/>
                            <w:lang w:val="fr-CA"/>
                          </w:rPr>
                          <w:t>®</w:t>
                        </w:r>
                      </w:hyperlink>
                      <w:r>
                        <w:rPr>
                          <w:rFonts w:ascii="Helvetica" w:eastAsia="Helvetica" w:hAnsi="Helvetica" w:cs="Arial"/>
                          <w:sz w:val="18"/>
                          <w:szCs w:val="18"/>
                          <w:lang w:val="fr-CA"/>
                        </w:rPr>
                        <w:t>, série A68</w:t>
                      </w:r>
                    </w:p>
                    <w:p w14:paraId="13229E5F"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Arial"/>
                          <w:b/>
                          <w:bCs/>
                          <w:sz w:val="18"/>
                          <w:szCs w:val="18"/>
                          <w:lang w:val="fr-CA"/>
                        </w:rPr>
                        <w:t>3</w:t>
                      </w:r>
                      <w:r>
                        <w:rPr>
                          <w:rFonts w:ascii="Helvetica" w:eastAsia="Helvetica" w:hAnsi="Helvetica" w:cs="Arial"/>
                          <w:b/>
                          <w:bCs/>
                          <w:sz w:val="18"/>
                          <w:szCs w:val="18"/>
                          <w:vertAlign w:val="superscript"/>
                          <w:lang w:val="fr-CA"/>
                        </w:rPr>
                        <w:t>e</w:t>
                      </w:r>
                      <w:r>
                        <w:rPr>
                          <w:rFonts w:ascii="Helvetica" w:eastAsia="Helvetica" w:hAnsi="Helvetica" w:cs="Arial"/>
                          <w:b/>
                          <w:bCs/>
                          <w:sz w:val="18"/>
                          <w:szCs w:val="18"/>
                          <w:lang w:val="fr-CA"/>
                        </w:rPr>
                        <w:t> couche :</w:t>
                      </w:r>
                      <w:r>
                        <w:rPr>
                          <w:rFonts w:ascii="Helvetica" w:eastAsia="Helvetica" w:hAnsi="Helvetica" w:cs="Arial"/>
                          <w:sz w:val="18"/>
                          <w:szCs w:val="18"/>
                          <w:lang w:val="fr-CA"/>
                        </w:rPr>
                        <w:t xml:space="preserve">  </w:t>
                      </w:r>
                      <w:r>
                        <w:rPr>
                          <w:rFonts w:ascii="Helvetica" w:eastAsia="Helvetica" w:hAnsi="Helvetica" w:cs="Arial"/>
                          <w:sz w:val="18"/>
                          <w:szCs w:val="18"/>
                          <w:lang w:val="fr-CA"/>
                        </w:rPr>
                        <w:tab/>
                      </w:r>
                      <w:hyperlink r:id="rId127" w:history="1">
                        <w:r>
                          <w:rPr>
                            <w:rFonts w:ascii="Helvetica" w:eastAsia="Helvetica" w:hAnsi="Helvetica" w:cs="Arial"/>
                            <w:color w:val="0000FF"/>
                            <w:sz w:val="18"/>
                            <w:szCs w:val="18"/>
                            <w:u w:val="single"/>
                            <w:lang w:val="fr-CA"/>
                          </w:rPr>
                          <w:t xml:space="preserve">Vernis satiné ou lustré au polyuréthane à l’eau Wood </w:t>
                        </w:r>
                        <w:proofErr w:type="spellStart"/>
                        <w:r>
                          <w:rPr>
                            <w:rFonts w:ascii="Helvetica" w:eastAsia="Helvetica" w:hAnsi="Helvetica" w:cs="Arial"/>
                            <w:color w:val="0000FF"/>
                            <w:sz w:val="18"/>
                            <w:szCs w:val="18"/>
                            <w:u w:val="single"/>
                            <w:lang w:val="fr-CA"/>
                          </w:rPr>
                          <w:t>Classics</w:t>
                        </w:r>
                        <w:proofErr w:type="spellEnd"/>
                        <w:r>
                          <w:rPr>
                            <w:rFonts w:ascii="Helvetica" w:eastAsia="Helvetica" w:hAnsi="Helvetica" w:cs="Arial"/>
                            <w:color w:val="0000FF"/>
                            <w:sz w:val="18"/>
                            <w:szCs w:val="18"/>
                            <w:u w:val="single"/>
                            <w:vertAlign w:val="superscript"/>
                            <w:lang w:val="fr-CA"/>
                          </w:rPr>
                          <w:t>®</w:t>
                        </w:r>
                      </w:hyperlink>
                      <w:r>
                        <w:rPr>
                          <w:rFonts w:ascii="Helvetica" w:eastAsia="Helvetica" w:hAnsi="Helvetica" w:cs="Arial"/>
                          <w:sz w:val="18"/>
                          <w:szCs w:val="18"/>
                          <w:lang w:val="fr-CA"/>
                        </w:rPr>
                        <w:t>, série A68</w:t>
                      </w:r>
                    </w:p>
                    <w:p w14:paraId="32226473"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r w:rsidRPr="0007607D">
                        <w:rPr>
                          <w:rFonts w:ascii="Helvetica" w:eastAsia="Times New Roman" w:hAnsi="Helvetica" w:cs="Arial"/>
                          <w:bCs/>
                          <w:sz w:val="18"/>
                          <w:szCs w:val="18"/>
                          <w:lang w:val="fr-CA"/>
                        </w:rPr>
                        <w:tab/>
                      </w:r>
                      <w:r w:rsidRPr="0007607D">
                        <w:rPr>
                          <w:rFonts w:ascii="Helvetica" w:eastAsia="Times New Roman" w:hAnsi="Helvetica" w:cs="Arial"/>
                          <w:b/>
                          <w:bCs/>
                          <w:sz w:val="18"/>
                          <w:szCs w:val="18"/>
                          <w:lang w:val="fr-CA"/>
                        </w:rPr>
                        <w:t xml:space="preserve"> </w:t>
                      </w:r>
                    </w:p>
                    <w:p w14:paraId="6C74639F" w14:textId="77777777" w:rsidR="000D0F1C" w:rsidRPr="0007607D" w:rsidRDefault="000D0F1C" w:rsidP="000769FB">
                      <w:pPr>
                        <w:tabs>
                          <w:tab w:val="left" w:pos="900"/>
                        </w:tabs>
                        <w:spacing w:afterLines="20" w:after="48"/>
                        <w:ind w:right="-900"/>
                        <w:rPr>
                          <w:rFonts w:ascii="Helvetica" w:eastAsia="Times New Roman" w:hAnsi="Helvetica" w:cs="Arial"/>
                          <w:bCs/>
                          <w:sz w:val="18"/>
                          <w:szCs w:val="18"/>
                          <w:lang w:val="fr-CA"/>
                        </w:rPr>
                      </w:pPr>
                    </w:p>
                    <w:p w14:paraId="481EAE6B" w14:textId="77777777" w:rsidR="000D0F1C" w:rsidRPr="0007607D" w:rsidRDefault="000D0F1C" w:rsidP="000769FB">
                      <w:pPr>
                        <w:tabs>
                          <w:tab w:val="left" w:pos="900"/>
                        </w:tabs>
                        <w:spacing w:afterLines="20" w:after="48"/>
                        <w:ind w:right="-900"/>
                        <w:rPr>
                          <w:rFonts w:ascii="Helvetica" w:hAnsi="Helvetica" w:cs="Arial"/>
                          <w:sz w:val="18"/>
                          <w:szCs w:val="18"/>
                          <w:lang w:val="fr-CA"/>
                        </w:rPr>
                      </w:pP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r>
                      <w:r w:rsidRPr="0007607D">
                        <w:rPr>
                          <w:rFonts w:ascii="Helvetica" w:eastAsia="Times New Roman" w:hAnsi="Helvetica" w:cs="Arial"/>
                          <w:bCs/>
                          <w:sz w:val="18"/>
                          <w:szCs w:val="18"/>
                          <w:lang w:val="fr-CA"/>
                        </w:rPr>
                        <w:tab/>
                        <w:t xml:space="preserve">    </w:t>
                      </w:r>
                    </w:p>
                    <w:p w14:paraId="5C1608D3" w14:textId="77777777" w:rsidR="000D0F1C" w:rsidRPr="0007607D" w:rsidRDefault="000D0F1C" w:rsidP="003F5F48">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45D6B35" w14:textId="77777777" w:rsidR="000D0F1C" w:rsidRPr="0007607D" w:rsidRDefault="000D0F1C">
                      <w:pPr>
                        <w:rPr>
                          <w:lang w:val="fr-CA"/>
                        </w:rPr>
                      </w:pPr>
                    </w:p>
                  </w:txbxContent>
                </v:textbox>
              </v:shape>
            </w:pict>
          </mc:Fallback>
        </mc:AlternateContent>
      </w:r>
      <w:r w:rsidR="009A2BFA">
        <w:rPr>
          <w:rFonts w:ascii="HelveticaNeueLTStd-Lt" w:hAnsi="HelveticaNeueLTStd-Lt" w:cs="HelveticaNeueLTStd-Lt"/>
          <w:noProof/>
          <w:color w:val="1E6558"/>
          <w:sz w:val="76"/>
          <w:szCs w:val="76"/>
          <w:lang w:eastAsia="zh-TW"/>
        </w:rPr>
        <w:drawing>
          <wp:anchor distT="0" distB="0" distL="114300" distR="114300" simplePos="0" relativeHeight="251666432" behindDoc="1" locked="0" layoutInCell="1" allowOverlap="1" wp14:anchorId="6C871119" wp14:editId="14A7DAC1">
            <wp:simplePos x="0" y="0"/>
            <wp:positionH relativeFrom="column">
              <wp:posOffset>-956887</wp:posOffset>
            </wp:positionH>
            <wp:positionV relativeFrom="paragraph">
              <wp:posOffset>-914400</wp:posOffset>
            </wp:positionV>
            <wp:extent cx="7818033" cy="10117455"/>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029742" name="SW7088 Hospitality Spec Sheet P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818033" cy="10117455"/>
                    </a:xfrm>
                    <a:prstGeom prst="rect">
                      <a:avLst/>
                    </a:prstGeom>
                  </pic:spPr>
                </pic:pic>
              </a:graphicData>
            </a:graphic>
          </wp:anchor>
        </w:drawing>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36064" behindDoc="0" locked="0" layoutInCell="1" allowOverlap="1" wp14:anchorId="067FDC88" wp14:editId="723C0CA5">
                <wp:simplePos x="0" y="0"/>
                <wp:positionH relativeFrom="column">
                  <wp:posOffset>8884920</wp:posOffset>
                </wp:positionH>
                <wp:positionV relativeFrom="paragraph">
                  <wp:posOffset>-763905</wp:posOffset>
                </wp:positionV>
                <wp:extent cx="882015" cy="1645920"/>
                <wp:effectExtent l="0" t="0" r="0" b="0"/>
                <wp:wrapNone/>
                <wp:docPr id="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10B97C2C" w14:textId="77777777" w:rsidR="000D0F1C" w:rsidRPr="00A11494" w:rsidRDefault="000D0F1C" w:rsidP="006550D0">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3</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67FDC88" id="_x0000_s1039" type="#_x0000_t202" style="position:absolute;margin-left:699.6pt;margin-top:-60.15pt;width:69.45pt;height:129.6pt;z-index:2517360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" filled="f" stroked="f">
                <v:textbox style="mso-fit-shape-to-text:t">
                  <w:txbxContent>
                    <w:p w14:paraId="10B97C2C" w14:textId="77777777" w:rsidR="000D0F1C" w:rsidRPr="00A11494" w:rsidRDefault="000D0F1C" w:rsidP="006550D0">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3</w:t>
                      </w:r>
                    </w:p>
                  </w:txbxContent>
                </v:textbox>
              </v:shape>
            </w:pict>
          </mc:Fallback>
        </mc:AlternateContent>
      </w:r>
    </w:p>
    <w:p w14:paraId="2E6B1D2C" w14:textId="77777777" w:rsidR="001B1759" w:rsidRDefault="005A0EC0">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40160" behindDoc="0" locked="0" layoutInCell="1" allowOverlap="1" wp14:anchorId="04BDFB79" wp14:editId="0765093B">
                <wp:simplePos x="0" y="0"/>
                <wp:positionH relativeFrom="column">
                  <wp:posOffset>5559425</wp:posOffset>
                </wp:positionH>
                <wp:positionV relativeFrom="paragraph">
                  <wp:posOffset>8016875</wp:posOffset>
                </wp:positionV>
                <wp:extent cx="882015" cy="1645920"/>
                <wp:effectExtent l="0" t="0" r="0" b="0"/>
                <wp:wrapNone/>
                <wp:docPr id="3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64FB1554" w14:textId="77777777" w:rsidR="000D0F1C" w:rsidRPr="00A11494" w:rsidRDefault="000D0F1C" w:rsidP="006550D0">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6</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4BDFB79" id="_x0000_s1040" type="#_x0000_t202" style="position:absolute;margin-left:437.75pt;margin-top:631.25pt;width:69.45pt;height:129.6pt;z-index:2517401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" filled="f" stroked="f">
                <v:textbox style="mso-fit-shape-to-text:t">
                  <w:txbxContent>
                    <w:p w14:paraId="64FB1554" w14:textId="77777777" w:rsidR="000D0F1C" w:rsidRPr="00A11494" w:rsidRDefault="000D0F1C" w:rsidP="006550D0">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6</w:t>
                      </w:r>
                    </w:p>
                  </w:txbxContent>
                </v:textbox>
              </v:shape>
            </w:pict>
          </mc:Fallback>
        </mc:AlternateContent>
      </w:r>
      <w:r w:rsidR="001B1759">
        <w:rPr>
          <w:rFonts w:ascii="HelveticaNeueLTStd-Lt" w:hAnsi="HelveticaNeueLTStd-Lt" w:cs="HelveticaNeueLTStd-Lt"/>
          <w:color w:val="1E6558"/>
          <w:sz w:val="76"/>
          <w:szCs w:val="76"/>
        </w:rPr>
        <w:br w:type="page"/>
      </w:r>
    </w:p>
    <w:p w14:paraId="5E4AEDEF" w14:textId="77777777" w:rsidR="00582262" w:rsidRDefault="005A0EC0" w:rsidP="00B70E51">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005293"/>
          <w:sz w:val="76"/>
          <w:szCs w:val="76"/>
          <w:lang w:eastAsia="zh-TW"/>
        </w:rPr>
        <w:drawing>
          <wp:anchor distT="0" distB="0" distL="114300" distR="114300" simplePos="0" relativeHeight="251791360" behindDoc="1" locked="0" layoutInCell="1" allowOverlap="1" wp14:anchorId="4A1FDFB8" wp14:editId="43D67407">
            <wp:simplePos x="0" y="0"/>
            <wp:positionH relativeFrom="column">
              <wp:posOffset>-910590</wp:posOffset>
            </wp:positionH>
            <wp:positionV relativeFrom="paragraph">
              <wp:posOffset>-916305</wp:posOffset>
            </wp:positionV>
            <wp:extent cx="7818120" cy="10117455"/>
            <wp:effectExtent l="0" t="0" r="0" b="0"/>
            <wp:wrapNone/>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950462" name="SW7089 Commercial Spec Sheet P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818120" cy="10117455"/>
                    </a:xfrm>
                    <a:prstGeom prst="rect">
                      <a:avLst/>
                    </a:prstGeom>
                  </pic:spPr>
                </pic:pic>
              </a:graphicData>
            </a:graphic>
          </wp:anchor>
        </w:drawing>
      </w:r>
      <w:r w:rsidR="000769FB">
        <w:rPr>
          <w:rFonts w:ascii="HelveticaNeueLTStd-Lt" w:hAnsi="HelveticaNeueLTStd-Lt" w:cs="HelveticaNeueLTStd-Lt"/>
          <w:noProof/>
          <w:color w:val="005293"/>
          <w:sz w:val="76"/>
          <w:szCs w:val="76"/>
          <w:lang w:eastAsia="zh-TW"/>
        </w:rPr>
        <mc:AlternateContent>
          <mc:Choice Requires="wps">
            <w:drawing>
              <wp:anchor distT="0" distB="0" distL="114300" distR="114300" simplePos="0" relativeHeight="251713536" behindDoc="0" locked="0" layoutInCell="1" allowOverlap="1" wp14:anchorId="152E16C0" wp14:editId="242B6DF0">
                <wp:simplePos x="0" y="0"/>
                <wp:positionH relativeFrom="column">
                  <wp:posOffset>-138430</wp:posOffset>
                </wp:positionH>
                <wp:positionV relativeFrom="paragraph">
                  <wp:posOffset>236219</wp:posOffset>
                </wp:positionV>
                <wp:extent cx="6209030" cy="0"/>
                <wp:effectExtent l="0" t="0" r="1270" b="19050"/>
                <wp:wrapNone/>
                <wp:docPr id="347" name="Straight Connector 347"/>
                <wp:cNvGraphicFramePr/>
                <a:graphic xmlns:a="http://schemas.openxmlformats.org/drawingml/2006/main">
                  <a:graphicData uri="http://schemas.microsoft.com/office/word/2010/wordprocessingShape">
                    <wps:wsp>
                      <wps:cNvCnPr/>
                      <wps:spPr>
                        <a:xfrm>
                          <a:off x="0" y="0"/>
                          <a:ext cx="6209030"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01722B2" id="Straight Connector 347" o:spid="_x0000_s1026" style="position:absolute;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18.6pt" to="478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" strokecolor="#55517b" strokeweight="1pt">
                <v:stroke dashstyle="1 1"/>
              </v:line>
            </w:pict>
          </mc:Fallback>
        </mc:AlternateContent>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89984" behindDoc="0" locked="0" layoutInCell="1" allowOverlap="1" wp14:anchorId="31254DC8" wp14:editId="7F25B0F8">
                <wp:simplePos x="0" y="0"/>
                <wp:positionH relativeFrom="column">
                  <wp:posOffset>-212725</wp:posOffset>
                </wp:positionH>
                <wp:positionV relativeFrom="margin">
                  <wp:posOffset>-77470</wp:posOffset>
                </wp:positionV>
                <wp:extent cx="6518275" cy="8144510"/>
                <wp:effectExtent l="0" t="0" r="0" b="8890"/>
                <wp:wrapNone/>
                <wp:docPr id="302" name="Text Box 302"/>
                <wp:cNvGraphicFramePr/>
                <a:graphic xmlns:a="http://schemas.openxmlformats.org/drawingml/2006/main">
                  <a:graphicData uri="http://schemas.microsoft.com/office/word/2010/wordprocessingShape">
                    <wps:wsp>
                      <wps:cNvSpPr txBox="1"/>
                      <wps:spPr>
                        <a:xfrm>
                          <a:off x="0" y="0"/>
                          <a:ext cx="6518275" cy="8144510"/>
                        </a:xfrm>
                        <a:prstGeom prst="rect">
                          <a:avLst/>
                        </a:prstGeom>
                        <a:solidFill>
                          <a:schemeClr val="lt1"/>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11652AA4" w14:textId="77777777" w:rsidR="000D0F1C" w:rsidRPr="0007607D" w:rsidRDefault="000D0F1C" w:rsidP="00D51161">
                            <w:pPr>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28"/>
                                <w:szCs w:val="28"/>
                                <w:lang w:val="fr-CA"/>
                              </w:rPr>
                              <w:t>Bureau/salle de cours/couloir/escalier (suite) :</w:t>
                            </w:r>
                          </w:p>
                          <w:p w14:paraId="712191BE" w14:textId="77777777" w:rsidR="000D0F1C" w:rsidRPr="0007607D" w:rsidRDefault="000D0F1C" w:rsidP="005C7879">
                            <w:pPr>
                              <w:tabs>
                                <w:tab w:val="left" w:pos="1080"/>
                                <w:tab w:val="decimal" w:pos="2520"/>
                              </w:tabs>
                              <w:autoSpaceDE w:val="0"/>
                              <w:autoSpaceDN w:val="0"/>
                              <w:adjustRightInd w:val="0"/>
                              <w:spacing w:after="40"/>
                              <w:rPr>
                                <w:rFonts w:ascii="Helvetica" w:hAnsi="Helvetica" w:cs="HelveticaNeueLTStd-Roman"/>
                                <w:color w:val="1E6558"/>
                                <w:sz w:val="28"/>
                                <w:szCs w:val="28"/>
                                <w:lang w:val="fr-CA"/>
                              </w:rPr>
                            </w:pPr>
                          </w:p>
                          <w:p w14:paraId="2FE120C2"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
                                <w:bCs/>
                                <w:sz w:val="18"/>
                                <w:szCs w:val="18"/>
                                <w:lang w:val="fr-CA"/>
                              </w:rPr>
                            </w:pPr>
                            <w:r>
                              <w:rPr>
                                <w:rFonts w:ascii="Helvetica" w:eastAsia="Helvetica" w:hAnsi="Helvetica" w:cs="HelveticaNeueLTStd-Roman"/>
                                <w:b/>
                                <w:bCs/>
                                <w:sz w:val="18"/>
                                <w:szCs w:val="18"/>
                                <w:lang w:val="fr-CA"/>
                              </w:rPr>
                              <w:t>Métal ferreux — Portes, cadres et métaux divers</w:t>
                            </w:r>
                          </w:p>
                          <w:p w14:paraId="6AB27A55"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color w:val="55517B"/>
                                <w:sz w:val="18"/>
                                <w:szCs w:val="18"/>
                                <w:lang w:val="fr-CA"/>
                              </w:rPr>
                            </w:pPr>
                            <w:r>
                              <w:rPr>
                                <w:rFonts w:ascii="Helvetica" w:eastAsia="Helvetica" w:hAnsi="Helvetica" w:cs="HelveticaNeueLTStd-Roman"/>
                                <w:bCs/>
                                <w:color w:val="55517B"/>
                                <w:sz w:val="18"/>
                                <w:szCs w:val="18"/>
                                <w:lang w:val="fr-CA"/>
                              </w:rPr>
                              <w:t>Finition semi-lustrée</w:t>
                            </w:r>
                          </w:p>
                          <w:p w14:paraId="5C0BF022"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28"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51083FB6"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29"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B66-650 </w:t>
                            </w:r>
                          </w:p>
                          <w:p w14:paraId="44811085" w14:textId="77777777" w:rsidR="000D0F1C" w:rsidRPr="0007607D" w:rsidRDefault="000D0F1C" w:rsidP="000769FB">
                            <w:pPr>
                              <w:tabs>
                                <w:tab w:val="left" w:pos="1080"/>
                                <w:tab w:val="left" w:pos="1260"/>
                              </w:tabs>
                              <w:spacing w:afterLines="20" w:after="48"/>
                              <w:ind w:right="-900"/>
                              <w:rPr>
                                <w:rFonts w:ascii="Helvetica" w:hAnsi="Helvetica" w:cs="HelveticaNeueLTStd-Roman"/>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30"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B66-650 </w:t>
                            </w:r>
                          </w:p>
                          <w:p w14:paraId="26638B45"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r w:rsidRPr="0007607D">
                              <w:rPr>
                                <w:rFonts w:ascii="Helvetica" w:hAnsi="Helvetica" w:cs="HelveticaNeueLTStd-Roman"/>
                                <w:bCs/>
                                <w:sz w:val="18"/>
                                <w:szCs w:val="18"/>
                                <w:lang w:val="fr-CA"/>
                              </w:rPr>
                              <w:t xml:space="preserve">          </w:t>
                            </w:r>
                          </w:p>
                          <w:p w14:paraId="53E29E72" w14:textId="77777777" w:rsidR="000D0F1C" w:rsidRPr="0007607D" w:rsidRDefault="000D0F1C" w:rsidP="000769FB">
                            <w:pPr>
                              <w:tabs>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Alternative :</w:t>
                            </w:r>
                          </w:p>
                          <w:p w14:paraId="37E56716" w14:textId="77777777" w:rsidR="000D0F1C" w:rsidRPr="0007607D" w:rsidRDefault="000D0F1C" w:rsidP="008318EA">
                            <w:pPr>
                              <w:tabs>
                                <w:tab w:val="left" w:pos="1080"/>
                                <w:tab w:val="left" w:pos="126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31"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76B09181" w14:textId="77777777" w:rsidR="000D0F1C" w:rsidRPr="0007607D" w:rsidRDefault="000D0F1C" w:rsidP="008318EA">
                            <w:pPr>
                              <w:tabs>
                                <w:tab w:val="left" w:pos="1080"/>
                                <w:tab w:val="decimal" w:pos="2520"/>
                              </w:tabs>
                              <w:autoSpaceDE w:val="0"/>
                              <w:autoSpaceDN w:val="0"/>
                              <w:adjustRightInd w:val="0"/>
                              <w:spacing w:after="40"/>
                              <w:rPr>
                                <w:rFonts w:ascii="Helvetica" w:eastAsia="Times New Roman" w:hAnsi="Helvetica" w:cs="Arial"/>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32"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r>
                              <w:rPr>
                                <w:rFonts w:ascii="Helvetica" w:eastAsia="Helvetica" w:hAnsi="Helvetica" w:cs="Arial"/>
                                <w:sz w:val="18"/>
                                <w:szCs w:val="18"/>
                                <w:lang w:val="fr-CA"/>
                              </w:rPr>
                              <w:tab/>
                            </w:r>
                          </w:p>
                          <w:p w14:paraId="6ECAEBE2" w14:textId="77777777" w:rsidR="000D0F1C" w:rsidRPr="0007607D" w:rsidRDefault="000D0F1C" w:rsidP="008318EA">
                            <w:pPr>
                              <w:tabs>
                                <w:tab w:val="left" w:pos="1080"/>
                                <w:tab w:val="left" w:pos="126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33"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79C83E33" w14:textId="77777777" w:rsidR="000D0F1C" w:rsidRPr="0007607D" w:rsidRDefault="000D0F1C" w:rsidP="00FE0997">
                            <w:pPr>
                              <w:tabs>
                                <w:tab w:val="left" w:pos="1260"/>
                                <w:tab w:val="decimal" w:pos="2520"/>
                              </w:tabs>
                              <w:autoSpaceDE w:val="0"/>
                              <w:autoSpaceDN w:val="0"/>
                              <w:adjustRightInd w:val="0"/>
                              <w:spacing w:after="40"/>
                              <w:rPr>
                                <w:rFonts w:ascii="Helvetica" w:hAnsi="Helvetica" w:cs="HelveticaNeueLTStd-Roman"/>
                                <w:bCs/>
                                <w:sz w:val="18"/>
                                <w:szCs w:val="18"/>
                                <w:lang w:val="fr-CA"/>
                              </w:rPr>
                            </w:pPr>
                          </w:p>
                          <w:p w14:paraId="12072989"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Pr>
                                <w:rFonts w:ascii="Helvetica" w:eastAsia="Helvetica" w:hAnsi="Helvetica" w:cs="Arial"/>
                                <w:bCs/>
                                <w:color w:val="55517B"/>
                                <w:sz w:val="18"/>
                                <w:szCs w:val="18"/>
                                <w:lang w:val="fr-CA"/>
                              </w:rPr>
                              <w:t>Finition coquille d’œuf, peinture microbicide</w:t>
                            </w:r>
                          </w:p>
                          <w:p w14:paraId="37D11BC0" w14:textId="77777777" w:rsidR="000D0F1C" w:rsidRPr="0007607D" w:rsidRDefault="000D0F1C" w:rsidP="001A4A13">
                            <w:pPr>
                              <w:tabs>
                                <w:tab w:val="left" w:pos="1080"/>
                                <w:tab w:val="decimal" w:pos="2520"/>
                              </w:tabs>
                              <w:autoSpaceDE w:val="0"/>
                              <w:autoSpaceDN w:val="0"/>
                              <w:adjustRightInd w:val="0"/>
                              <w:spacing w:after="40"/>
                              <w:rPr>
                                <w:rFonts w:ascii="Helvetica" w:hAnsi="Helvetica"/>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134"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6C226A51"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135"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7F558FE5"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ab/>
                            </w:r>
                            <w:hyperlink r:id="rId136"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w:t>
                              </w:r>
                            </w:hyperlink>
                            <w:r>
                              <w:rPr>
                                <w:rFonts w:ascii="Helvetica" w:eastAsia="Helvetica" w:hAnsi="Helvetica" w:cs="HelveticaNeueLTStd-Roman"/>
                                <w:sz w:val="18"/>
                                <w:szCs w:val="18"/>
                                <w:lang w:val="fr-CA"/>
                              </w:rPr>
                              <w:t xml:space="preserve"> D12W51</w:t>
                            </w:r>
                            <w:r>
                              <w:rPr>
                                <w:rFonts w:ascii="Helvetica" w:eastAsia="Helvetica" w:hAnsi="Helvetica" w:cs="Arial"/>
                                <w:sz w:val="18"/>
                                <w:szCs w:val="18"/>
                                <w:lang w:val="fr-CA"/>
                              </w:rPr>
                              <w:tab/>
                            </w:r>
                            <w:r>
                              <w:rPr>
                                <w:rFonts w:ascii="Helvetica" w:eastAsia="Helvetica" w:hAnsi="Helvetica" w:cs="Arial"/>
                                <w:i/>
                                <w:iCs/>
                                <w:color w:val="55517B"/>
                                <w:sz w:val="18"/>
                                <w:szCs w:val="18"/>
                                <w:lang w:val="fr-CA"/>
                              </w:rPr>
                              <w:t xml:space="preserve"> </w:t>
                            </w:r>
                          </w:p>
                          <w:p w14:paraId="107E48BE"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sz w:val="18"/>
                                <w:szCs w:val="18"/>
                                <w:lang w:val="fr-CA"/>
                              </w:rPr>
                            </w:pPr>
                          </w:p>
                          <w:p w14:paraId="57B960F0"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
                                <w:bCs/>
                                <w:sz w:val="18"/>
                                <w:szCs w:val="18"/>
                                <w:lang w:val="fr-CA"/>
                              </w:rPr>
                            </w:pPr>
                            <w:r>
                              <w:rPr>
                                <w:rFonts w:ascii="Helvetica" w:eastAsia="Helvetica" w:hAnsi="Helvetica" w:cs="HelveticaNeueLTStd-Roman"/>
                                <w:b/>
                                <w:bCs/>
                                <w:sz w:val="18"/>
                                <w:szCs w:val="18"/>
                                <w:lang w:val="fr-CA"/>
                              </w:rPr>
                              <w:t>Métal ferreux — Finition haute performance (y compris mains courantes)</w:t>
                            </w:r>
                          </w:p>
                          <w:p w14:paraId="7DC8AEB3"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color w:val="55517B"/>
                                <w:sz w:val="18"/>
                                <w:szCs w:val="18"/>
                                <w:lang w:val="fr-CA"/>
                              </w:rPr>
                            </w:pPr>
                            <w:r>
                              <w:rPr>
                                <w:rFonts w:ascii="Helvetica" w:eastAsia="Helvetica" w:hAnsi="Helvetica" w:cs="HelveticaNeueLTStd-Roman"/>
                                <w:bCs/>
                                <w:color w:val="55517B"/>
                                <w:sz w:val="18"/>
                                <w:szCs w:val="18"/>
                                <w:lang w:val="fr-CA"/>
                              </w:rPr>
                              <w:t>Finition coquille d’œuf ou lustrée</w:t>
                            </w:r>
                          </w:p>
                          <w:p w14:paraId="16E30F3A"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37"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1FCBE3D6"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38"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6BF05252"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39"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B73-360 ou lustrée, série B73-300 </w:t>
                            </w:r>
                          </w:p>
                          <w:p w14:paraId="7D92FBDC"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sz w:val="18"/>
                                <w:szCs w:val="18"/>
                                <w:lang w:val="fr-CA"/>
                              </w:rPr>
                            </w:pPr>
                            <w:r w:rsidRPr="0007607D">
                              <w:rPr>
                                <w:rFonts w:ascii="Helvetica" w:hAnsi="Helvetica" w:cs="HelveticaNeueLTStd-Roman"/>
                                <w:bCs/>
                                <w:sz w:val="18"/>
                                <w:szCs w:val="18"/>
                                <w:lang w:val="fr-CA"/>
                              </w:rPr>
                              <w:t xml:space="preserve">            </w:t>
                            </w:r>
                          </w:p>
                          <w:p w14:paraId="0AD532AB"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
                                <w:bCs/>
                                <w:sz w:val="18"/>
                                <w:szCs w:val="18"/>
                                <w:lang w:val="fr-CA"/>
                              </w:rPr>
                            </w:pPr>
                            <w:r>
                              <w:rPr>
                                <w:rFonts w:ascii="Helvetica" w:eastAsia="Helvetica" w:hAnsi="Helvetica" w:cs="HelveticaNeueLTStd-Roman"/>
                                <w:b/>
                                <w:bCs/>
                                <w:sz w:val="18"/>
                                <w:szCs w:val="18"/>
                                <w:lang w:val="fr-CA"/>
                              </w:rPr>
                              <w:t>Métal non ferreux — Surfaces en métal galvanisées/en aluminium</w:t>
                            </w:r>
                          </w:p>
                          <w:p w14:paraId="30057475"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color w:val="55517B"/>
                                <w:sz w:val="18"/>
                                <w:szCs w:val="18"/>
                                <w:lang w:val="fr-CA"/>
                              </w:rPr>
                            </w:pPr>
                            <w:r>
                              <w:rPr>
                                <w:rFonts w:ascii="Helvetica" w:eastAsia="Helvetica" w:hAnsi="Helvetica" w:cs="HelveticaNeueLTStd-Roman"/>
                                <w:bCs/>
                                <w:color w:val="55517B"/>
                                <w:sz w:val="18"/>
                                <w:szCs w:val="18"/>
                                <w:lang w:val="fr-CA"/>
                              </w:rPr>
                              <w:t>Finition semi-lustrée</w:t>
                            </w:r>
                          </w:p>
                          <w:p w14:paraId="5C517808"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40"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3C76A858"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41"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2F24FEDA"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42"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3951C497"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sz w:val="18"/>
                                <w:szCs w:val="18"/>
                                <w:lang w:val="fr-CA"/>
                              </w:rPr>
                            </w:pPr>
                            <w:r w:rsidRPr="0007607D">
                              <w:rPr>
                                <w:rFonts w:ascii="Helvetica" w:hAnsi="Helvetica" w:cs="HelveticaNeueLTStd-Roman"/>
                                <w:bCs/>
                                <w:sz w:val="18"/>
                                <w:szCs w:val="18"/>
                                <w:lang w:val="fr-CA"/>
                              </w:rPr>
                              <w:t xml:space="preserve">          </w:t>
                            </w:r>
                            <w:r w:rsidRPr="0007607D">
                              <w:rPr>
                                <w:rFonts w:ascii="Helvetica" w:hAnsi="Helvetica" w:cs="HelveticaNeueLTStd-Roman"/>
                                <w:bCs/>
                                <w:sz w:val="18"/>
                                <w:szCs w:val="18"/>
                                <w:lang w:val="fr-CA"/>
                              </w:rPr>
                              <w:tab/>
                              <w:t xml:space="preserve"> </w:t>
                            </w:r>
                          </w:p>
                          <w:p w14:paraId="10EFB511" w14:textId="77777777" w:rsidR="000D0F1C" w:rsidRPr="0007607D" w:rsidRDefault="000D0F1C" w:rsidP="000769FB">
                            <w:pPr>
                              <w:tabs>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Alternative :</w:t>
                            </w:r>
                          </w:p>
                          <w:p w14:paraId="57020958"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43"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042D4958"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44"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58635650" w14:textId="77777777" w:rsidR="000D0F1C" w:rsidRPr="0007607D" w:rsidRDefault="000D0F1C" w:rsidP="000769FB">
                            <w:pPr>
                              <w:tabs>
                                <w:tab w:val="left" w:pos="1080"/>
                              </w:tabs>
                              <w:spacing w:afterLines="20" w:after="48"/>
                              <w:ind w:right="-900"/>
                              <w:rPr>
                                <w:rFonts w:ascii="Helvetica" w:hAnsi="Helvetica" w:cs="HelveticaNeueLTStd-Roman"/>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ab/>
                            </w:r>
                            <w:hyperlink r:id="rId145"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75F30E61" w14:textId="77777777" w:rsidR="000D0F1C" w:rsidRPr="0007607D" w:rsidRDefault="000D0F1C" w:rsidP="000769FB">
                            <w:pPr>
                              <w:tabs>
                                <w:tab w:val="left" w:pos="1260"/>
                              </w:tabs>
                              <w:spacing w:afterLines="20" w:after="48"/>
                              <w:ind w:right="-900"/>
                              <w:rPr>
                                <w:rFonts w:ascii="Helvetica" w:eastAsia="Times New Roman" w:hAnsi="Helvetica" w:cs="Arial"/>
                                <w:bCs/>
                                <w:i/>
                                <w:color w:val="55517B"/>
                                <w:sz w:val="18"/>
                                <w:szCs w:val="18"/>
                                <w:lang w:val="fr-CA"/>
                              </w:rPr>
                            </w:pPr>
                            <w:r w:rsidRPr="0007607D">
                              <w:rPr>
                                <w:rFonts w:ascii="Helvetica" w:eastAsia="Times New Roman" w:hAnsi="Helvetica" w:cs="Arial"/>
                                <w:bCs/>
                                <w:sz w:val="18"/>
                                <w:szCs w:val="18"/>
                                <w:lang w:val="fr-CA"/>
                              </w:rPr>
                              <w:tab/>
                            </w:r>
                            <w:r w:rsidRPr="0007607D">
                              <w:rPr>
                                <w:rFonts w:ascii="Helvetica" w:eastAsia="Times New Roman" w:hAnsi="Helvetica" w:cs="Arial"/>
                                <w:bCs/>
                                <w:i/>
                                <w:color w:val="55517B"/>
                                <w:sz w:val="18"/>
                                <w:szCs w:val="18"/>
                                <w:lang w:val="fr-CA"/>
                              </w:rPr>
                              <w:t xml:space="preserve"> </w:t>
                            </w:r>
                          </w:p>
                          <w:p w14:paraId="087B9ED8" w14:textId="77777777" w:rsidR="000D0F1C" w:rsidRPr="0007607D" w:rsidRDefault="000D0F1C" w:rsidP="000769FB">
                            <w:pPr>
                              <w:tabs>
                                <w:tab w:val="left" w:pos="1260"/>
                              </w:tabs>
                              <w:spacing w:afterLines="20" w:after="48"/>
                              <w:ind w:right="-900"/>
                              <w:rPr>
                                <w:rFonts w:ascii="Helvetica" w:eastAsia="Times New Roman" w:hAnsi="Helvetica" w:cs="Arial"/>
                                <w:bCs/>
                                <w:i/>
                                <w:color w:val="55517B"/>
                                <w:sz w:val="18"/>
                                <w:szCs w:val="18"/>
                                <w:lang w:val="fr-CA"/>
                              </w:rPr>
                            </w:pPr>
                            <w:r w:rsidRPr="0007607D">
                              <w:rPr>
                                <w:rFonts w:ascii="Helvetica" w:eastAsia="Times New Roman" w:hAnsi="Helvetica" w:cs="Arial"/>
                                <w:bCs/>
                                <w:i/>
                                <w:color w:val="55517B"/>
                                <w:sz w:val="18"/>
                                <w:szCs w:val="18"/>
                                <w:lang w:val="fr-CA"/>
                              </w:rPr>
                              <w:t xml:space="preserve"> </w:t>
                            </w:r>
                          </w:p>
                          <w:p w14:paraId="098984D6"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
                                <w:bCs/>
                                <w:sz w:val="18"/>
                                <w:szCs w:val="18"/>
                                <w:lang w:val="fr-CA"/>
                              </w:rPr>
                            </w:pPr>
                            <w:r>
                              <w:rPr>
                                <w:rFonts w:ascii="Helvetica" w:eastAsia="Helvetica" w:hAnsi="Helvetica" w:cs="HelveticaNeueLTStd-Roman"/>
                                <w:b/>
                                <w:bCs/>
                                <w:sz w:val="18"/>
                                <w:szCs w:val="18"/>
                                <w:lang w:val="fr-CA"/>
                              </w:rPr>
                              <w:t>Métal non ferreux — Finition haute performance (y compris mains courantes)</w:t>
                            </w:r>
                          </w:p>
                          <w:p w14:paraId="7BB9BA57"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color w:val="55517B"/>
                                <w:sz w:val="18"/>
                                <w:szCs w:val="18"/>
                                <w:lang w:val="fr-CA"/>
                              </w:rPr>
                            </w:pPr>
                            <w:r>
                              <w:rPr>
                                <w:rFonts w:ascii="Helvetica" w:eastAsia="Helvetica" w:hAnsi="Helvetica" w:cs="HelveticaNeueLTStd-Roman"/>
                                <w:bCs/>
                                <w:color w:val="55517B"/>
                                <w:sz w:val="18"/>
                                <w:szCs w:val="18"/>
                                <w:lang w:val="fr-CA"/>
                              </w:rPr>
                              <w:t>Finition coquille d’œuf ou lustrée</w:t>
                            </w:r>
                          </w:p>
                          <w:p w14:paraId="1F2E8914"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46"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574D8647"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47" w:history="1">
                              <w:r>
                                <w:rPr>
                                  <w:rFonts w:ascii="Helvetica" w:eastAsia="Helvetica" w:hAnsi="Helvetica" w:cs="HelveticaNeueLTStd-Roman"/>
                                  <w:color w:val="0000FF"/>
                                  <w:sz w:val="18"/>
                                  <w:szCs w:val="18"/>
                                  <w:u w:val="single"/>
                                  <w:lang w:val="fr-CA"/>
                                </w:rPr>
                                <w:t xml:space="preserve">Peinture coquille d’œuf à l’époxy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54252C9B"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48" w:history="1">
                              <w:r>
                                <w:rPr>
                                  <w:rFonts w:ascii="Helvetica" w:eastAsia="Helvetica" w:hAnsi="Helvetica" w:cs="HelveticaNeueLTStd-Roman"/>
                                  <w:color w:val="0000FF"/>
                                  <w:sz w:val="18"/>
                                  <w:szCs w:val="18"/>
                                  <w:u w:val="single"/>
                                  <w:lang w:val="fr-CA"/>
                                </w:rPr>
                                <w:t xml:space="preserve">Peinture coquille d’œuf à l’époxy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312D15D8"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sz w:val="18"/>
                                <w:szCs w:val="18"/>
                                <w:lang w:val="fr-CA"/>
                              </w:rPr>
                            </w:pPr>
                          </w:p>
                          <w:p w14:paraId="29ABC9A6"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color w:val="55517B"/>
                                <w:sz w:val="28"/>
                                <w:szCs w:val="28"/>
                                <w:lang w:val="fr-CA"/>
                              </w:rPr>
                            </w:pPr>
                          </w:p>
                          <w:p w14:paraId="3E63B867"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bCs/>
                                <w:sz w:val="18"/>
                                <w:szCs w:val="18"/>
                                <w:lang w:val="fr-CA"/>
                              </w:rPr>
                              <w:t xml:space="preserve">       </w:t>
                            </w:r>
                            <w:r w:rsidRPr="0007607D">
                              <w:rPr>
                                <w:rFonts w:ascii="Helvetica" w:hAnsi="Helvetica" w:cs="HelveticaNeueLTStd-Roman"/>
                                <w:sz w:val="18"/>
                                <w:szCs w:val="18"/>
                                <w:lang w:val="fr-CA"/>
                              </w:rPr>
                              <w:t xml:space="preserve">         </w:t>
                            </w:r>
                          </w:p>
                          <w:p w14:paraId="12A60BC1" w14:textId="77777777" w:rsidR="000D0F1C" w:rsidRPr="0007607D" w:rsidRDefault="000D0F1C" w:rsidP="00D51161">
                            <w:pPr>
                              <w:tabs>
                                <w:tab w:val="left" w:pos="108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r>
                          </w:p>
                          <w:p w14:paraId="071DB7C5" w14:textId="77777777" w:rsidR="000D0F1C" w:rsidRPr="0007607D" w:rsidRDefault="000D0F1C" w:rsidP="00D51161">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1A1FAD14" w14:textId="77777777" w:rsidR="000D0F1C" w:rsidRPr="0007607D" w:rsidRDefault="000D0F1C" w:rsidP="005C787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C3F87B2" w14:textId="77777777" w:rsidR="000D0F1C" w:rsidRPr="0007607D" w:rsidRDefault="000D0F1C" w:rsidP="005C787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3C4590AE" w14:textId="77777777" w:rsidR="000D0F1C" w:rsidRPr="0007607D" w:rsidRDefault="000D0F1C" w:rsidP="005C7879">
                            <w:pPr>
                              <w:tabs>
                                <w:tab w:val="left" w:pos="1080"/>
                                <w:tab w:val="decimal" w:pos="2520"/>
                              </w:tabs>
                              <w:autoSpaceDE w:val="0"/>
                              <w:autoSpaceDN w:val="0"/>
                              <w:adjustRightInd w:val="0"/>
                              <w:spacing w:after="40"/>
                              <w:rPr>
                                <w:rFonts w:ascii="Helvetica" w:hAnsi="Helvetica" w:cs="HelveticaNeueLTStd-Roman"/>
                                <w:sz w:val="18"/>
                                <w:szCs w:val="18"/>
                                <w:lang w:val="fr-CA"/>
                              </w:rPr>
                            </w:pP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page">
                  <wp14:pctWidth>0</wp14:pctWidth>
                </wp14:sizeRelH>
                <wp14:sizeRelV relativeFrom="margin">
                  <wp14:pctHeight>0</wp14:pctHeight>
                </wp14:sizeRelV>
              </wp:anchor>
            </w:drawing>
          </mc:Choice>
          <mc:Fallback>
            <w:pict>
              <v:shape w14:anchorId="31254DC8" id="Text Box 302" o:spid="_x0000_s1041" type="#_x0000_t202" style="position:absolute;margin-left:-16.75pt;margin-top:-6.1pt;width:513.25pt;height:641.3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" fillcolor="white [3201]" stroked="f" strokeweight="0">
                <v:textbox>
                  <w:txbxContent>
                    <w:p w14:paraId="11652AA4" w14:textId="77777777" w:rsidR="000D0F1C" w:rsidRPr="0007607D" w:rsidRDefault="000D0F1C" w:rsidP="00D51161">
                      <w:pPr>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28"/>
                          <w:szCs w:val="28"/>
                          <w:lang w:val="fr-CA"/>
                        </w:rPr>
                        <w:t>Bureau/salle de cours/couloir/escalier (suite) :</w:t>
                      </w:r>
                    </w:p>
                    <w:p w14:paraId="712191BE" w14:textId="77777777" w:rsidR="000D0F1C" w:rsidRPr="0007607D" w:rsidRDefault="000D0F1C" w:rsidP="005C7879">
                      <w:pPr>
                        <w:tabs>
                          <w:tab w:val="left" w:pos="1080"/>
                          <w:tab w:val="decimal" w:pos="2520"/>
                        </w:tabs>
                        <w:autoSpaceDE w:val="0"/>
                        <w:autoSpaceDN w:val="0"/>
                        <w:adjustRightInd w:val="0"/>
                        <w:spacing w:after="40"/>
                        <w:rPr>
                          <w:rFonts w:ascii="Helvetica" w:hAnsi="Helvetica" w:cs="HelveticaNeueLTStd-Roman"/>
                          <w:color w:val="1E6558"/>
                          <w:sz w:val="28"/>
                          <w:szCs w:val="28"/>
                          <w:lang w:val="fr-CA"/>
                        </w:rPr>
                      </w:pPr>
                    </w:p>
                    <w:p w14:paraId="2FE120C2"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
                          <w:bCs/>
                          <w:sz w:val="18"/>
                          <w:szCs w:val="18"/>
                          <w:lang w:val="fr-CA"/>
                        </w:rPr>
                      </w:pPr>
                      <w:r>
                        <w:rPr>
                          <w:rFonts w:ascii="Helvetica" w:eastAsia="Helvetica" w:hAnsi="Helvetica" w:cs="HelveticaNeueLTStd-Roman"/>
                          <w:b/>
                          <w:bCs/>
                          <w:sz w:val="18"/>
                          <w:szCs w:val="18"/>
                          <w:lang w:val="fr-CA"/>
                        </w:rPr>
                        <w:t>Métal ferreux — Portes, cadres et métaux divers</w:t>
                      </w:r>
                    </w:p>
                    <w:p w14:paraId="6AB27A55"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color w:val="55517B"/>
                          <w:sz w:val="18"/>
                          <w:szCs w:val="18"/>
                          <w:lang w:val="fr-CA"/>
                        </w:rPr>
                      </w:pPr>
                      <w:r>
                        <w:rPr>
                          <w:rFonts w:ascii="Helvetica" w:eastAsia="Helvetica" w:hAnsi="Helvetica" w:cs="HelveticaNeueLTStd-Roman"/>
                          <w:bCs/>
                          <w:color w:val="55517B"/>
                          <w:sz w:val="18"/>
                          <w:szCs w:val="18"/>
                          <w:lang w:val="fr-CA"/>
                        </w:rPr>
                        <w:t>Finition semi-lustrée</w:t>
                      </w:r>
                    </w:p>
                    <w:p w14:paraId="5C0BF022"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49"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51083FB6"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50"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B66-650 </w:t>
                      </w:r>
                    </w:p>
                    <w:p w14:paraId="44811085" w14:textId="77777777" w:rsidR="000D0F1C" w:rsidRPr="0007607D" w:rsidRDefault="000D0F1C" w:rsidP="000769FB">
                      <w:pPr>
                        <w:tabs>
                          <w:tab w:val="left" w:pos="1080"/>
                          <w:tab w:val="left" w:pos="1260"/>
                        </w:tabs>
                        <w:spacing w:afterLines="20" w:after="48"/>
                        <w:ind w:right="-900"/>
                        <w:rPr>
                          <w:rFonts w:ascii="Helvetica" w:hAnsi="Helvetica" w:cs="HelveticaNeueLTStd-Roman"/>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51"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B66-650 </w:t>
                      </w:r>
                    </w:p>
                    <w:p w14:paraId="26638B45" w14:textId="77777777" w:rsidR="000D0F1C" w:rsidRPr="0007607D" w:rsidRDefault="000D0F1C" w:rsidP="000769FB">
                      <w:pPr>
                        <w:tabs>
                          <w:tab w:val="left" w:pos="1260"/>
                        </w:tabs>
                        <w:spacing w:afterLines="20" w:after="48"/>
                        <w:ind w:right="-900"/>
                        <w:rPr>
                          <w:rFonts w:ascii="Helvetica" w:eastAsia="Times New Roman" w:hAnsi="Helvetica" w:cs="Arial"/>
                          <w:bCs/>
                          <w:sz w:val="18"/>
                          <w:szCs w:val="18"/>
                          <w:lang w:val="fr-CA"/>
                        </w:rPr>
                      </w:pPr>
                      <w:r w:rsidRPr="0007607D">
                        <w:rPr>
                          <w:rFonts w:ascii="Helvetica" w:hAnsi="Helvetica" w:cs="HelveticaNeueLTStd-Roman"/>
                          <w:bCs/>
                          <w:sz w:val="18"/>
                          <w:szCs w:val="18"/>
                          <w:lang w:val="fr-CA"/>
                        </w:rPr>
                        <w:t xml:space="preserve">          </w:t>
                      </w:r>
                    </w:p>
                    <w:p w14:paraId="53E29E72" w14:textId="77777777" w:rsidR="000D0F1C" w:rsidRPr="0007607D" w:rsidRDefault="000D0F1C" w:rsidP="000769FB">
                      <w:pPr>
                        <w:tabs>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Alternative :</w:t>
                      </w:r>
                    </w:p>
                    <w:p w14:paraId="37E56716" w14:textId="77777777" w:rsidR="000D0F1C" w:rsidRPr="0007607D" w:rsidRDefault="000D0F1C" w:rsidP="008318EA">
                      <w:pPr>
                        <w:tabs>
                          <w:tab w:val="left" w:pos="1080"/>
                          <w:tab w:val="left" w:pos="126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52"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76B09181" w14:textId="77777777" w:rsidR="000D0F1C" w:rsidRPr="0007607D" w:rsidRDefault="000D0F1C" w:rsidP="008318EA">
                      <w:pPr>
                        <w:tabs>
                          <w:tab w:val="left" w:pos="1080"/>
                          <w:tab w:val="decimal" w:pos="2520"/>
                        </w:tabs>
                        <w:autoSpaceDE w:val="0"/>
                        <w:autoSpaceDN w:val="0"/>
                        <w:adjustRightInd w:val="0"/>
                        <w:spacing w:after="40"/>
                        <w:rPr>
                          <w:rFonts w:ascii="Helvetica" w:eastAsia="Times New Roman" w:hAnsi="Helvetica" w:cs="Arial"/>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53"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r>
                        <w:rPr>
                          <w:rFonts w:ascii="Helvetica" w:eastAsia="Helvetica" w:hAnsi="Helvetica" w:cs="Arial"/>
                          <w:sz w:val="18"/>
                          <w:szCs w:val="18"/>
                          <w:lang w:val="fr-CA"/>
                        </w:rPr>
                        <w:tab/>
                      </w:r>
                    </w:p>
                    <w:p w14:paraId="6ECAEBE2" w14:textId="77777777" w:rsidR="000D0F1C" w:rsidRPr="0007607D" w:rsidRDefault="000D0F1C" w:rsidP="008318EA">
                      <w:pPr>
                        <w:tabs>
                          <w:tab w:val="left" w:pos="1080"/>
                          <w:tab w:val="left" w:pos="126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54"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79C83E33" w14:textId="77777777" w:rsidR="000D0F1C" w:rsidRPr="0007607D" w:rsidRDefault="000D0F1C" w:rsidP="00FE0997">
                      <w:pPr>
                        <w:tabs>
                          <w:tab w:val="left" w:pos="1260"/>
                          <w:tab w:val="decimal" w:pos="2520"/>
                        </w:tabs>
                        <w:autoSpaceDE w:val="0"/>
                        <w:autoSpaceDN w:val="0"/>
                        <w:adjustRightInd w:val="0"/>
                        <w:spacing w:after="40"/>
                        <w:rPr>
                          <w:rFonts w:ascii="Helvetica" w:hAnsi="Helvetica" w:cs="HelveticaNeueLTStd-Roman"/>
                          <w:bCs/>
                          <w:sz w:val="18"/>
                          <w:szCs w:val="18"/>
                          <w:lang w:val="fr-CA"/>
                        </w:rPr>
                      </w:pPr>
                    </w:p>
                    <w:p w14:paraId="12072989"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Pr>
                          <w:rFonts w:ascii="Helvetica" w:eastAsia="Helvetica" w:hAnsi="Helvetica" w:cs="Arial"/>
                          <w:bCs/>
                          <w:color w:val="55517B"/>
                          <w:sz w:val="18"/>
                          <w:szCs w:val="18"/>
                          <w:lang w:val="fr-CA"/>
                        </w:rPr>
                        <w:t>Finition coquille d’œuf, peinture microbicide</w:t>
                      </w:r>
                    </w:p>
                    <w:p w14:paraId="37D11BC0" w14:textId="77777777" w:rsidR="000D0F1C" w:rsidRPr="0007607D" w:rsidRDefault="000D0F1C" w:rsidP="001A4A13">
                      <w:pPr>
                        <w:tabs>
                          <w:tab w:val="left" w:pos="1080"/>
                          <w:tab w:val="decimal" w:pos="2520"/>
                        </w:tabs>
                        <w:autoSpaceDE w:val="0"/>
                        <w:autoSpaceDN w:val="0"/>
                        <w:adjustRightInd w:val="0"/>
                        <w:spacing w:after="40"/>
                        <w:rPr>
                          <w:rFonts w:ascii="Helvetica" w:hAnsi="Helvetica"/>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155"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6C226A51"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156"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7F558FE5"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ab/>
                      </w:r>
                      <w:hyperlink r:id="rId157"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w:t>
                        </w:r>
                      </w:hyperlink>
                      <w:r>
                        <w:rPr>
                          <w:rFonts w:ascii="Helvetica" w:eastAsia="Helvetica" w:hAnsi="Helvetica" w:cs="HelveticaNeueLTStd-Roman"/>
                          <w:sz w:val="18"/>
                          <w:szCs w:val="18"/>
                          <w:lang w:val="fr-CA"/>
                        </w:rPr>
                        <w:t xml:space="preserve"> D12W51</w:t>
                      </w:r>
                      <w:r>
                        <w:rPr>
                          <w:rFonts w:ascii="Helvetica" w:eastAsia="Helvetica" w:hAnsi="Helvetica" w:cs="Arial"/>
                          <w:sz w:val="18"/>
                          <w:szCs w:val="18"/>
                          <w:lang w:val="fr-CA"/>
                        </w:rPr>
                        <w:tab/>
                      </w:r>
                      <w:r>
                        <w:rPr>
                          <w:rFonts w:ascii="Helvetica" w:eastAsia="Helvetica" w:hAnsi="Helvetica" w:cs="Arial"/>
                          <w:i/>
                          <w:iCs/>
                          <w:color w:val="55517B"/>
                          <w:sz w:val="18"/>
                          <w:szCs w:val="18"/>
                          <w:lang w:val="fr-CA"/>
                        </w:rPr>
                        <w:t xml:space="preserve"> </w:t>
                      </w:r>
                    </w:p>
                    <w:p w14:paraId="107E48BE"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sz w:val="18"/>
                          <w:szCs w:val="18"/>
                          <w:lang w:val="fr-CA"/>
                        </w:rPr>
                      </w:pPr>
                    </w:p>
                    <w:p w14:paraId="57B960F0"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
                          <w:bCs/>
                          <w:sz w:val="18"/>
                          <w:szCs w:val="18"/>
                          <w:lang w:val="fr-CA"/>
                        </w:rPr>
                      </w:pPr>
                      <w:r>
                        <w:rPr>
                          <w:rFonts w:ascii="Helvetica" w:eastAsia="Helvetica" w:hAnsi="Helvetica" w:cs="HelveticaNeueLTStd-Roman"/>
                          <w:b/>
                          <w:bCs/>
                          <w:sz w:val="18"/>
                          <w:szCs w:val="18"/>
                          <w:lang w:val="fr-CA"/>
                        </w:rPr>
                        <w:t>Métal ferreux — Finition haute performance (y compris mains courantes)</w:t>
                      </w:r>
                    </w:p>
                    <w:p w14:paraId="7DC8AEB3"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color w:val="55517B"/>
                          <w:sz w:val="18"/>
                          <w:szCs w:val="18"/>
                          <w:lang w:val="fr-CA"/>
                        </w:rPr>
                      </w:pPr>
                      <w:r>
                        <w:rPr>
                          <w:rFonts w:ascii="Helvetica" w:eastAsia="Helvetica" w:hAnsi="Helvetica" w:cs="HelveticaNeueLTStd-Roman"/>
                          <w:bCs/>
                          <w:color w:val="55517B"/>
                          <w:sz w:val="18"/>
                          <w:szCs w:val="18"/>
                          <w:lang w:val="fr-CA"/>
                        </w:rPr>
                        <w:t>Finition coquille d’œuf ou lustrée</w:t>
                      </w:r>
                    </w:p>
                    <w:p w14:paraId="16E30F3A"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58"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1FCBE3D6"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59"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6BF05252"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60"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B73-360 ou lustrée, série B73-300 </w:t>
                      </w:r>
                    </w:p>
                    <w:p w14:paraId="7D92FBDC"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sz w:val="18"/>
                          <w:szCs w:val="18"/>
                          <w:lang w:val="fr-CA"/>
                        </w:rPr>
                      </w:pPr>
                      <w:r w:rsidRPr="0007607D">
                        <w:rPr>
                          <w:rFonts w:ascii="Helvetica" w:hAnsi="Helvetica" w:cs="HelveticaNeueLTStd-Roman"/>
                          <w:bCs/>
                          <w:sz w:val="18"/>
                          <w:szCs w:val="18"/>
                          <w:lang w:val="fr-CA"/>
                        </w:rPr>
                        <w:t xml:space="preserve">            </w:t>
                      </w:r>
                    </w:p>
                    <w:p w14:paraId="0AD532AB"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
                          <w:bCs/>
                          <w:sz w:val="18"/>
                          <w:szCs w:val="18"/>
                          <w:lang w:val="fr-CA"/>
                        </w:rPr>
                      </w:pPr>
                      <w:r>
                        <w:rPr>
                          <w:rFonts w:ascii="Helvetica" w:eastAsia="Helvetica" w:hAnsi="Helvetica" w:cs="HelveticaNeueLTStd-Roman"/>
                          <w:b/>
                          <w:bCs/>
                          <w:sz w:val="18"/>
                          <w:szCs w:val="18"/>
                          <w:lang w:val="fr-CA"/>
                        </w:rPr>
                        <w:t>Métal non ferreux — Surfaces en métal galvanisées/en aluminium</w:t>
                      </w:r>
                    </w:p>
                    <w:p w14:paraId="30057475"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color w:val="55517B"/>
                          <w:sz w:val="18"/>
                          <w:szCs w:val="18"/>
                          <w:lang w:val="fr-CA"/>
                        </w:rPr>
                      </w:pPr>
                      <w:r>
                        <w:rPr>
                          <w:rFonts w:ascii="Helvetica" w:eastAsia="Helvetica" w:hAnsi="Helvetica" w:cs="HelveticaNeueLTStd-Roman"/>
                          <w:bCs/>
                          <w:color w:val="55517B"/>
                          <w:sz w:val="18"/>
                          <w:szCs w:val="18"/>
                          <w:lang w:val="fr-CA"/>
                        </w:rPr>
                        <w:t>Finition semi-lustrée</w:t>
                      </w:r>
                    </w:p>
                    <w:p w14:paraId="5C517808"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61"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3C76A858"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62"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2F24FEDA"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63"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3951C497"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sz w:val="18"/>
                          <w:szCs w:val="18"/>
                          <w:lang w:val="fr-CA"/>
                        </w:rPr>
                      </w:pPr>
                      <w:r w:rsidRPr="0007607D">
                        <w:rPr>
                          <w:rFonts w:ascii="Helvetica" w:hAnsi="Helvetica" w:cs="HelveticaNeueLTStd-Roman"/>
                          <w:bCs/>
                          <w:sz w:val="18"/>
                          <w:szCs w:val="18"/>
                          <w:lang w:val="fr-CA"/>
                        </w:rPr>
                        <w:t xml:space="preserve">          </w:t>
                      </w:r>
                      <w:r w:rsidRPr="0007607D">
                        <w:rPr>
                          <w:rFonts w:ascii="Helvetica" w:hAnsi="Helvetica" w:cs="HelveticaNeueLTStd-Roman"/>
                          <w:bCs/>
                          <w:sz w:val="18"/>
                          <w:szCs w:val="18"/>
                          <w:lang w:val="fr-CA"/>
                        </w:rPr>
                        <w:tab/>
                        <w:t xml:space="preserve"> </w:t>
                      </w:r>
                    </w:p>
                    <w:p w14:paraId="10EFB511" w14:textId="77777777" w:rsidR="000D0F1C" w:rsidRPr="0007607D" w:rsidRDefault="000D0F1C" w:rsidP="000769FB">
                      <w:pPr>
                        <w:tabs>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Alternative :</w:t>
                      </w:r>
                    </w:p>
                    <w:p w14:paraId="57020958"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64"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042D4958"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65"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58635650" w14:textId="77777777" w:rsidR="000D0F1C" w:rsidRPr="0007607D" w:rsidRDefault="000D0F1C" w:rsidP="000769FB">
                      <w:pPr>
                        <w:tabs>
                          <w:tab w:val="left" w:pos="1080"/>
                        </w:tabs>
                        <w:spacing w:afterLines="20" w:after="48"/>
                        <w:ind w:right="-900"/>
                        <w:rPr>
                          <w:rFonts w:ascii="Helvetica" w:hAnsi="Helvetica" w:cs="HelveticaNeueLTStd-Roman"/>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ab/>
                      </w:r>
                      <w:hyperlink r:id="rId166"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75F30E61" w14:textId="77777777" w:rsidR="000D0F1C" w:rsidRPr="0007607D" w:rsidRDefault="000D0F1C" w:rsidP="000769FB">
                      <w:pPr>
                        <w:tabs>
                          <w:tab w:val="left" w:pos="1260"/>
                        </w:tabs>
                        <w:spacing w:afterLines="20" w:after="48"/>
                        <w:ind w:right="-900"/>
                        <w:rPr>
                          <w:rFonts w:ascii="Helvetica" w:eastAsia="Times New Roman" w:hAnsi="Helvetica" w:cs="Arial"/>
                          <w:bCs/>
                          <w:i/>
                          <w:color w:val="55517B"/>
                          <w:sz w:val="18"/>
                          <w:szCs w:val="18"/>
                          <w:lang w:val="fr-CA"/>
                        </w:rPr>
                      </w:pPr>
                      <w:r w:rsidRPr="0007607D">
                        <w:rPr>
                          <w:rFonts w:ascii="Helvetica" w:eastAsia="Times New Roman" w:hAnsi="Helvetica" w:cs="Arial"/>
                          <w:bCs/>
                          <w:sz w:val="18"/>
                          <w:szCs w:val="18"/>
                          <w:lang w:val="fr-CA"/>
                        </w:rPr>
                        <w:tab/>
                      </w:r>
                      <w:r w:rsidRPr="0007607D">
                        <w:rPr>
                          <w:rFonts w:ascii="Helvetica" w:eastAsia="Times New Roman" w:hAnsi="Helvetica" w:cs="Arial"/>
                          <w:bCs/>
                          <w:i/>
                          <w:color w:val="55517B"/>
                          <w:sz w:val="18"/>
                          <w:szCs w:val="18"/>
                          <w:lang w:val="fr-CA"/>
                        </w:rPr>
                        <w:t xml:space="preserve"> </w:t>
                      </w:r>
                    </w:p>
                    <w:p w14:paraId="087B9ED8" w14:textId="77777777" w:rsidR="000D0F1C" w:rsidRPr="0007607D" w:rsidRDefault="000D0F1C" w:rsidP="000769FB">
                      <w:pPr>
                        <w:tabs>
                          <w:tab w:val="left" w:pos="1260"/>
                        </w:tabs>
                        <w:spacing w:afterLines="20" w:after="48"/>
                        <w:ind w:right="-900"/>
                        <w:rPr>
                          <w:rFonts w:ascii="Helvetica" w:eastAsia="Times New Roman" w:hAnsi="Helvetica" w:cs="Arial"/>
                          <w:bCs/>
                          <w:i/>
                          <w:color w:val="55517B"/>
                          <w:sz w:val="18"/>
                          <w:szCs w:val="18"/>
                          <w:lang w:val="fr-CA"/>
                        </w:rPr>
                      </w:pPr>
                      <w:r w:rsidRPr="0007607D">
                        <w:rPr>
                          <w:rFonts w:ascii="Helvetica" w:eastAsia="Times New Roman" w:hAnsi="Helvetica" w:cs="Arial"/>
                          <w:bCs/>
                          <w:i/>
                          <w:color w:val="55517B"/>
                          <w:sz w:val="18"/>
                          <w:szCs w:val="18"/>
                          <w:lang w:val="fr-CA"/>
                        </w:rPr>
                        <w:t xml:space="preserve"> </w:t>
                      </w:r>
                    </w:p>
                    <w:p w14:paraId="098984D6"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
                          <w:bCs/>
                          <w:sz w:val="18"/>
                          <w:szCs w:val="18"/>
                          <w:lang w:val="fr-CA"/>
                        </w:rPr>
                      </w:pPr>
                      <w:r>
                        <w:rPr>
                          <w:rFonts w:ascii="Helvetica" w:eastAsia="Helvetica" w:hAnsi="Helvetica" w:cs="HelveticaNeueLTStd-Roman"/>
                          <w:b/>
                          <w:bCs/>
                          <w:sz w:val="18"/>
                          <w:szCs w:val="18"/>
                          <w:lang w:val="fr-CA"/>
                        </w:rPr>
                        <w:t>Métal non ferreux — Finition haute performance (y compris mains courantes)</w:t>
                      </w:r>
                    </w:p>
                    <w:p w14:paraId="7BB9BA57"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color w:val="55517B"/>
                          <w:sz w:val="18"/>
                          <w:szCs w:val="18"/>
                          <w:lang w:val="fr-CA"/>
                        </w:rPr>
                      </w:pPr>
                      <w:r>
                        <w:rPr>
                          <w:rFonts w:ascii="Helvetica" w:eastAsia="Helvetica" w:hAnsi="Helvetica" w:cs="HelveticaNeueLTStd-Roman"/>
                          <w:bCs/>
                          <w:color w:val="55517B"/>
                          <w:sz w:val="18"/>
                          <w:szCs w:val="18"/>
                          <w:lang w:val="fr-CA"/>
                        </w:rPr>
                        <w:t>Finition coquille d’œuf ou lustrée</w:t>
                      </w:r>
                    </w:p>
                    <w:p w14:paraId="1F2E8914"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67"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574D8647"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68" w:history="1">
                        <w:r>
                          <w:rPr>
                            <w:rFonts w:ascii="Helvetica" w:eastAsia="Helvetica" w:hAnsi="Helvetica" w:cs="HelveticaNeueLTStd-Roman"/>
                            <w:color w:val="0000FF"/>
                            <w:sz w:val="18"/>
                            <w:szCs w:val="18"/>
                            <w:u w:val="single"/>
                            <w:lang w:val="fr-CA"/>
                          </w:rPr>
                          <w:t xml:space="preserve">Peinture coquille d’œuf à l’époxy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54252C9B" w14:textId="77777777" w:rsidR="000D0F1C" w:rsidRPr="0007607D" w:rsidRDefault="000D0F1C" w:rsidP="008318EA">
                      <w:pPr>
                        <w:tabs>
                          <w:tab w:val="left" w:pos="1080"/>
                          <w:tab w:val="decimal" w:pos="2520"/>
                        </w:tabs>
                        <w:autoSpaceDE w:val="0"/>
                        <w:autoSpaceDN w:val="0"/>
                        <w:adjustRightInd w:val="0"/>
                        <w:spacing w:after="40"/>
                        <w:rPr>
                          <w:rFonts w:ascii="Helvetica" w:hAnsi="Helvetica" w:cs="HelveticaNeueLTStd-Roman"/>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69" w:history="1">
                        <w:r>
                          <w:rPr>
                            <w:rFonts w:ascii="Helvetica" w:eastAsia="Helvetica" w:hAnsi="Helvetica" w:cs="HelveticaNeueLTStd-Roman"/>
                            <w:color w:val="0000FF"/>
                            <w:sz w:val="18"/>
                            <w:szCs w:val="18"/>
                            <w:u w:val="single"/>
                            <w:lang w:val="fr-CA"/>
                          </w:rPr>
                          <w:t xml:space="preserve">Peinture coquille d’œuf à l’époxy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312D15D8"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sz w:val="18"/>
                          <w:szCs w:val="18"/>
                          <w:lang w:val="fr-CA"/>
                        </w:rPr>
                      </w:pPr>
                    </w:p>
                    <w:p w14:paraId="29ABC9A6"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bCs/>
                          <w:color w:val="55517B"/>
                          <w:sz w:val="28"/>
                          <w:szCs w:val="28"/>
                          <w:lang w:val="fr-CA"/>
                        </w:rPr>
                      </w:pPr>
                    </w:p>
                    <w:p w14:paraId="3E63B867" w14:textId="77777777" w:rsidR="000D0F1C" w:rsidRPr="0007607D" w:rsidRDefault="000D0F1C" w:rsidP="00D51161">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bCs/>
                          <w:sz w:val="18"/>
                          <w:szCs w:val="18"/>
                          <w:lang w:val="fr-CA"/>
                        </w:rPr>
                        <w:t xml:space="preserve">       </w:t>
                      </w:r>
                      <w:r w:rsidRPr="0007607D">
                        <w:rPr>
                          <w:rFonts w:ascii="Helvetica" w:hAnsi="Helvetica" w:cs="HelveticaNeueLTStd-Roman"/>
                          <w:sz w:val="18"/>
                          <w:szCs w:val="18"/>
                          <w:lang w:val="fr-CA"/>
                        </w:rPr>
                        <w:t xml:space="preserve">         </w:t>
                      </w:r>
                    </w:p>
                    <w:p w14:paraId="12A60BC1" w14:textId="77777777" w:rsidR="000D0F1C" w:rsidRPr="0007607D" w:rsidRDefault="000D0F1C" w:rsidP="00D51161">
                      <w:pPr>
                        <w:tabs>
                          <w:tab w:val="left" w:pos="108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r>
                    </w:p>
                    <w:p w14:paraId="071DB7C5" w14:textId="77777777" w:rsidR="000D0F1C" w:rsidRPr="0007607D" w:rsidRDefault="000D0F1C" w:rsidP="00D51161">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1A1FAD14" w14:textId="77777777" w:rsidR="000D0F1C" w:rsidRPr="0007607D" w:rsidRDefault="000D0F1C" w:rsidP="005C787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C3F87B2" w14:textId="77777777" w:rsidR="000D0F1C" w:rsidRPr="0007607D" w:rsidRDefault="000D0F1C" w:rsidP="005C787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3C4590AE" w14:textId="77777777" w:rsidR="000D0F1C" w:rsidRPr="0007607D" w:rsidRDefault="000D0F1C" w:rsidP="005C7879">
                      <w:pPr>
                        <w:tabs>
                          <w:tab w:val="left" w:pos="1080"/>
                          <w:tab w:val="decimal" w:pos="2520"/>
                        </w:tabs>
                        <w:autoSpaceDE w:val="0"/>
                        <w:autoSpaceDN w:val="0"/>
                        <w:adjustRightInd w:val="0"/>
                        <w:spacing w:after="40"/>
                        <w:rPr>
                          <w:rFonts w:ascii="Helvetica" w:hAnsi="Helvetica" w:cs="HelveticaNeueLTStd-Roman"/>
                          <w:sz w:val="18"/>
                          <w:szCs w:val="18"/>
                          <w:lang w:val="fr-CA"/>
                        </w:rPr>
                      </w:pPr>
                    </w:p>
                  </w:txbxContent>
                </v:textbox>
                <w10:wrap anchory="margin"/>
              </v:shape>
            </w:pict>
          </mc:Fallback>
        </mc:AlternateContent>
      </w:r>
    </w:p>
    <w:p w14:paraId="7B96D891" w14:textId="77777777" w:rsidR="00582262" w:rsidRDefault="00582262" w:rsidP="00B70E51">
      <w:pPr>
        <w:autoSpaceDE w:val="0"/>
        <w:autoSpaceDN w:val="0"/>
        <w:adjustRightInd w:val="0"/>
        <w:rPr>
          <w:rFonts w:ascii="HelveticaNeueLTStd-Lt" w:hAnsi="HelveticaNeueLTStd-Lt" w:cs="HelveticaNeueLTStd-Lt"/>
          <w:color w:val="1E6558"/>
          <w:sz w:val="76"/>
          <w:szCs w:val="76"/>
        </w:rPr>
      </w:pPr>
    </w:p>
    <w:p w14:paraId="64FF1E59" w14:textId="77777777" w:rsidR="00582262" w:rsidRDefault="005A0EC0">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38112" behindDoc="0" locked="0" layoutInCell="1" allowOverlap="1" wp14:anchorId="64030697" wp14:editId="6320A94B">
                <wp:simplePos x="0" y="0"/>
                <wp:positionH relativeFrom="column">
                  <wp:posOffset>-553720</wp:posOffset>
                </wp:positionH>
                <wp:positionV relativeFrom="paragraph">
                  <wp:posOffset>7472680</wp:posOffset>
                </wp:positionV>
                <wp:extent cx="882015" cy="1645920"/>
                <wp:effectExtent l="0" t="0" r="0" b="0"/>
                <wp:wrapNone/>
                <wp:docPr id="2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5C187B5C" w14:textId="77777777" w:rsidR="000D0F1C" w:rsidRPr="00A11494" w:rsidRDefault="000D0F1C" w:rsidP="006550D0">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7 —</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030697" id="_x0000_s1042" type="#_x0000_t202" style="position:absolute;margin-left:-43.6pt;margin-top:588.4pt;width:69.45pt;height:129.6pt;z-index:2517381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" filled="f" stroked="f">
                <v:textbox style="mso-fit-shape-to-text:t">
                  <w:txbxContent>
                    <w:p w14:paraId="5C187B5C" w14:textId="77777777" w:rsidR="000D0F1C" w:rsidRPr="00A11494" w:rsidRDefault="000D0F1C" w:rsidP="006550D0">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7 —</w:t>
                      </w:r>
                    </w:p>
                  </w:txbxContent>
                </v:textbox>
              </v:shape>
            </w:pict>
          </mc:Fallback>
        </mc:AlternateContent>
      </w:r>
      <w:r w:rsidR="00C31085">
        <w:rPr>
          <w:rFonts w:ascii="HelveticaNeueLTStd-Lt" w:hAnsi="HelveticaNeueLTStd-Lt" w:cs="HelveticaNeueLTStd-Lt"/>
          <w:noProof/>
          <w:color w:val="1E6558"/>
          <w:sz w:val="76"/>
          <w:szCs w:val="76"/>
          <w:lang w:eastAsia="zh-TW"/>
        </w:rPr>
        <w:drawing>
          <wp:anchor distT="0" distB="0" distL="114300" distR="114300" simplePos="0" relativeHeight="251695104" behindDoc="1" locked="0" layoutInCell="1" allowOverlap="1" wp14:anchorId="770B854C" wp14:editId="1005B9C3">
            <wp:simplePos x="0" y="0"/>
            <wp:positionH relativeFrom="column">
              <wp:posOffset>-927100</wp:posOffset>
            </wp:positionH>
            <wp:positionV relativeFrom="paragraph">
              <wp:posOffset>8301990</wp:posOffset>
            </wp:positionV>
            <wp:extent cx="7816850" cy="10546080"/>
            <wp:effectExtent l="19050" t="0" r="0" b="0"/>
            <wp:wrapNone/>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51007" name="SW7010 Healthcare Facility Guide CSI SS P2.jpg"/>
                    <pic:cNvPicPr/>
                  </pic:nvPicPr>
                  <pic:blipFill>
                    <a:blip r:embed="rId170" cstate="print">
                      <a:extLst>
                        <a:ext uri="{28A0092B-C50C-407E-A947-70E740481C1C}">
                          <a14:useLocalDpi xmlns:a14="http://schemas.microsoft.com/office/drawing/2010/main" val="0"/>
                        </a:ext>
                      </a:extLst>
                    </a:blip>
                    <a:stretch>
                      <a:fillRect/>
                    </a:stretch>
                  </pic:blipFill>
                  <pic:spPr>
                    <a:xfrm>
                      <a:off x="0" y="0"/>
                      <a:ext cx="7816850" cy="10546080"/>
                    </a:xfrm>
                    <a:prstGeom prst="rect">
                      <a:avLst/>
                    </a:prstGeom>
                  </pic:spPr>
                </pic:pic>
              </a:graphicData>
            </a:graphic>
          </wp:anchor>
        </w:drawing>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99200" behindDoc="0" locked="0" layoutInCell="1" allowOverlap="1" wp14:anchorId="46B418C6" wp14:editId="062740D8">
                <wp:simplePos x="0" y="0"/>
                <wp:positionH relativeFrom="column">
                  <wp:posOffset>5698490</wp:posOffset>
                </wp:positionH>
                <wp:positionV relativeFrom="paragraph">
                  <wp:posOffset>7980045</wp:posOffset>
                </wp:positionV>
                <wp:extent cx="882015" cy="1645920"/>
                <wp:effectExtent l="0" t="0" r="0" b="0"/>
                <wp:wrapNone/>
                <wp:docPr id="3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1261BEF5" w14:textId="77777777" w:rsidR="000D0F1C" w:rsidRPr="00A11494" w:rsidRDefault="000D0F1C" w:rsidP="004842E8">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7</w:t>
                            </w:r>
                          </w:p>
                        </w:txbxContent>
                      </wps:txbx>
                      <wps:bodyPr rot="0" vert="horz" wrap="square" anchor="ctr" anchorCtr="0">
                        <a:spAutoFit/>
                      </wps:bodyPr>
                    </wps:wsp>
                  </a:graphicData>
                </a:graphic>
                <wp14:sizeRelH relativeFrom="margin">
                  <wp14:pctWidth>0</wp14:pctWidth>
                </wp14:sizeRelH>
                <wp14:sizeRelV relativeFrom="margin">
                  <wp14:pctHeight>20000</wp14:pctHeight>
                </wp14:sizeRelV>
              </wp:anchor>
            </w:drawing>
          </mc:Choice>
          <mc:Fallback>
            <w:pict>
              <v:shape w14:anchorId="46B418C6" id="_x0000_s1043" type="#_x0000_t202" style="position:absolute;margin-left:448.7pt;margin-top:628.35pt;width:69.45pt;height:129.6pt;z-index:2516992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" filled="f" stroked="f">
                <v:textbox style="mso-fit-shape-to-text:t">
                  <w:txbxContent>
                    <w:p w14:paraId="1261BEF5" w14:textId="77777777" w:rsidR="000D0F1C" w:rsidRPr="00A11494" w:rsidRDefault="000D0F1C" w:rsidP="004842E8">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7</w:t>
                      </w:r>
                    </w:p>
                  </w:txbxContent>
                </v:textbox>
              </v:shape>
            </w:pict>
          </mc:Fallback>
        </mc:AlternateContent>
      </w:r>
      <w:r w:rsidR="00582262">
        <w:rPr>
          <w:rFonts w:ascii="HelveticaNeueLTStd-Lt" w:hAnsi="HelveticaNeueLTStd-Lt" w:cs="HelveticaNeueLTStd-Lt"/>
          <w:color w:val="1E6558"/>
          <w:sz w:val="76"/>
          <w:szCs w:val="76"/>
        </w:rPr>
        <w:br w:type="page"/>
      </w:r>
    </w:p>
    <w:p w14:paraId="2A3C16EC" w14:textId="77777777" w:rsidR="00582262" w:rsidRDefault="005A0EC0" w:rsidP="00B70E51">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BA6F2E"/>
          <w:sz w:val="76"/>
          <w:szCs w:val="76"/>
          <w:lang w:eastAsia="zh-TW"/>
        </w:rPr>
        <mc:AlternateContent>
          <mc:Choice Requires="wps">
            <w:drawing>
              <wp:anchor distT="0" distB="0" distL="114300" distR="114300" simplePos="0" relativeHeight="251715584" behindDoc="0" locked="0" layoutInCell="1" allowOverlap="1" wp14:anchorId="2AEF5AF0" wp14:editId="3B807311">
                <wp:simplePos x="0" y="0"/>
                <wp:positionH relativeFrom="column">
                  <wp:posOffset>-109220</wp:posOffset>
                </wp:positionH>
                <wp:positionV relativeFrom="paragraph">
                  <wp:posOffset>247014</wp:posOffset>
                </wp:positionV>
                <wp:extent cx="6169660" cy="0"/>
                <wp:effectExtent l="0" t="0" r="2540" b="19050"/>
                <wp:wrapNone/>
                <wp:docPr id="297" name="Straight Connector 350"/>
                <wp:cNvGraphicFramePr/>
                <a:graphic xmlns:a="http://schemas.openxmlformats.org/drawingml/2006/main">
                  <a:graphicData uri="http://schemas.microsoft.com/office/word/2010/wordprocessingShape">
                    <wps:wsp>
                      <wps:cNvCnPr/>
                      <wps:spPr bwMode="auto">
                        <a:xfrm>
                          <a:off x="0" y="0"/>
                          <a:ext cx="6169660" cy="0"/>
                        </a:xfrm>
                        <a:prstGeom prst="line">
                          <a:avLst/>
                        </a:prstGeom>
                        <a:noFill/>
                        <a:ln w="12700">
                          <a:solidFill>
                            <a:srgbClr val="55517B"/>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82E0E6" id="Straight Connector 350" o:spid="_x0000_s1026" style="position:absolute;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pt,19.45pt" to="477.2pt,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" strokecolor="#55517b" strokeweight="1pt">
                <v:stroke dashstyle="1 1"/>
              </v:lin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97152" behindDoc="0" locked="0" layoutInCell="1" allowOverlap="1" wp14:anchorId="49CB30C3" wp14:editId="131A7DA9">
                <wp:simplePos x="0" y="0"/>
                <wp:positionH relativeFrom="column">
                  <wp:posOffset>-194310</wp:posOffset>
                </wp:positionH>
                <wp:positionV relativeFrom="margin">
                  <wp:posOffset>-82550</wp:posOffset>
                </wp:positionV>
                <wp:extent cx="6567170" cy="8968740"/>
                <wp:effectExtent l="0" t="0" r="0" b="0"/>
                <wp:wrapNone/>
                <wp:docPr id="312" name="Text Box 312"/>
                <wp:cNvGraphicFramePr/>
                <a:graphic xmlns:a="http://schemas.openxmlformats.org/drawingml/2006/main">
                  <a:graphicData uri="http://schemas.microsoft.com/office/word/2010/wordprocessingShape">
                    <wps:wsp>
                      <wps:cNvSpPr txBox="1"/>
                      <wps:spPr>
                        <a:xfrm>
                          <a:off x="0" y="0"/>
                          <a:ext cx="6567170" cy="8968740"/>
                        </a:xfrm>
                        <a:prstGeom prst="rect">
                          <a:avLst/>
                        </a:prstGeom>
                        <a:solidFill>
                          <a:schemeClr val="lt1">
                            <a:alpha val="0"/>
                          </a:schemeClr>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2EF7CC25" w14:textId="77777777" w:rsidR="000D0F1C" w:rsidRPr="0007607D" w:rsidRDefault="000D0F1C" w:rsidP="007C7B31">
                            <w:pPr>
                              <w:tabs>
                                <w:tab w:val="left" w:pos="126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bCs/>
                                <w:color w:val="55517B"/>
                                <w:sz w:val="28"/>
                                <w:szCs w:val="28"/>
                                <w:lang w:val="fr-CA"/>
                              </w:rPr>
                              <w:t xml:space="preserve">Cuisine/cafétéria/salle de bains/vestiaire :                 </w:t>
                            </w:r>
                          </w:p>
                          <w:p w14:paraId="735F7DD5" w14:textId="77777777" w:rsidR="000D0F1C" w:rsidRPr="0007607D" w:rsidRDefault="000D0F1C" w:rsidP="005E5EC3">
                            <w:pPr>
                              <w:autoSpaceDE w:val="0"/>
                              <w:autoSpaceDN w:val="0"/>
                              <w:adjustRightInd w:val="0"/>
                              <w:rPr>
                                <w:rFonts w:ascii="HelveticaNeueLTStd-Roman" w:hAnsi="HelveticaNeueLTStd-Roman" w:cs="HelveticaNeueLTStd-Roman"/>
                                <w:color w:val="1E6558"/>
                                <w:sz w:val="28"/>
                                <w:szCs w:val="28"/>
                                <w:lang w:val="fr-CA"/>
                              </w:rPr>
                            </w:pPr>
                          </w:p>
                          <w:p w14:paraId="316B3EC7" w14:textId="77777777" w:rsidR="000D0F1C" w:rsidRPr="0007607D" w:rsidRDefault="000D0F1C" w:rsidP="007C7B31">
                            <w:pPr>
                              <w:tabs>
                                <w:tab w:val="left" w:pos="1080"/>
                                <w:tab w:val="decimal" w:pos="2520"/>
                              </w:tabs>
                              <w:autoSpaceDE w:val="0"/>
                              <w:autoSpaceDN w:val="0"/>
                              <w:adjustRightInd w:val="0"/>
                              <w:spacing w:after="40"/>
                              <w:rPr>
                                <w:rFonts w:ascii="Helvetica" w:hAnsi="Helvetica" w:cs="HelveticaNeueLTStd-Roman"/>
                                <w:b/>
                                <w:sz w:val="18"/>
                                <w:szCs w:val="18"/>
                                <w:lang w:val="fr-CA"/>
                              </w:rPr>
                            </w:pPr>
                            <w:proofErr w:type="spellStart"/>
                            <w:r>
                              <w:rPr>
                                <w:rFonts w:ascii="Helvetica" w:eastAsia="Helvetica" w:hAnsi="Helvetica" w:cs="HelveticaNeueLTStd-Roman"/>
                                <w:b/>
                                <w:bCs/>
                                <w:sz w:val="18"/>
                                <w:szCs w:val="18"/>
                                <w:lang w:val="fr-CA"/>
                              </w:rPr>
                              <w:t>EMB</w:t>
                            </w:r>
                            <w:proofErr w:type="spellEnd"/>
                            <w:r>
                              <w:rPr>
                                <w:rFonts w:ascii="Helvetica" w:eastAsia="Helvetica" w:hAnsi="Helvetica" w:cs="HelveticaNeueLTStd-Roman"/>
                                <w:b/>
                                <w:bCs/>
                                <w:sz w:val="18"/>
                                <w:szCs w:val="18"/>
                                <w:lang w:val="fr-CA"/>
                              </w:rPr>
                              <w:t> — Éléments de maçonnerie en béton (zones sèches)</w:t>
                            </w:r>
                          </w:p>
                          <w:p w14:paraId="7A542F6E"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lustrée         </w:t>
                            </w:r>
                          </w:p>
                          <w:p w14:paraId="0AAC98AF"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71"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1A6A1FA8"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72"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744D3EB4"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73"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526B74F4"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7F728E54" w14:textId="77777777" w:rsidR="000D0F1C" w:rsidRPr="0007607D" w:rsidRDefault="000D0F1C" w:rsidP="000769FB">
                            <w:pPr>
                              <w:tabs>
                                <w:tab w:val="left" w:pos="1080"/>
                              </w:tabs>
                              <w:spacing w:afterLines="20" w:after="48"/>
                              <w:ind w:right="-90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semi-lustrée</w:t>
                            </w:r>
                            <w:r>
                              <w:rPr>
                                <w:rFonts w:ascii="Helvetica" w:eastAsia="Helvetica" w:hAnsi="Helvetica" w:cs="HelveticaNeueLTStd-Roman"/>
                                <w:color w:val="55517B"/>
                                <w:sz w:val="18"/>
                                <w:szCs w:val="18"/>
                                <w:lang w:val="fr-CA"/>
                              </w:rPr>
                              <w:tab/>
                              <w:t xml:space="preserve">            </w:t>
                            </w:r>
                          </w:p>
                          <w:p w14:paraId="68CB169D"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74"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522F66AA"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75"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7F827B98" w14:textId="3CA253D5" w:rsidR="000D0F1C" w:rsidRPr="0007607D" w:rsidRDefault="000D0F1C" w:rsidP="000769FB">
                            <w:pPr>
                              <w:tabs>
                                <w:tab w:val="left" w:pos="1080"/>
                              </w:tabs>
                              <w:spacing w:afterLines="20" w:after="48"/>
                              <w:ind w:right="-90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176"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4BCC6F61" w14:textId="77777777" w:rsidR="000D0F1C" w:rsidRPr="0007607D" w:rsidRDefault="000D0F1C" w:rsidP="007C7B31">
                            <w:pPr>
                              <w:tabs>
                                <w:tab w:val="left" w:pos="1080"/>
                                <w:tab w:val="decimal" w:pos="2520"/>
                              </w:tabs>
                              <w:autoSpaceDE w:val="0"/>
                              <w:autoSpaceDN w:val="0"/>
                              <w:adjustRightInd w:val="0"/>
                              <w:spacing w:after="40"/>
                              <w:rPr>
                                <w:rFonts w:ascii="Helvetica" w:hAnsi="Helvetica" w:cs="HelveticaNeueLTStd-Roman"/>
                                <w:b/>
                                <w:sz w:val="18"/>
                                <w:szCs w:val="18"/>
                                <w:lang w:val="fr-CA"/>
                              </w:rPr>
                            </w:pPr>
                          </w:p>
                          <w:p w14:paraId="7CD9AB22" w14:textId="77777777" w:rsidR="000D0F1C" w:rsidRPr="0007607D" w:rsidRDefault="000D0F1C" w:rsidP="007C7B31">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coquille d’œuf</w:t>
                            </w:r>
                            <w:r>
                              <w:rPr>
                                <w:rFonts w:ascii="Helvetica" w:eastAsia="Helvetica" w:hAnsi="Helvetica" w:cs="HelveticaNeueLTStd-Roman"/>
                                <w:color w:val="55517B"/>
                                <w:sz w:val="18"/>
                                <w:szCs w:val="18"/>
                                <w:lang w:val="fr-CA"/>
                              </w:rPr>
                              <w:tab/>
                              <w:t xml:space="preserve">            </w:t>
                            </w:r>
                          </w:p>
                          <w:p w14:paraId="458741D2" w14:textId="77777777" w:rsidR="000D0F1C" w:rsidRPr="0007607D" w:rsidRDefault="000D0F1C" w:rsidP="007C7B3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77"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70F4E28A" w14:textId="77777777" w:rsidR="000D0F1C" w:rsidRPr="0007607D" w:rsidRDefault="000D0F1C" w:rsidP="00954723">
                            <w:pPr>
                              <w:tabs>
                                <w:tab w:val="left" w:pos="1080"/>
                                <w:tab w:val="decimal" w:pos="2520"/>
                              </w:tabs>
                              <w:autoSpaceDE w:val="0"/>
                              <w:autoSpaceDN w:val="0"/>
                              <w:adjustRightInd w:val="0"/>
                              <w:spacing w:after="40"/>
                              <w:rPr>
                                <w:rFonts w:ascii="Helvetica" w:eastAsia="Times New Roman" w:hAnsi="Helvetica" w:cs="Arial"/>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78"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K45</w:t>
                            </w:r>
                          </w:p>
                          <w:p w14:paraId="7DA3AC62" w14:textId="7F3CD2EB"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179"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K45</w:t>
                            </w:r>
                            <w:r>
                              <w:rPr>
                                <w:rFonts w:ascii="Helvetica" w:eastAsia="Helvetica" w:hAnsi="Helvetica" w:cs="Arial"/>
                                <w:sz w:val="18"/>
                                <w:szCs w:val="18"/>
                                <w:lang w:val="fr-CA"/>
                              </w:rPr>
                              <w:tab/>
                            </w:r>
                          </w:p>
                          <w:p w14:paraId="0B192D4E"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p>
                          <w:p w14:paraId="5FEBCCFF"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w:t>
                            </w:r>
                          </w:p>
                          <w:p w14:paraId="74242D4C" w14:textId="77777777" w:rsidR="000D0F1C" w:rsidRPr="0007607D" w:rsidRDefault="000D0F1C" w:rsidP="0095472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80"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2AEAB492" w14:textId="77777777" w:rsidR="000D0F1C" w:rsidRPr="0007607D" w:rsidRDefault="000D0F1C" w:rsidP="0095472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81"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091E178A" w14:textId="1E1D676D" w:rsidR="000D0F1C" w:rsidRPr="0007607D" w:rsidRDefault="000D0F1C" w:rsidP="000769FB">
                            <w:pPr>
                              <w:tabs>
                                <w:tab w:val="left" w:pos="1080"/>
                              </w:tabs>
                              <w:spacing w:afterLines="20" w:after="48"/>
                              <w:ind w:right="-90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182"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6279BC15" w14:textId="7777777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p>
                          <w:p w14:paraId="73315F3F"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Maçonnerie et béton — Plafonds et soffites</w:t>
                            </w:r>
                          </w:p>
                          <w:p w14:paraId="481FEA20"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0B659962"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83"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53B9EA37"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84"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1E5B20DD"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85"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290892CE"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8F4BE7B"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703C3FC2"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86"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5266F5D4"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87"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52F1A5B3"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88"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1B6E9C25"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7D69024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Plaque de plâtre — Murs (zones sèches)</w:t>
                            </w:r>
                          </w:p>
                          <w:p w14:paraId="4089E2B2"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lustrée           </w:t>
                            </w:r>
                          </w:p>
                          <w:p w14:paraId="04CA8C6D"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89"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6979E931" w14:textId="77777777" w:rsidR="000D0F1C" w:rsidRPr="0007607D" w:rsidRDefault="000D0F1C" w:rsidP="007E64F1">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90"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04F3F477" w14:textId="77777777" w:rsidR="000D0F1C" w:rsidRPr="0007607D" w:rsidRDefault="000D0F1C" w:rsidP="007E64F1">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91"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1DF62FC8"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0893C821"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semi-lustrée</w:t>
                            </w:r>
                            <w:r>
                              <w:rPr>
                                <w:rFonts w:ascii="Helvetica" w:eastAsia="Helvetica" w:hAnsi="Helvetica" w:cs="HelveticaNeueLTStd-Roman"/>
                                <w:color w:val="55517B"/>
                                <w:sz w:val="18"/>
                                <w:szCs w:val="18"/>
                                <w:lang w:val="fr-CA"/>
                              </w:rPr>
                              <w:tab/>
                              <w:t xml:space="preserve">            </w:t>
                            </w:r>
                          </w:p>
                          <w:p w14:paraId="28713D82"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92"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1B515B74"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93"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1B2E1F99" w14:textId="7777777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94"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537EFBBC"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498C3C41"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coquille d’œuf</w:t>
                            </w:r>
                          </w:p>
                          <w:p w14:paraId="23F0651A"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95"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586367F7"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96"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K45</w:t>
                            </w:r>
                          </w:p>
                          <w:p w14:paraId="7898608B" w14:textId="7ABEC448" w:rsidR="000D0F1C" w:rsidRPr="0007607D" w:rsidRDefault="000D0F1C" w:rsidP="000769FB">
                            <w:pPr>
                              <w:tabs>
                                <w:tab w:val="left" w:pos="1080"/>
                              </w:tabs>
                              <w:spacing w:afterLines="20" w:after="48"/>
                              <w:ind w:right="-90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197"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K45</w:t>
                            </w:r>
                          </w:p>
                          <w:p w14:paraId="08BCB155"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49EBAEA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w:t>
                            </w:r>
                          </w:p>
                          <w:p w14:paraId="7198B713"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98"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0AB455C2"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199"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434A9EB6"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 </w:t>
                            </w: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00"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20B77E8A"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3A7E467B" w14:textId="7777777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p>
                          <w:p w14:paraId="1962A810" w14:textId="77777777" w:rsidR="000D0F1C" w:rsidRPr="0007607D" w:rsidRDefault="000D0F1C" w:rsidP="005E5EC3">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78D63D4F" w14:textId="77777777" w:rsidR="000D0F1C" w:rsidRPr="0007607D" w:rsidRDefault="000D0F1C" w:rsidP="005E5EC3">
                            <w:pPr>
                              <w:tabs>
                                <w:tab w:val="left" w:pos="1080"/>
                                <w:tab w:val="decimal" w:pos="2520"/>
                              </w:tabs>
                              <w:autoSpaceDE w:val="0"/>
                              <w:autoSpaceDN w:val="0"/>
                              <w:adjustRightInd w:val="0"/>
                              <w:spacing w:after="40"/>
                              <w:rPr>
                                <w:rFonts w:ascii="Helvetica" w:hAnsi="Helvetica" w:cs="HelveticaNeueLTStd-Roman"/>
                                <w:sz w:val="18"/>
                                <w:szCs w:val="18"/>
                                <w:lang w:val="fr-CA"/>
                              </w:rPr>
                            </w:pP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page">
                  <wp14:pctWidth>0</wp14:pctWidth>
                </wp14:sizeRelH>
                <wp14:sizeRelV relativeFrom="margin">
                  <wp14:pctHeight>0</wp14:pctHeight>
                </wp14:sizeRelV>
              </wp:anchor>
            </w:drawing>
          </mc:Choice>
          <mc:Fallback>
            <w:pict>
              <v:shape w14:anchorId="49CB30C3" id="Text Box 312" o:spid="_x0000_s1044" type="#_x0000_t202" style="position:absolute;margin-left:-15.3pt;margin-top:-6.5pt;width:517.1pt;height:706.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" fillcolor="white [3201]" stroked="f" strokeweight="0">
                <v:fill opacity="0"/>
                <v:textbox>
                  <w:txbxContent>
                    <w:p w14:paraId="2EF7CC25" w14:textId="77777777" w:rsidR="000D0F1C" w:rsidRPr="0007607D" w:rsidRDefault="000D0F1C" w:rsidP="007C7B31">
                      <w:pPr>
                        <w:tabs>
                          <w:tab w:val="left" w:pos="126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bCs/>
                          <w:color w:val="55517B"/>
                          <w:sz w:val="28"/>
                          <w:szCs w:val="28"/>
                          <w:lang w:val="fr-CA"/>
                        </w:rPr>
                        <w:t xml:space="preserve">Cuisine/cafétéria/salle de bains/vestiaire :                 </w:t>
                      </w:r>
                    </w:p>
                    <w:p w14:paraId="735F7DD5" w14:textId="77777777" w:rsidR="000D0F1C" w:rsidRPr="0007607D" w:rsidRDefault="000D0F1C" w:rsidP="005E5EC3">
                      <w:pPr>
                        <w:autoSpaceDE w:val="0"/>
                        <w:autoSpaceDN w:val="0"/>
                        <w:adjustRightInd w:val="0"/>
                        <w:rPr>
                          <w:rFonts w:ascii="HelveticaNeueLTStd-Roman" w:hAnsi="HelveticaNeueLTStd-Roman" w:cs="HelveticaNeueLTStd-Roman"/>
                          <w:color w:val="1E6558"/>
                          <w:sz w:val="28"/>
                          <w:szCs w:val="28"/>
                          <w:lang w:val="fr-CA"/>
                        </w:rPr>
                      </w:pPr>
                    </w:p>
                    <w:p w14:paraId="316B3EC7" w14:textId="77777777" w:rsidR="000D0F1C" w:rsidRPr="0007607D" w:rsidRDefault="000D0F1C" w:rsidP="007C7B31">
                      <w:pPr>
                        <w:tabs>
                          <w:tab w:val="left" w:pos="1080"/>
                          <w:tab w:val="decimal" w:pos="2520"/>
                        </w:tabs>
                        <w:autoSpaceDE w:val="0"/>
                        <w:autoSpaceDN w:val="0"/>
                        <w:adjustRightInd w:val="0"/>
                        <w:spacing w:after="40"/>
                        <w:rPr>
                          <w:rFonts w:ascii="Helvetica" w:hAnsi="Helvetica" w:cs="HelveticaNeueLTStd-Roman"/>
                          <w:b/>
                          <w:sz w:val="18"/>
                          <w:szCs w:val="18"/>
                          <w:lang w:val="fr-CA"/>
                        </w:rPr>
                      </w:pPr>
                      <w:proofErr w:type="spellStart"/>
                      <w:r>
                        <w:rPr>
                          <w:rFonts w:ascii="Helvetica" w:eastAsia="Helvetica" w:hAnsi="Helvetica" w:cs="HelveticaNeueLTStd-Roman"/>
                          <w:b/>
                          <w:bCs/>
                          <w:sz w:val="18"/>
                          <w:szCs w:val="18"/>
                          <w:lang w:val="fr-CA"/>
                        </w:rPr>
                        <w:t>EMB</w:t>
                      </w:r>
                      <w:proofErr w:type="spellEnd"/>
                      <w:r>
                        <w:rPr>
                          <w:rFonts w:ascii="Helvetica" w:eastAsia="Helvetica" w:hAnsi="Helvetica" w:cs="HelveticaNeueLTStd-Roman"/>
                          <w:b/>
                          <w:bCs/>
                          <w:sz w:val="18"/>
                          <w:szCs w:val="18"/>
                          <w:lang w:val="fr-CA"/>
                        </w:rPr>
                        <w:t> — Éléments de maçonnerie en béton (zones sèches)</w:t>
                      </w:r>
                    </w:p>
                    <w:p w14:paraId="7A542F6E"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lustrée         </w:t>
                      </w:r>
                    </w:p>
                    <w:p w14:paraId="0AAC98AF"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01"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1A6A1FA8"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02"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744D3EB4"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03"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526B74F4"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7F728E54" w14:textId="77777777" w:rsidR="000D0F1C" w:rsidRPr="0007607D" w:rsidRDefault="000D0F1C" w:rsidP="000769FB">
                      <w:pPr>
                        <w:tabs>
                          <w:tab w:val="left" w:pos="1080"/>
                        </w:tabs>
                        <w:spacing w:afterLines="20" w:after="48"/>
                        <w:ind w:right="-90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semi-lustrée</w:t>
                      </w:r>
                      <w:r>
                        <w:rPr>
                          <w:rFonts w:ascii="Helvetica" w:eastAsia="Helvetica" w:hAnsi="Helvetica" w:cs="HelveticaNeueLTStd-Roman"/>
                          <w:color w:val="55517B"/>
                          <w:sz w:val="18"/>
                          <w:szCs w:val="18"/>
                          <w:lang w:val="fr-CA"/>
                        </w:rPr>
                        <w:tab/>
                        <w:t xml:space="preserve">            </w:t>
                      </w:r>
                    </w:p>
                    <w:p w14:paraId="68CB169D"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04"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522F66AA" w14:textId="77777777" w:rsidR="000D0F1C" w:rsidRPr="0007607D" w:rsidRDefault="000D0F1C" w:rsidP="001252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05"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7F827B98" w14:textId="3CA253D5" w:rsidR="000D0F1C" w:rsidRPr="0007607D" w:rsidRDefault="000D0F1C" w:rsidP="000769FB">
                      <w:pPr>
                        <w:tabs>
                          <w:tab w:val="left" w:pos="1080"/>
                        </w:tabs>
                        <w:spacing w:afterLines="20" w:after="48"/>
                        <w:ind w:right="-90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206"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4BCC6F61" w14:textId="77777777" w:rsidR="000D0F1C" w:rsidRPr="0007607D" w:rsidRDefault="000D0F1C" w:rsidP="007C7B31">
                      <w:pPr>
                        <w:tabs>
                          <w:tab w:val="left" w:pos="1080"/>
                          <w:tab w:val="decimal" w:pos="2520"/>
                        </w:tabs>
                        <w:autoSpaceDE w:val="0"/>
                        <w:autoSpaceDN w:val="0"/>
                        <w:adjustRightInd w:val="0"/>
                        <w:spacing w:after="40"/>
                        <w:rPr>
                          <w:rFonts w:ascii="Helvetica" w:hAnsi="Helvetica" w:cs="HelveticaNeueLTStd-Roman"/>
                          <w:b/>
                          <w:sz w:val="18"/>
                          <w:szCs w:val="18"/>
                          <w:lang w:val="fr-CA"/>
                        </w:rPr>
                      </w:pPr>
                    </w:p>
                    <w:p w14:paraId="7CD9AB22" w14:textId="77777777" w:rsidR="000D0F1C" w:rsidRPr="0007607D" w:rsidRDefault="000D0F1C" w:rsidP="007C7B31">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coquille d’œuf</w:t>
                      </w:r>
                      <w:r>
                        <w:rPr>
                          <w:rFonts w:ascii="Helvetica" w:eastAsia="Helvetica" w:hAnsi="Helvetica" w:cs="HelveticaNeueLTStd-Roman"/>
                          <w:color w:val="55517B"/>
                          <w:sz w:val="18"/>
                          <w:szCs w:val="18"/>
                          <w:lang w:val="fr-CA"/>
                        </w:rPr>
                        <w:tab/>
                        <w:t xml:space="preserve">            </w:t>
                      </w:r>
                    </w:p>
                    <w:p w14:paraId="458741D2" w14:textId="77777777" w:rsidR="000D0F1C" w:rsidRPr="0007607D" w:rsidRDefault="000D0F1C" w:rsidP="007C7B3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07"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70F4E28A" w14:textId="77777777" w:rsidR="000D0F1C" w:rsidRPr="0007607D" w:rsidRDefault="000D0F1C" w:rsidP="00954723">
                      <w:pPr>
                        <w:tabs>
                          <w:tab w:val="left" w:pos="1080"/>
                          <w:tab w:val="decimal" w:pos="2520"/>
                        </w:tabs>
                        <w:autoSpaceDE w:val="0"/>
                        <w:autoSpaceDN w:val="0"/>
                        <w:adjustRightInd w:val="0"/>
                        <w:spacing w:after="40"/>
                        <w:rPr>
                          <w:rFonts w:ascii="Helvetica" w:eastAsia="Times New Roman" w:hAnsi="Helvetica" w:cs="Arial"/>
                          <w:bCs/>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08"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K45</w:t>
                      </w:r>
                    </w:p>
                    <w:p w14:paraId="7DA3AC62" w14:textId="7F3CD2EB"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209"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K45</w:t>
                      </w:r>
                      <w:r>
                        <w:rPr>
                          <w:rFonts w:ascii="Helvetica" w:eastAsia="Helvetica" w:hAnsi="Helvetica" w:cs="Arial"/>
                          <w:sz w:val="18"/>
                          <w:szCs w:val="18"/>
                          <w:lang w:val="fr-CA"/>
                        </w:rPr>
                        <w:tab/>
                      </w:r>
                    </w:p>
                    <w:p w14:paraId="0B192D4E"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p>
                    <w:p w14:paraId="5FEBCCFF" w14:textId="77777777" w:rsidR="000D0F1C" w:rsidRPr="0007607D" w:rsidRDefault="000D0F1C" w:rsidP="000769FB">
                      <w:pPr>
                        <w:tabs>
                          <w:tab w:val="left" w:pos="1080"/>
                        </w:tabs>
                        <w:spacing w:afterLines="20" w:after="48"/>
                        <w:ind w:right="-900"/>
                        <w:rPr>
                          <w:rFonts w:ascii="Helvetica" w:eastAsia="Times New Roman" w:hAnsi="Helvetica" w:cs="Arial"/>
                          <w:bCs/>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w:t>
                      </w:r>
                    </w:p>
                    <w:p w14:paraId="74242D4C" w14:textId="77777777" w:rsidR="000D0F1C" w:rsidRPr="0007607D" w:rsidRDefault="000D0F1C" w:rsidP="0095472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10"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2AEAB492" w14:textId="77777777" w:rsidR="000D0F1C" w:rsidRPr="0007607D" w:rsidRDefault="000D0F1C" w:rsidP="0095472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11"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091E178A" w14:textId="1E1D676D" w:rsidR="000D0F1C" w:rsidRPr="0007607D" w:rsidRDefault="000D0F1C" w:rsidP="000769FB">
                      <w:pPr>
                        <w:tabs>
                          <w:tab w:val="left" w:pos="1080"/>
                        </w:tabs>
                        <w:spacing w:afterLines="20" w:after="48"/>
                        <w:ind w:right="-90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212"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6279BC15" w14:textId="7777777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p>
                    <w:p w14:paraId="73315F3F"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Maçonnerie et béton — Plafonds et soffites</w:t>
                      </w:r>
                    </w:p>
                    <w:p w14:paraId="481FEA20"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0B659962"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13"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53B9EA37"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14"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1E5B20DD"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15"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290892CE"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8F4BE7B"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703C3FC2"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16"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5266F5D4"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17"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52F1A5B3"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18"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1B6E9C25"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7D69024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Plaque de plâtre — Murs (zones sèches)</w:t>
                      </w:r>
                    </w:p>
                    <w:p w14:paraId="4089E2B2"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lustrée           </w:t>
                      </w:r>
                    </w:p>
                    <w:p w14:paraId="04CA8C6D"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19"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6979E931" w14:textId="77777777" w:rsidR="000D0F1C" w:rsidRPr="0007607D" w:rsidRDefault="000D0F1C" w:rsidP="007E64F1">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20"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04F3F477" w14:textId="77777777" w:rsidR="000D0F1C" w:rsidRPr="0007607D" w:rsidRDefault="000D0F1C" w:rsidP="007E64F1">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21"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1DF62FC8"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0893C821"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semi-lustrée</w:t>
                      </w:r>
                      <w:r>
                        <w:rPr>
                          <w:rFonts w:ascii="Helvetica" w:eastAsia="Helvetica" w:hAnsi="Helvetica" w:cs="HelveticaNeueLTStd-Roman"/>
                          <w:color w:val="55517B"/>
                          <w:sz w:val="18"/>
                          <w:szCs w:val="18"/>
                          <w:lang w:val="fr-CA"/>
                        </w:rPr>
                        <w:tab/>
                        <w:t xml:space="preserve">            </w:t>
                      </w:r>
                    </w:p>
                    <w:p w14:paraId="28713D82"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22"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1B515B74"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23"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1B2E1F99" w14:textId="7777777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24"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537EFBBC"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498C3C41"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coquille d’œuf</w:t>
                      </w:r>
                    </w:p>
                    <w:p w14:paraId="23F0651A"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25"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586367F7"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26"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K45</w:t>
                      </w:r>
                    </w:p>
                    <w:p w14:paraId="7898608B" w14:textId="7ABEC448" w:rsidR="000D0F1C" w:rsidRPr="0007607D" w:rsidRDefault="000D0F1C" w:rsidP="000769FB">
                      <w:pPr>
                        <w:tabs>
                          <w:tab w:val="left" w:pos="1080"/>
                        </w:tabs>
                        <w:spacing w:afterLines="20" w:after="48"/>
                        <w:ind w:right="-90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227" w:history="1">
                        <w:r>
                          <w:rPr>
                            <w:rFonts w:ascii="Helvetica" w:eastAsia="Helvetica" w:hAnsi="Helvetica" w:cs="HelveticaNeueLTStd-Roman"/>
                            <w:color w:val="0000FF"/>
                            <w:sz w:val="18"/>
                            <w:szCs w:val="18"/>
                            <w:u w:val="single"/>
                            <w:lang w:val="fr-CA"/>
                          </w:rPr>
                          <w:t xml:space="preserve">Peinture coquille d’œuf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K45</w:t>
                      </w:r>
                    </w:p>
                    <w:p w14:paraId="08BCB155"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49EBAEA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w:t>
                      </w:r>
                    </w:p>
                    <w:p w14:paraId="7198B713"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28"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0AB455C2"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29"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434A9EB6"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 </w:t>
                      </w: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30"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20B77E8A"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3A7E467B" w14:textId="7777777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p>
                    <w:p w14:paraId="1962A810" w14:textId="77777777" w:rsidR="000D0F1C" w:rsidRPr="0007607D" w:rsidRDefault="000D0F1C" w:rsidP="005E5EC3">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78D63D4F" w14:textId="77777777" w:rsidR="000D0F1C" w:rsidRPr="0007607D" w:rsidRDefault="000D0F1C" w:rsidP="005E5EC3">
                      <w:pPr>
                        <w:tabs>
                          <w:tab w:val="left" w:pos="1080"/>
                          <w:tab w:val="decimal" w:pos="2520"/>
                        </w:tabs>
                        <w:autoSpaceDE w:val="0"/>
                        <w:autoSpaceDN w:val="0"/>
                        <w:adjustRightInd w:val="0"/>
                        <w:spacing w:after="40"/>
                        <w:rPr>
                          <w:rFonts w:ascii="Helvetica" w:hAnsi="Helvetica" w:cs="HelveticaNeueLTStd-Roman"/>
                          <w:sz w:val="18"/>
                          <w:szCs w:val="18"/>
                          <w:lang w:val="fr-CA"/>
                        </w:rPr>
                      </w:pPr>
                    </w:p>
                  </w:txbxContent>
                </v:textbox>
                <w10:wrap anchory="margin"/>
              </v:shape>
            </w:pict>
          </mc:Fallback>
        </mc:AlternateContent>
      </w:r>
      <w:r w:rsidR="00137DE6">
        <w:rPr>
          <w:rFonts w:ascii="HelveticaNeueLTStd-Lt" w:hAnsi="HelveticaNeueLTStd-Lt" w:cs="HelveticaNeueLTStd-Lt"/>
          <w:noProof/>
          <w:color w:val="1E6558"/>
          <w:sz w:val="76"/>
          <w:szCs w:val="76"/>
          <w:lang w:eastAsia="zh-TW"/>
        </w:rPr>
        <w:drawing>
          <wp:anchor distT="0" distB="0" distL="114300" distR="114300" simplePos="0" relativeHeight="251743232" behindDoc="1" locked="0" layoutInCell="1" allowOverlap="1" wp14:anchorId="7A53878B" wp14:editId="7183E6D0">
            <wp:simplePos x="0" y="0"/>
            <wp:positionH relativeFrom="column">
              <wp:posOffset>-928688</wp:posOffset>
            </wp:positionH>
            <wp:positionV relativeFrom="paragraph">
              <wp:posOffset>-900112</wp:posOffset>
            </wp:positionV>
            <wp:extent cx="7815777" cy="10058400"/>
            <wp:effectExtent l="0" t="0" r="0" b="0"/>
            <wp:wrapNone/>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429430" name="SW7088 Hospitality Spec Sheet P3.jpg"/>
                    <pic:cNvPicPr/>
                  </pic:nvPicPr>
                  <pic:blipFill>
                    <a:blip r:embed="rId231" cstate="print">
                      <a:extLst>
                        <a:ext uri="{28A0092B-C50C-407E-A947-70E740481C1C}">
                          <a14:useLocalDpi xmlns:a14="http://schemas.microsoft.com/office/drawing/2010/main" val="0"/>
                        </a:ext>
                      </a:extLst>
                    </a:blip>
                    <a:stretch>
                      <a:fillRect/>
                    </a:stretch>
                  </pic:blipFill>
                  <pic:spPr>
                    <a:xfrm>
                      <a:off x="0" y="0"/>
                      <a:ext cx="7815777" cy="10058400"/>
                    </a:xfrm>
                    <a:prstGeom prst="rect">
                      <a:avLst/>
                    </a:prstGeom>
                  </pic:spPr>
                </pic:pic>
              </a:graphicData>
            </a:graphic>
          </wp:anchor>
        </w:drawing>
      </w:r>
      <w:r w:rsidR="00020A14">
        <w:rPr>
          <w:rFonts w:ascii="HelveticaNeueLTStd-Lt" w:hAnsi="HelveticaNeueLTStd-Lt" w:cs="HelveticaNeueLTStd-Lt"/>
          <w:noProof/>
          <w:color w:val="1E6558"/>
          <w:sz w:val="76"/>
          <w:szCs w:val="76"/>
          <w:lang w:eastAsia="zh-TW"/>
        </w:rPr>
        <w:drawing>
          <wp:anchor distT="0" distB="0" distL="114300" distR="114300" simplePos="0" relativeHeight="251707392" behindDoc="1" locked="0" layoutInCell="1" allowOverlap="1" wp14:anchorId="6C3ABB90" wp14:editId="243A62D9">
            <wp:simplePos x="0" y="0"/>
            <wp:positionH relativeFrom="column">
              <wp:posOffset>-935355</wp:posOffset>
            </wp:positionH>
            <wp:positionV relativeFrom="paragraph">
              <wp:posOffset>9271635</wp:posOffset>
            </wp:positionV>
            <wp:extent cx="7818120" cy="10117455"/>
            <wp:effectExtent l="0" t="0" r="0" b="0"/>
            <wp:wrapNone/>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073359" name="SW7010 Healthcare Facility Guide CSI SS P3.jpg"/>
                    <pic:cNvPicPr/>
                  </pic:nvPicPr>
                  <pic:blipFill>
                    <a:blip r:embed="rId232" cstate="print">
                      <a:extLst>
                        <a:ext uri="{28A0092B-C50C-407E-A947-70E740481C1C}">
                          <a14:useLocalDpi xmlns:a14="http://schemas.microsoft.com/office/drawing/2010/main" val="0"/>
                        </a:ext>
                      </a:extLst>
                    </a:blip>
                    <a:stretch>
                      <a:fillRect/>
                    </a:stretch>
                  </pic:blipFill>
                  <pic:spPr>
                    <a:xfrm>
                      <a:off x="0" y="0"/>
                      <a:ext cx="7818120" cy="10117455"/>
                    </a:xfrm>
                    <a:prstGeom prst="rect">
                      <a:avLst/>
                    </a:prstGeom>
                  </pic:spPr>
                </pic:pic>
              </a:graphicData>
            </a:graphic>
          </wp:anchor>
        </w:drawing>
      </w:r>
      <w:r w:rsidR="00622E4E">
        <w:rPr>
          <w:rFonts w:ascii="HelveticaNeueLTStd-Lt" w:hAnsi="HelveticaNeueLTStd-Lt" w:cs="HelveticaNeueLTStd-Lt"/>
          <w:noProof/>
          <w:color w:val="1E6558"/>
          <w:sz w:val="76"/>
          <w:szCs w:val="76"/>
          <w:lang w:eastAsia="zh-TW"/>
        </w:rPr>
        <w:drawing>
          <wp:anchor distT="0" distB="0" distL="114300" distR="114300" simplePos="0" relativeHeight="251702272" behindDoc="1" locked="0" layoutInCell="1" allowOverlap="1" wp14:anchorId="6EEEE915" wp14:editId="5E70CB0E">
            <wp:simplePos x="0" y="0"/>
            <wp:positionH relativeFrom="column">
              <wp:posOffset>7017385</wp:posOffset>
            </wp:positionH>
            <wp:positionV relativeFrom="paragraph">
              <wp:posOffset>-925195</wp:posOffset>
            </wp:positionV>
            <wp:extent cx="7814310" cy="10112375"/>
            <wp:effectExtent l="0" t="0" r="0" b="3175"/>
            <wp:wrapNone/>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541027" name="SW7010 Healthcare Facility Guide CSI SS P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14310" cy="10112375"/>
                    </a:xfrm>
                    <a:prstGeom prst="rect">
                      <a:avLst/>
                    </a:prstGeom>
                  </pic:spPr>
                </pic:pic>
              </a:graphicData>
            </a:graphic>
          </wp:anchor>
        </w:drawing>
      </w:r>
    </w:p>
    <w:p w14:paraId="5E48265D" w14:textId="77777777" w:rsidR="00582262" w:rsidRDefault="005A0EC0">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04320" behindDoc="0" locked="0" layoutInCell="1" allowOverlap="1" wp14:anchorId="282ABED0" wp14:editId="0AE70C87">
                <wp:simplePos x="0" y="0"/>
                <wp:positionH relativeFrom="column">
                  <wp:posOffset>5598160</wp:posOffset>
                </wp:positionH>
                <wp:positionV relativeFrom="paragraph">
                  <wp:posOffset>7954645</wp:posOffset>
                </wp:positionV>
                <wp:extent cx="882015" cy="1645920"/>
                <wp:effectExtent l="0" t="0" r="0" b="0"/>
                <wp:wrapNone/>
                <wp:docPr id="3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2F9D0516" w14:textId="77777777" w:rsidR="000D0F1C" w:rsidRPr="00A11494" w:rsidRDefault="000D0F1C" w:rsidP="00D036AA">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8</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82ABED0" id="_x0000_s1045" type="#_x0000_t202" style="position:absolute;margin-left:440.8pt;margin-top:626.35pt;width:69.45pt;height:129.6pt;z-index:2517043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" filled="f" stroked="f">
                <v:textbox style="mso-fit-shape-to-text:t">
                  <w:txbxContent>
                    <w:p w14:paraId="2F9D0516" w14:textId="77777777" w:rsidR="000D0F1C" w:rsidRPr="00A11494" w:rsidRDefault="000D0F1C" w:rsidP="00D036AA">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8</w:t>
                      </w:r>
                    </w:p>
                  </w:txbxContent>
                </v:textbox>
              </v:shap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01248" behindDoc="0" locked="0" layoutInCell="1" allowOverlap="1" wp14:anchorId="5CD85E26" wp14:editId="73A0C01A">
                <wp:simplePos x="0" y="0"/>
                <wp:positionH relativeFrom="column">
                  <wp:posOffset>-650240</wp:posOffset>
                </wp:positionH>
                <wp:positionV relativeFrom="paragraph">
                  <wp:posOffset>7990205</wp:posOffset>
                </wp:positionV>
                <wp:extent cx="882015" cy="1645920"/>
                <wp:effectExtent l="0" t="0" r="0" b="0"/>
                <wp:wrapNone/>
                <wp:docPr id="3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5BC4E61D" w14:textId="77777777" w:rsidR="000D0F1C" w:rsidRPr="00A11494" w:rsidRDefault="000D0F1C" w:rsidP="004842E8">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8 —</w:t>
                            </w:r>
                          </w:p>
                        </w:txbxContent>
                      </wps:txbx>
                      <wps:bodyPr rot="0" vert="horz" wrap="square" anchor="ctr" anchorCtr="0">
                        <a:spAutoFit/>
                      </wps:bodyPr>
                    </wps:wsp>
                  </a:graphicData>
                </a:graphic>
                <wp14:sizeRelH relativeFrom="margin">
                  <wp14:pctWidth>0</wp14:pctWidth>
                </wp14:sizeRelH>
                <wp14:sizeRelV relativeFrom="margin">
                  <wp14:pctHeight>20000</wp14:pctHeight>
                </wp14:sizeRelV>
              </wp:anchor>
            </w:drawing>
          </mc:Choice>
          <mc:Fallback>
            <w:pict>
              <v:shape w14:anchorId="5CD85E26" id="_x0000_s1046" type="#_x0000_t202" style="position:absolute;margin-left:-51.2pt;margin-top:629.15pt;width:69.45pt;height:129.6pt;z-index:2517012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" filled="f" stroked="f">
                <v:textbox style="mso-fit-shape-to-text:t">
                  <w:txbxContent>
                    <w:p w14:paraId="5BC4E61D" w14:textId="77777777" w:rsidR="000D0F1C" w:rsidRPr="00A11494" w:rsidRDefault="000D0F1C" w:rsidP="004842E8">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8 —</w:t>
                      </w:r>
                    </w:p>
                  </w:txbxContent>
                </v:textbox>
              </v:shape>
            </w:pict>
          </mc:Fallback>
        </mc:AlternateContent>
      </w:r>
      <w:r w:rsidR="00582262">
        <w:rPr>
          <w:rFonts w:ascii="HelveticaNeueLTStd-Lt" w:hAnsi="HelveticaNeueLTStd-Lt" w:cs="HelveticaNeueLTStd-Lt"/>
          <w:color w:val="1E6558"/>
          <w:sz w:val="76"/>
          <w:szCs w:val="76"/>
        </w:rPr>
        <w:br w:type="page"/>
      </w:r>
    </w:p>
    <w:p w14:paraId="10F49455" w14:textId="77777777" w:rsidR="00582262" w:rsidRDefault="005A0EC0" w:rsidP="00B70E51">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BA6F2E"/>
          <w:sz w:val="76"/>
          <w:szCs w:val="76"/>
          <w:lang w:eastAsia="zh-TW"/>
        </w:rPr>
        <mc:AlternateContent>
          <mc:Choice Requires="wps">
            <w:drawing>
              <wp:anchor distT="0" distB="0" distL="114300" distR="114300" simplePos="0" relativeHeight="251717632" behindDoc="0" locked="0" layoutInCell="1" allowOverlap="1" wp14:anchorId="78F69FA6" wp14:editId="2857AD66">
                <wp:simplePos x="0" y="0"/>
                <wp:positionH relativeFrom="column">
                  <wp:posOffset>-116840</wp:posOffset>
                </wp:positionH>
                <wp:positionV relativeFrom="paragraph">
                  <wp:posOffset>236219</wp:posOffset>
                </wp:positionV>
                <wp:extent cx="6167120" cy="0"/>
                <wp:effectExtent l="0" t="0" r="5080" b="19050"/>
                <wp:wrapNone/>
                <wp:docPr id="351" name="Straight Connector 351"/>
                <wp:cNvGraphicFramePr/>
                <a:graphic xmlns:a="http://schemas.openxmlformats.org/drawingml/2006/main">
                  <a:graphicData uri="http://schemas.microsoft.com/office/word/2010/wordprocessingShape">
                    <wps:wsp>
                      <wps:cNvCnPr/>
                      <wps:spPr>
                        <a:xfrm>
                          <a:off x="0" y="0"/>
                          <a:ext cx="6167120"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1EE1AD03" id="Straight Connector 351" o:spid="_x0000_s1026" style="position:absolute;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pt,18.6pt" to="476.4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" strokecolor="#55517b" strokeweight="1pt">
                <v:stroke dashstyle="1 1"/>
              </v:lin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65408" behindDoc="0" locked="0" layoutInCell="1" allowOverlap="1" wp14:anchorId="46A3F2E7" wp14:editId="1AAA6163">
                <wp:simplePos x="0" y="0"/>
                <wp:positionH relativeFrom="column">
                  <wp:posOffset>-198120</wp:posOffset>
                </wp:positionH>
                <wp:positionV relativeFrom="margin">
                  <wp:posOffset>-76200</wp:posOffset>
                </wp:positionV>
                <wp:extent cx="6567170" cy="8016240"/>
                <wp:effectExtent l="0" t="0" r="5080" b="3810"/>
                <wp:wrapNone/>
                <wp:docPr id="320" name="Text Box 320"/>
                <wp:cNvGraphicFramePr/>
                <a:graphic xmlns:a="http://schemas.openxmlformats.org/drawingml/2006/main">
                  <a:graphicData uri="http://schemas.microsoft.com/office/word/2010/wordprocessingShape">
                    <wps:wsp>
                      <wps:cNvSpPr txBox="1"/>
                      <wps:spPr>
                        <a:xfrm>
                          <a:off x="0" y="0"/>
                          <a:ext cx="6567170" cy="8016240"/>
                        </a:xfrm>
                        <a:prstGeom prst="rect">
                          <a:avLst/>
                        </a:prstGeom>
                        <a:solidFill>
                          <a:schemeClr val="lt1"/>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078B223E" w14:textId="77777777" w:rsidR="000D0F1C" w:rsidRPr="0007607D" w:rsidRDefault="000D0F1C" w:rsidP="000112FA">
                            <w:pPr>
                              <w:tabs>
                                <w:tab w:val="left" w:pos="126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bCs/>
                                <w:color w:val="55517B"/>
                                <w:sz w:val="28"/>
                                <w:szCs w:val="28"/>
                                <w:lang w:val="fr-CA"/>
                              </w:rPr>
                              <w:t xml:space="preserve">Cuisine/cafétéria/salle de bains/vestiaire (suite) :                 </w:t>
                            </w:r>
                          </w:p>
                          <w:p w14:paraId="7FAD5FB7" w14:textId="77777777" w:rsidR="000D0F1C" w:rsidRPr="0007607D" w:rsidRDefault="000D0F1C" w:rsidP="002140B3">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393DDC5A" w14:textId="77777777" w:rsidR="000D0F1C" w:rsidRPr="0007607D" w:rsidRDefault="000D0F1C" w:rsidP="00DC3FF3">
                            <w:pPr>
                              <w:tabs>
                                <w:tab w:val="left" w:pos="1260"/>
                                <w:tab w:val="decimal" w:pos="2520"/>
                              </w:tabs>
                              <w:autoSpaceDE w:val="0"/>
                              <w:autoSpaceDN w:val="0"/>
                              <w:adjustRightInd w:val="0"/>
                              <w:spacing w:after="40"/>
                              <w:rPr>
                                <w:rFonts w:ascii="Helvetica" w:eastAsia="Times New Roman" w:hAnsi="Helvetica" w:cs="Arial"/>
                                <w:bCs/>
                                <w:i/>
                                <w:color w:val="55517B"/>
                                <w:sz w:val="18"/>
                                <w:szCs w:val="18"/>
                                <w:lang w:val="fr-CA"/>
                              </w:rPr>
                            </w:pPr>
                            <w:r>
                              <w:rPr>
                                <w:rFonts w:ascii="Helvetica" w:eastAsia="Helvetica" w:hAnsi="Helvetica" w:cs="HelveticaNeueLTStd-Roman"/>
                                <w:b/>
                                <w:bCs/>
                                <w:sz w:val="18"/>
                                <w:szCs w:val="18"/>
                                <w:lang w:val="fr-CA"/>
                              </w:rPr>
                              <w:t>Plaque de plâtre — Plafonds et soffites</w:t>
                            </w:r>
                          </w:p>
                          <w:p w14:paraId="153B3FB1"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1D07185C"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33"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343E3799"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34"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51E7A892"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35"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3F3AC786"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r>
                          </w:p>
                          <w:p w14:paraId="4D053B64"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5CC451C1"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36"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B28W2600 </w:t>
                            </w:r>
                          </w:p>
                          <w:p w14:paraId="72813E90"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37"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634A1844" w14:textId="77777777" w:rsidR="000D0F1C" w:rsidRPr="0007607D" w:rsidRDefault="000D0F1C" w:rsidP="005360AC">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38"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r>
                              <w:rPr>
                                <w:rFonts w:ascii="Helvetica" w:eastAsia="Helvetica" w:hAnsi="Helvetica" w:cs="Arial"/>
                                <w:sz w:val="18"/>
                                <w:szCs w:val="18"/>
                                <w:lang w:val="fr-CA"/>
                              </w:rPr>
                              <w:tab/>
                            </w:r>
                          </w:p>
                          <w:p w14:paraId="2C91CF95" w14:textId="77777777" w:rsidR="000D0F1C" w:rsidRPr="0007607D" w:rsidRDefault="000D0F1C" w:rsidP="000112FA">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70D549AA" w14:textId="77777777" w:rsidR="000D0F1C" w:rsidRPr="0007607D" w:rsidRDefault="000D0F1C" w:rsidP="000112FA">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Métal ferreux — Portes, cadres et métaux divers</w:t>
                            </w:r>
                          </w:p>
                          <w:p w14:paraId="4177E3FC" w14:textId="77777777" w:rsidR="000D0F1C" w:rsidRPr="0007607D" w:rsidRDefault="000D0F1C" w:rsidP="000112FA">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semi-lustrée</w:t>
                            </w:r>
                          </w:p>
                          <w:p w14:paraId="2F7223AC" w14:textId="77777777" w:rsidR="000D0F1C" w:rsidRPr="0007607D" w:rsidRDefault="000D0F1C" w:rsidP="00AA51BD">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39"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48CF5141"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40"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546D074C" w14:textId="6C6ACA46" w:rsidR="000D0F1C" w:rsidRPr="0007607D" w:rsidRDefault="000D0F1C" w:rsidP="00AA51BD">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241"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75BDE2E5" w14:textId="77777777" w:rsidR="000D0F1C" w:rsidRPr="0007607D" w:rsidRDefault="000D0F1C" w:rsidP="000F272E">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t xml:space="preserve"> </w:t>
                            </w:r>
                          </w:p>
                          <w:p w14:paraId="10B667CD" w14:textId="77777777" w:rsidR="000D0F1C" w:rsidRPr="0007607D" w:rsidRDefault="000D0F1C" w:rsidP="000769FB">
                            <w:pPr>
                              <w:tabs>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Alternative :</w:t>
                            </w:r>
                          </w:p>
                          <w:p w14:paraId="40B8D9A5"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42"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0E82754C"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43"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3DDA9CBB" w14:textId="19FFD52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244"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06BB8DA6" w14:textId="7777777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p>
                          <w:p w14:paraId="6435D95E"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Métal ferreux — Finition haute performance (y compris mains courantes)</w:t>
                            </w:r>
                          </w:p>
                          <w:p w14:paraId="00E0D09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coquille d’œuf ou lustrée</w:t>
                            </w:r>
                          </w:p>
                          <w:p w14:paraId="4BAF7B89"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45"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26231D93"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46"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2C325770"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47"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22511EA9"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p w14:paraId="1D11EB00"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Métal non ferreux — Surfaces en métal galvanisées/en aluminium</w:t>
                            </w:r>
                          </w:p>
                          <w:p w14:paraId="53711BEA"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semi-lustrée</w:t>
                            </w:r>
                          </w:p>
                          <w:p w14:paraId="3548D3B3"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48"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45EE3EE3" w14:textId="69974599" w:rsidR="000D0F1C" w:rsidRPr="0007607D" w:rsidRDefault="000D0F1C" w:rsidP="003C7C0C">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AB3EAC">
                              <w:rPr>
                                <w:rFonts w:ascii="Helvetica" w:eastAsia="Helvetica" w:hAnsi="Helvetica" w:cs="HelveticaNeueLTStd-Roman"/>
                                <w:sz w:val="18"/>
                                <w:szCs w:val="18"/>
                                <w:lang w:val="fr-CA"/>
                              </w:rPr>
                              <w:t xml:space="preserve">  </w:t>
                            </w:r>
                            <w:hyperlink r:id="rId249"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5FEF6188"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50"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7D7D7ACA"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t xml:space="preserve"> </w:t>
                            </w:r>
                          </w:p>
                          <w:p w14:paraId="51DC9629" w14:textId="77777777" w:rsidR="000D0F1C" w:rsidRPr="0007607D" w:rsidRDefault="000D0F1C" w:rsidP="000769FB">
                            <w:pPr>
                              <w:tabs>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Alternative :</w:t>
                            </w:r>
                          </w:p>
                          <w:p w14:paraId="167989A0" w14:textId="77777777" w:rsidR="000D0F1C" w:rsidRPr="0007607D" w:rsidRDefault="000D0F1C" w:rsidP="003C7C0C">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51"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4FA173B9"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52"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7FE16DAC" w14:textId="5B982826" w:rsidR="000D0F1C" w:rsidRPr="0007607D" w:rsidRDefault="000D0F1C" w:rsidP="003C7C0C">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253"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06396E27" w14:textId="77777777" w:rsidR="000D0F1C" w:rsidRPr="0007607D" w:rsidRDefault="000D0F1C" w:rsidP="000769FB">
                            <w:pPr>
                              <w:tabs>
                                <w:tab w:val="left" w:pos="1260"/>
                              </w:tabs>
                              <w:spacing w:afterLines="20" w:after="48"/>
                              <w:ind w:right="-900"/>
                              <w:rPr>
                                <w:rFonts w:ascii="Helvetica" w:eastAsia="Times New Roman" w:hAnsi="Helvetica" w:cs="Arial"/>
                                <w:bCs/>
                                <w:i/>
                                <w:color w:val="55517B"/>
                                <w:sz w:val="18"/>
                                <w:szCs w:val="18"/>
                                <w:lang w:val="fr-CA"/>
                              </w:rPr>
                            </w:pPr>
                            <w:r w:rsidRPr="0007607D">
                              <w:rPr>
                                <w:rFonts w:ascii="Helvetica" w:eastAsia="Times New Roman" w:hAnsi="Helvetica" w:cs="Arial"/>
                                <w:bCs/>
                                <w:sz w:val="18"/>
                                <w:szCs w:val="18"/>
                                <w:lang w:val="fr-CA"/>
                              </w:rPr>
                              <w:tab/>
                            </w:r>
                            <w:r w:rsidRPr="0007607D">
                              <w:rPr>
                                <w:rFonts w:ascii="Helvetica" w:eastAsia="Times New Roman" w:hAnsi="Helvetica" w:cs="Arial"/>
                                <w:bCs/>
                                <w:i/>
                                <w:color w:val="55517B"/>
                                <w:sz w:val="18"/>
                                <w:szCs w:val="18"/>
                                <w:lang w:val="fr-CA"/>
                              </w:rPr>
                              <w:t xml:space="preserve"> </w:t>
                            </w:r>
                          </w:p>
                          <w:p w14:paraId="64437BA6" w14:textId="77777777" w:rsidR="000D0F1C" w:rsidRPr="0007607D" w:rsidRDefault="000D0F1C" w:rsidP="000769FB">
                            <w:pPr>
                              <w:tabs>
                                <w:tab w:val="left" w:pos="1260"/>
                              </w:tabs>
                              <w:spacing w:afterLines="20" w:after="48"/>
                              <w:ind w:right="-900"/>
                              <w:rPr>
                                <w:rFonts w:ascii="Helvetica" w:eastAsia="Times New Roman" w:hAnsi="Helvetica" w:cs="Arial"/>
                                <w:bCs/>
                                <w:i/>
                                <w:color w:val="55517B"/>
                                <w:sz w:val="18"/>
                                <w:szCs w:val="18"/>
                                <w:lang w:val="fr-CA"/>
                              </w:rPr>
                            </w:pPr>
                            <w:r w:rsidRPr="0007607D">
                              <w:rPr>
                                <w:rFonts w:ascii="Helvetica" w:hAnsi="Helvetica" w:cs="HelveticaNeueLTStd-Roman"/>
                                <w:sz w:val="18"/>
                                <w:szCs w:val="18"/>
                                <w:lang w:val="fr-CA"/>
                              </w:rPr>
                              <w:tab/>
                            </w:r>
                          </w:p>
                          <w:p w14:paraId="0BEB72F6" w14:textId="77777777" w:rsidR="000D0F1C" w:rsidRPr="0007607D" w:rsidRDefault="000D0F1C" w:rsidP="000769FB">
                            <w:pPr>
                              <w:tabs>
                                <w:tab w:val="left" w:pos="1260"/>
                              </w:tabs>
                              <w:spacing w:afterLines="20" w:after="48"/>
                              <w:ind w:right="-900"/>
                              <w:rPr>
                                <w:rFonts w:ascii="Helvetica" w:eastAsia="Times New Roman" w:hAnsi="Helvetica" w:cs="Arial"/>
                                <w:bCs/>
                                <w:i/>
                                <w:color w:val="55517B"/>
                                <w:sz w:val="18"/>
                                <w:szCs w:val="18"/>
                                <w:lang w:val="fr-CA"/>
                              </w:rPr>
                            </w:pPr>
                            <w:r w:rsidRPr="0007607D">
                              <w:rPr>
                                <w:rFonts w:ascii="Helvetica" w:eastAsia="Times New Roman" w:hAnsi="Helvetica" w:cs="Arial"/>
                                <w:bCs/>
                                <w:sz w:val="18"/>
                                <w:szCs w:val="18"/>
                                <w:lang w:val="fr-CA"/>
                              </w:rPr>
                              <w:tab/>
                            </w:r>
                            <w:r w:rsidRPr="0007607D">
                              <w:rPr>
                                <w:rFonts w:ascii="Helvetica" w:eastAsia="Times New Roman" w:hAnsi="Helvetica" w:cs="Arial"/>
                                <w:bCs/>
                                <w:i/>
                                <w:color w:val="55517B"/>
                                <w:sz w:val="18"/>
                                <w:szCs w:val="18"/>
                                <w:lang w:val="fr-CA"/>
                              </w:rPr>
                              <w:t xml:space="preserve"> </w:t>
                            </w:r>
                          </w:p>
                          <w:p w14:paraId="62A6112B" w14:textId="77777777" w:rsidR="000D0F1C" w:rsidRPr="0007607D" w:rsidRDefault="000D0F1C" w:rsidP="000769FB">
                            <w:pPr>
                              <w:tabs>
                                <w:tab w:val="left" w:pos="1260"/>
                              </w:tabs>
                              <w:spacing w:afterLines="20" w:after="48"/>
                              <w:ind w:right="-900"/>
                              <w:rPr>
                                <w:rFonts w:ascii="Helvetica" w:eastAsia="Times New Roman" w:hAnsi="Helvetica" w:cs="Arial"/>
                                <w:bCs/>
                                <w:i/>
                                <w:color w:val="55517B"/>
                                <w:sz w:val="18"/>
                                <w:szCs w:val="18"/>
                                <w:lang w:val="fr-CA"/>
                              </w:rPr>
                            </w:pPr>
                            <w:r w:rsidRPr="0007607D">
                              <w:rPr>
                                <w:rFonts w:ascii="Helvetica" w:eastAsia="Times New Roman" w:hAnsi="Helvetica" w:cs="Arial"/>
                                <w:bCs/>
                                <w:i/>
                                <w:color w:val="55517B"/>
                                <w:sz w:val="18"/>
                                <w:szCs w:val="18"/>
                                <w:lang w:val="fr-CA"/>
                              </w:rPr>
                              <w:t xml:space="preserve"> </w:t>
                            </w:r>
                          </w:p>
                          <w:p w14:paraId="17ED9B9B" w14:textId="77777777" w:rsidR="000D0F1C" w:rsidRPr="0007607D" w:rsidRDefault="000D0F1C" w:rsidP="000F272E">
                            <w:pPr>
                              <w:tabs>
                                <w:tab w:val="left" w:pos="1260"/>
                                <w:tab w:val="decimal" w:pos="2520"/>
                              </w:tabs>
                              <w:autoSpaceDE w:val="0"/>
                              <w:autoSpaceDN w:val="0"/>
                              <w:adjustRightInd w:val="0"/>
                              <w:spacing w:after="40"/>
                              <w:rPr>
                                <w:rFonts w:ascii="Helvetica" w:hAnsi="Helvetica"/>
                                <w:sz w:val="18"/>
                                <w:szCs w:val="18"/>
                                <w:lang w:val="fr-CA"/>
                              </w:rPr>
                            </w:pP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page">
                  <wp14:pctWidth>0</wp14:pctWidth>
                </wp14:sizeRelH>
                <wp14:sizeRelV relativeFrom="margin">
                  <wp14:pctHeight>0</wp14:pctHeight>
                </wp14:sizeRelV>
              </wp:anchor>
            </w:drawing>
          </mc:Choice>
          <mc:Fallback>
            <w:pict>
              <v:shape w14:anchorId="46A3F2E7" id="Text Box 320" o:spid="_x0000_s1047" type="#_x0000_t202" style="position:absolute;margin-left:-15.6pt;margin-top:-6pt;width:517.1pt;height:631.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" fillcolor="white [3201]" stroked="f" strokeweight="0">
                <v:textbox>
                  <w:txbxContent>
                    <w:p w14:paraId="078B223E" w14:textId="77777777" w:rsidR="000D0F1C" w:rsidRPr="0007607D" w:rsidRDefault="000D0F1C" w:rsidP="000112FA">
                      <w:pPr>
                        <w:tabs>
                          <w:tab w:val="left" w:pos="126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bCs/>
                          <w:color w:val="55517B"/>
                          <w:sz w:val="28"/>
                          <w:szCs w:val="28"/>
                          <w:lang w:val="fr-CA"/>
                        </w:rPr>
                        <w:t xml:space="preserve">Cuisine/cafétéria/salle de bains/vestiaire (suite) :                 </w:t>
                      </w:r>
                    </w:p>
                    <w:p w14:paraId="7FAD5FB7" w14:textId="77777777" w:rsidR="000D0F1C" w:rsidRPr="0007607D" w:rsidRDefault="000D0F1C" w:rsidP="002140B3">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393DDC5A" w14:textId="77777777" w:rsidR="000D0F1C" w:rsidRPr="0007607D" w:rsidRDefault="000D0F1C" w:rsidP="00DC3FF3">
                      <w:pPr>
                        <w:tabs>
                          <w:tab w:val="left" w:pos="1260"/>
                          <w:tab w:val="decimal" w:pos="2520"/>
                        </w:tabs>
                        <w:autoSpaceDE w:val="0"/>
                        <w:autoSpaceDN w:val="0"/>
                        <w:adjustRightInd w:val="0"/>
                        <w:spacing w:after="40"/>
                        <w:rPr>
                          <w:rFonts w:ascii="Helvetica" w:eastAsia="Times New Roman" w:hAnsi="Helvetica" w:cs="Arial"/>
                          <w:bCs/>
                          <w:i/>
                          <w:color w:val="55517B"/>
                          <w:sz w:val="18"/>
                          <w:szCs w:val="18"/>
                          <w:lang w:val="fr-CA"/>
                        </w:rPr>
                      </w:pPr>
                      <w:r>
                        <w:rPr>
                          <w:rFonts w:ascii="Helvetica" w:eastAsia="Helvetica" w:hAnsi="Helvetica" w:cs="HelveticaNeueLTStd-Roman"/>
                          <w:b/>
                          <w:bCs/>
                          <w:sz w:val="18"/>
                          <w:szCs w:val="18"/>
                          <w:lang w:val="fr-CA"/>
                        </w:rPr>
                        <w:t>Plaque de plâtre — Plafonds et soffites</w:t>
                      </w:r>
                    </w:p>
                    <w:p w14:paraId="153B3FB1"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1D07185C"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54"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343E3799"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55"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51E7A892"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56"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3F3AC786"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r>
                    </w:p>
                    <w:p w14:paraId="4D053B64"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5CC451C1"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57"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B28W2600 </w:t>
                      </w:r>
                    </w:p>
                    <w:p w14:paraId="72813E90" w14:textId="77777777" w:rsidR="000D0F1C" w:rsidRPr="0007607D" w:rsidRDefault="000D0F1C" w:rsidP="00AF02DB">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58"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634A1844" w14:textId="77777777" w:rsidR="000D0F1C" w:rsidRPr="0007607D" w:rsidRDefault="000D0F1C" w:rsidP="005360AC">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59"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r>
                        <w:rPr>
                          <w:rFonts w:ascii="Helvetica" w:eastAsia="Helvetica" w:hAnsi="Helvetica" w:cs="Arial"/>
                          <w:sz w:val="18"/>
                          <w:szCs w:val="18"/>
                          <w:lang w:val="fr-CA"/>
                        </w:rPr>
                        <w:tab/>
                      </w:r>
                    </w:p>
                    <w:p w14:paraId="2C91CF95" w14:textId="77777777" w:rsidR="000D0F1C" w:rsidRPr="0007607D" w:rsidRDefault="000D0F1C" w:rsidP="000112FA">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70D549AA" w14:textId="77777777" w:rsidR="000D0F1C" w:rsidRPr="0007607D" w:rsidRDefault="000D0F1C" w:rsidP="000112FA">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Métal ferreux — Portes, cadres et métaux divers</w:t>
                      </w:r>
                    </w:p>
                    <w:p w14:paraId="4177E3FC" w14:textId="77777777" w:rsidR="000D0F1C" w:rsidRPr="0007607D" w:rsidRDefault="000D0F1C" w:rsidP="000112FA">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semi-lustrée</w:t>
                      </w:r>
                    </w:p>
                    <w:p w14:paraId="2F7223AC" w14:textId="77777777" w:rsidR="000D0F1C" w:rsidRPr="0007607D" w:rsidRDefault="000D0F1C" w:rsidP="00AA51BD">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60"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48CF5141"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61"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546D074C" w14:textId="6C6ACA46" w:rsidR="000D0F1C" w:rsidRPr="0007607D" w:rsidRDefault="000D0F1C" w:rsidP="00AA51BD">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262"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75BDE2E5" w14:textId="77777777" w:rsidR="000D0F1C" w:rsidRPr="0007607D" w:rsidRDefault="000D0F1C" w:rsidP="000F272E">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t xml:space="preserve"> </w:t>
                      </w:r>
                    </w:p>
                    <w:p w14:paraId="10B667CD" w14:textId="77777777" w:rsidR="000D0F1C" w:rsidRPr="0007607D" w:rsidRDefault="000D0F1C" w:rsidP="000769FB">
                      <w:pPr>
                        <w:tabs>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Alternative :</w:t>
                      </w:r>
                    </w:p>
                    <w:p w14:paraId="40B8D9A5"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63"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0E82754C"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64"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3DDA9CBB" w14:textId="19FFD52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265"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06BB8DA6" w14:textId="7777777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p>
                    <w:p w14:paraId="6435D95E"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Métal ferreux — Finition haute performance (y compris mains courantes)</w:t>
                      </w:r>
                    </w:p>
                    <w:p w14:paraId="00E0D09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coquille d’œuf ou lustrée</w:t>
                      </w:r>
                    </w:p>
                    <w:p w14:paraId="4BAF7B89"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66"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26231D93"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67"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2C325770"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68"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22511EA9"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p w14:paraId="1D11EB00"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Métal non ferreux — Surfaces en métal galvanisées/en aluminium</w:t>
                      </w:r>
                    </w:p>
                    <w:p w14:paraId="53711BEA"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semi-lustrée</w:t>
                      </w:r>
                    </w:p>
                    <w:p w14:paraId="3548D3B3"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69"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45EE3EE3" w14:textId="69974599" w:rsidR="000D0F1C" w:rsidRPr="0007607D" w:rsidRDefault="000D0F1C" w:rsidP="003C7C0C">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AB3EAC">
                        <w:rPr>
                          <w:rFonts w:ascii="Helvetica" w:eastAsia="Helvetica" w:hAnsi="Helvetica" w:cs="HelveticaNeueLTStd-Roman"/>
                          <w:sz w:val="18"/>
                          <w:szCs w:val="18"/>
                          <w:lang w:val="fr-CA"/>
                        </w:rPr>
                        <w:t xml:space="preserve">  </w:t>
                      </w:r>
                      <w:hyperlink r:id="rId270"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5FEF6188"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71"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7D7D7ACA"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t xml:space="preserve"> </w:t>
                      </w:r>
                    </w:p>
                    <w:p w14:paraId="51DC9629" w14:textId="77777777" w:rsidR="000D0F1C" w:rsidRPr="0007607D" w:rsidRDefault="000D0F1C" w:rsidP="000769FB">
                      <w:pPr>
                        <w:tabs>
                          <w:tab w:val="left" w:pos="1260"/>
                        </w:tabs>
                        <w:spacing w:afterLines="20" w:after="48"/>
                        <w:ind w:right="-900"/>
                        <w:rPr>
                          <w:rFonts w:ascii="Helvetica" w:eastAsia="Times New Roman" w:hAnsi="Helvetica" w:cs="Arial"/>
                          <w:b/>
                          <w:bCs/>
                          <w:sz w:val="18"/>
                          <w:szCs w:val="18"/>
                          <w:lang w:val="fr-CA"/>
                        </w:rPr>
                      </w:pPr>
                      <w:r>
                        <w:rPr>
                          <w:rFonts w:ascii="Helvetica" w:eastAsia="Helvetica" w:hAnsi="Helvetica" w:cs="Arial"/>
                          <w:b/>
                          <w:bCs/>
                          <w:sz w:val="18"/>
                          <w:szCs w:val="18"/>
                          <w:lang w:val="fr-CA"/>
                        </w:rPr>
                        <w:t>Alternative :</w:t>
                      </w:r>
                    </w:p>
                    <w:p w14:paraId="167989A0" w14:textId="77777777" w:rsidR="000D0F1C" w:rsidRPr="0007607D" w:rsidRDefault="000D0F1C" w:rsidP="003C7C0C">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72"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4FA173B9"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73"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7FE16DAC" w14:textId="5B982826" w:rsidR="000D0F1C" w:rsidRPr="0007607D" w:rsidRDefault="000D0F1C" w:rsidP="003C7C0C">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274"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K46 </w:t>
                      </w:r>
                    </w:p>
                    <w:p w14:paraId="06396E27" w14:textId="77777777" w:rsidR="000D0F1C" w:rsidRPr="0007607D" w:rsidRDefault="000D0F1C" w:rsidP="000769FB">
                      <w:pPr>
                        <w:tabs>
                          <w:tab w:val="left" w:pos="1260"/>
                        </w:tabs>
                        <w:spacing w:afterLines="20" w:after="48"/>
                        <w:ind w:right="-900"/>
                        <w:rPr>
                          <w:rFonts w:ascii="Helvetica" w:eastAsia="Times New Roman" w:hAnsi="Helvetica" w:cs="Arial"/>
                          <w:bCs/>
                          <w:i/>
                          <w:color w:val="55517B"/>
                          <w:sz w:val="18"/>
                          <w:szCs w:val="18"/>
                          <w:lang w:val="fr-CA"/>
                        </w:rPr>
                      </w:pPr>
                      <w:r w:rsidRPr="0007607D">
                        <w:rPr>
                          <w:rFonts w:ascii="Helvetica" w:eastAsia="Times New Roman" w:hAnsi="Helvetica" w:cs="Arial"/>
                          <w:bCs/>
                          <w:sz w:val="18"/>
                          <w:szCs w:val="18"/>
                          <w:lang w:val="fr-CA"/>
                        </w:rPr>
                        <w:tab/>
                      </w:r>
                      <w:r w:rsidRPr="0007607D">
                        <w:rPr>
                          <w:rFonts w:ascii="Helvetica" w:eastAsia="Times New Roman" w:hAnsi="Helvetica" w:cs="Arial"/>
                          <w:bCs/>
                          <w:i/>
                          <w:color w:val="55517B"/>
                          <w:sz w:val="18"/>
                          <w:szCs w:val="18"/>
                          <w:lang w:val="fr-CA"/>
                        </w:rPr>
                        <w:t xml:space="preserve"> </w:t>
                      </w:r>
                    </w:p>
                    <w:p w14:paraId="64437BA6" w14:textId="77777777" w:rsidR="000D0F1C" w:rsidRPr="0007607D" w:rsidRDefault="000D0F1C" w:rsidP="000769FB">
                      <w:pPr>
                        <w:tabs>
                          <w:tab w:val="left" w:pos="1260"/>
                        </w:tabs>
                        <w:spacing w:afterLines="20" w:after="48"/>
                        <w:ind w:right="-900"/>
                        <w:rPr>
                          <w:rFonts w:ascii="Helvetica" w:eastAsia="Times New Roman" w:hAnsi="Helvetica" w:cs="Arial"/>
                          <w:bCs/>
                          <w:i/>
                          <w:color w:val="55517B"/>
                          <w:sz w:val="18"/>
                          <w:szCs w:val="18"/>
                          <w:lang w:val="fr-CA"/>
                        </w:rPr>
                      </w:pPr>
                      <w:r w:rsidRPr="0007607D">
                        <w:rPr>
                          <w:rFonts w:ascii="Helvetica" w:hAnsi="Helvetica" w:cs="HelveticaNeueLTStd-Roman"/>
                          <w:sz w:val="18"/>
                          <w:szCs w:val="18"/>
                          <w:lang w:val="fr-CA"/>
                        </w:rPr>
                        <w:tab/>
                      </w:r>
                    </w:p>
                    <w:p w14:paraId="0BEB72F6" w14:textId="77777777" w:rsidR="000D0F1C" w:rsidRPr="0007607D" w:rsidRDefault="000D0F1C" w:rsidP="000769FB">
                      <w:pPr>
                        <w:tabs>
                          <w:tab w:val="left" w:pos="1260"/>
                        </w:tabs>
                        <w:spacing w:afterLines="20" w:after="48"/>
                        <w:ind w:right="-900"/>
                        <w:rPr>
                          <w:rFonts w:ascii="Helvetica" w:eastAsia="Times New Roman" w:hAnsi="Helvetica" w:cs="Arial"/>
                          <w:bCs/>
                          <w:i/>
                          <w:color w:val="55517B"/>
                          <w:sz w:val="18"/>
                          <w:szCs w:val="18"/>
                          <w:lang w:val="fr-CA"/>
                        </w:rPr>
                      </w:pPr>
                      <w:r w:rsidRPr="0007607D">
                        <w:rPr>
                          <w:rFonts w:ascii="Helvetica" w:eastAsia="Times New Roman" w:hAnsi="Helvetica" w:cs="Arial"/>
                          <w:bCs/>
                          <w:sz w:val="18"/>
                          <w:szCs w:val="18"/>
                          <w:lang w:val="fr-CA"/>
                        </w:rPr>
                        <w:tab/>
                      </w:r>
                      <w:r w:rsidRPr="0007607D">
                        <w:rPr>
                          <w:rFonts w:ascii="Helvetica" w:eastAsia="Times New Roman" w:hAnsi="Helvetica" w:cs="Arial"/>
                          <w:bCs/>
                          <w:i/>
                          <w:color w:val="55517B"/>
                          <w:sz w:val="18"/>
                          <w:szCs w:val="18"/>
                          <w:lang w:val="fr-CA"/>
                        </w:rPr>
                        <w:t xml:space="preserve"> </w:t>
                      </w:r>
                    </w:p>
                    <w:p w14:paraId="62A6112B" w14:textId="77777777" w:rsidR="000D0F1C" w:rsidRPr="0007607D" w:rsidRDefault="000D0F1C" w:rsidP="000769FB">
                      <w:pPr>
                        <w:tabs>
                          <w:tab w:val="left" w:pos="1260"/>
                        </w:tabs>
                        <w:spacing w:afterLines="20" w:after="48"/>
                        <w:ind w:right="-900"/>
                        <w:rPr>
                          <w:rFonts w:ascii="Helvetica" w:eastAsia="Times New Roman" w:hAnsi="Helvetica" w:cs="Arial"/>
                          <w:bCs/>
                          <w:i/>
                          <w:color w:val="55517B"/>
                          <w:sz w:val="18"/>
                          <w:szCs w:val="18"/>
                          <w:lang w:val="fr-CA"/>
                        </w:rPr>
                      </w:pPr>
                      <w:r w:rsidRPr="0007607D">
                        <w:rPr>
                          <w:rFonts w:ascii="Helvetica" w:eastAsia="Times New Roman" w:hAnsi="Helvetica" w:cs="Arial"/>
                          <w:bCs/>
                          <w:i/>
                          <w:color w:val="55517B"/>
                          <w:sz w:val="18"/>
                          <w:szCs w:val="18"/>
                          <w:lang w:val="fr-CA"/>
                        </w:rPr>
                        <w:t xml:space="preserve"> </w:t>
                      </w:r>
                    </w:p>
                    <w:p w14:paraId="17ED9B9B" w14:textId="77777777" w:rsidR="000D0F1C" w:rsidRPr="0007607D" w:rsidRDefault="000D0F1C" w:rsidP="000F272E">
                      <w:pPr>
                        <w:tabs>
                          <w:tab w:val="left" w:pos="1260"/>
                          <w:tab w:val="decimal" w:pos="2520"/>
                        </w:tabs>
                        <w:autoSpaceDE w:val="0"/>
                        <w:autoSpaceDN w:val="0"/>
                        <w:adjustRightInd w:val="0"/>
                        <w:spacing w:after="40"/>
                        <w:rPr>
                          <w:rFonts w:ascii="Helvetica" w:hAnsi="Helvetica"/>
                          <w:sz w:val="18"/>
                          <w:szCs w:val="18"/>
                          <w:lang w:val="fr-CA"/>
                        </w:rPr>
                      </w:pPr>
                    </w:p>
                  </w:txbxContent>
                </v:textbox>
                <w10:wrap anchory="margin"/>
              </v:shape>
            </w:pict>
          </mc:Fallback>
        </mc:AlternateContent>
      </w:r>
      <w:r w:rsidR="00853D1D">
        <w:rPr>
          <w:rFonts w:ascii="HelveticaNeueLTStd-Lt" w:hAnsi="HelveticaNeueLTStd-Lt" w:cs="HelveticaNeueLTStd-Lt"/>
          <w:noProof/>
          <w:color w:val="1E6558"/>
          <w:sz w:val="76"/>
          <w:szCs w:val="76"/>
          <w:lang w:eastAsia="zh-TW"/>
        </w:rPr>
        <w:drawing>
          <wp:anchor distT="0" distB="0" distL="114300" distR="114300" simplePos="0" relativeHeight="251744256" behindDoc="1" locked="0" layoutInCell="1" allowOverlap="1" wp14:anchorId="1566C1CC" wp14:editId="222576BE">
            <wp:simplePos x="0" y="0"/>
            <wp:positionH relativeFrom="column">
              <wp:posOffset>-913765</wp:posOffset>
            </wp:positionH>
            <wp:positionV relativeFrom="paragraph">
              <wp:posOffset>-902657</wp:posOffset>
            </wp:positionV>
            <wp:extent cx="7762240" cy="10045700"/>
            <wp:effectExtent l="0" t="0" r="0" b="0"/>
            <wp:wrapNone/>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896263" name="SW7088 Hospitality Spec Sheet P2.jpg"/>
                    <pic:cNvPicPr/>
                  </pic:nvPicPr>
                  <pic:blipFill>
                    <a:blip r:embed="rId275" cstate="print">
                      <a:extLst>
                        <a:ext uri="{28A0092B-C50C-407E-A947-70E740481C1C}">
                          <a14:useLocalDpi xmlns:a14="http://schemas.microsoft.com/office/drawing/2010/main" val="0"/>
                        </a:ext>
                      </a:extLst>
                    </a:blip>
                    <a:stretch>
                      <a:fillRect/>
                    </a:stretch>
                  </pic:blipFill>
                  <pic:spPr>
                    <a:xfrm>
                      <a:off x="0" y="0"/>
                      <a:ext cx="7762240" cy="10045700"/>
                    </a:xfrm>
                    <a:prstGeom prst="rect">
                      <a:avLst/>
                    </a:prstGeom>
                  </pic:spPr>
                </pic:pic>
              </a:graphicData>
            </a:graphic>
          </wp:anchor>
        </w:drawing>
      </w:r>
    </w:p>
    <w:p w14:paraId="11EB2C7E" w14:textId="77777777" w:rsidR="00582262" w:rsidRDefault="00582262" w:rsidP="00B70E51">
      <w:pPr>
        <w:autoSpaceDE w:val="0"/>
        <w:autoSpaceDN w:val="0"/>
        <w:adjustRightInd w:val="0"/>
        <w:rPr>
          <w:rFonts w:ascii="HelveticaNeueLTStd-Lt" w:hAnsi="HelveticaNeueLTStd-Lt" w:cs="HelveticaNeueLTStd-Lt"/>
          <w:color w:val="1E6558"/>
          <w:sz w:val="76"/>
          <w:szCs w:val="76"/>
        </w:rPr>
      </w:pPr>
    </w:p>
    <w:p w14:paraId="06168650" w14:textId="77777777" w:rsidR="00582262" w:rsidRDefault="005A0EC0">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06368" behindDoc="0" locked="0" layoutInCell="1" allowOverlap="1" wp14:anchorId="12492361" wp14:editId="1ADEF73D">
                <wp:simplePos x="0" y="0"/>
                <wp:positionH relativeFrom="column">
                  <wp:posOffset>-613410</wp:posOffset>
                </wp:positionH>
                <wp:positionV relativeFrom="paragraph">
                  <wp:posOffset>7411720</wp:posOffset>
                </wp:positionV>
                <wp:extent cx="882015" cy="1645920"/>
                <wp:effectExtent l="0" t="0" r="0" b="0"/>
                <wp:wrapNone/>
                <wp:docPr id="3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26413E3F" w14:textId="77777777" w:rsidR="000D0F1C" w:rsidRPr="00A11494" w:rsidRDefault="000D0F1C" w:rsidP="00D036AA">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9 —</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492361" id="_x0000_s1048" type="#_x0000_t202" style="position:absolute;margin-left:-48.3pt;margin-top:583.6pt;width:69.45pt;height:129.6pt;z-index:2517063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" filled="f" stroked="f">
                <v:textbox style="mso-fit-shape-to-text:t">
                  <w:txbxContent>
                    <w:p w14:paraId="26413E3F" w14:textId="77777777" w:rsidR="000D0F1C" w:rsidRPr="00A11494" w:rsidRDefault="000D0F1C" w:rsidP="00D036AA">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9 —</w:t>
                      </w:r>
                    </w:p>
                  </w:txbxContent>
                </v:textbox>
              </v:shape>
            </w:pict>
          </mc:Fallback>
        </mc:AlternateContent>
      </w:r>
      <w:r w:rsidR="00582262">
        <w:rPr>
          <w:rFonts w:ascii="HelveticaNeueLTStd-Lt" w:hAnsi="HelveticaNeueLTStd-Lt" w:cs="HelveticaNeueLTStd-Lt"/>
          <w:color w:val="1E6558"/>
          <w:sz w:val="76"/>
          <w:szCs w:val="76"/>
        </w:rPr>
        <w:br w:type="page"/>
      </w:r>
    </w:p>
    <w:p w14:paraId="292B68CE" w14:textId="77777777" w:rsidR="00582262" w:rsidRDefault="005A0EC0" w:rsidP="00B70E51">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19680" behindDoc="0" locked="0" layoutInCell="1" allowOverlap="1" wp14:anchorId="76BF9F12" wp14:editId="3046736B">
                <wp:simplePos x="0" y="0"/>
                <wp:positionH relativeFrom="column">
                  <wp:posOffset>-142240</wp:posOffset>
                </wp:positionH>
                <wp:positionV relativeFrom="paragraph">
                  <wp:posOffset>196214</wp:posOffset>
                </wp:positionV>
                <wp:extent cx="6167120" cy="0"/>
                <wp:effectExtent l="0" t="0" r="5080" b="19050"/>
                <wp:wrapNone/>
                <wp:docPr id="296" name="Straight Connector 354"/>
                <wp:cNvGraphicFramePr/>
                <a:graphic xmlns:a="http://schemas.openxmlformats.org/drawingml/2006/main">
                  <a:graphicData uri="http://schemas.microsoft.com/office/word/2010/wordprocessingShape">
                    <wps:wsp>
                      <wps:cNvCnPr/>
                      <wps:spPr bwMode="auto">
                        <a:xfrm>
                          <a:off x="0" y="0"/>
                          <a:ext cx="6167120" cy="0"/>
                        </a:xfrm>
                        <a:prstGeom prst="line">
                          <a:avLst/>
                        </a:prstGeom>
                        <a:noFill/>
                        <a:ln w="12700">
                          <a:solidFill>
                            <a:srgbClr val="55517B"/>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16ED20" id="Straight Connector 354" o:spid="_x0000_s1026" style="position:absolute;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pt,15.45pt" to="474.4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" strokecolor="#55517b" strokeweight="1pt">
                <v:stroke dashstyle="1 1"/>
              </v:lin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63360" behindDoc="0" locked="0" layoutInCell="1" allowOverlap="1" wp14:anchorId="19C6AFB5" wp14:editId="764F7271">
                <wp:simplePos x="0" y="0"/>
                <wp:positionH relativeFrom="column">
                  <wp:posOffset>-229235</wp:posOffset>
                </wp:positionH>
                <wp:positionV relativeFrom="margin">
                  <wp:posOffset>-123190</wp:posOffset>
                </wp:positionV>
                <wp:extent cx="6567170" cy="8646795"/>
                <wp:effectExtent l="0" t="0" r="0" b="0"/>
                <wp:wrapNone/>
                <wp:docPr id="313" name="Text Box 313"/>
                <wp:cNvGraphicFramePr/>
                <a:graphic xmlns:a="http://schemas.openxmlformats.org/drawingml/2006/main">
                  <a:graphicData uri="http://schemas.microsoft.com/office/word/2010/wordprocessingShape">
                    <wps:wsp>
                      <wps:cNvSpPr txBox="1"/>
                      <wps:spPr>
                        <a:xfrm>
                          <a:off x="0" y="0"/>
                          <a:ext cx="6567170" cy="8646795"/>
                        </a:xfrm>
                        <a:prstGeom prst="rect">
                          <a:avLst/>
                        </a:prstGeom>
                        <a:solidFill>
                          <a:schemeClr val="lt1">
                            <a:alpha val="0"/>
                          </a:schemeClr>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3315B118" w14:textId="77777777" w:rsidR="000D0F1C" w:rsidRPr="0007607D" w:rsidRDefault="000D0F1C" w:rsidP="000F272E">
                            <w:pPr>
                              <w:tabs>
                                <w:tab w:val="left" w:pos="126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bCs/>
                                <w:color w:val="55517B"/>
                                <w:sz w:val="28"/>
                                <w:szCs w:val="28"/>
                                <w:lang w:val="fr-CA"/>
                              </w:rPr>
                              <w:t xml:space="preserve">Cuisine/cafétéria/salle de bains/vestiaire (suite) :                 </w:t>
                            </w:r>
                          </w:p>
                          <w:p w14:paraId="6237B55E" w14:textId="77777777" w:rsidR="000D0F1C" w:rsidRPr="0007607D" w:rsidRDefault="000D0F1C" w:rsidP="000C6731">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0E35B436"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p w14:paraId="3D4F4605"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Métal non ferreux — Finition haute performance (y compris mains courantes)</w:t>
                            </w:r>
                          </w:p>
                          <w:p w14:paraId="253E15D2"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coquille d’œuf ou lustrée</w:t>
                            </w:r>
                          </w:p>
                          <w:p w14:paraId="59D7D142"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76"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4783C51E"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77"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252DD835"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78"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6ACC2798"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3517D0D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roofErr w:type="spellStart"/>
                            <w:r>
                              <w:rPr>
                                <w:rFonts w:ascii="Helvetica" w:eastAsia="Helvetica" w:hAnsi="Helvetica" w:cs="HelveticaNeueLTStd-Roman"/>
                                <w:b/>
                                <w:bCs/>
                                <w:sz w:val="18"/>
                                <w:szCs w:val="18"/>
                                <w:lang w:val="fr-CA"/>
                              </w:rPr>
                              <w:t>EMB</w:t>
                            </w:r>
                            <w:proofErr w:type="spellEnd"/>
                            <w:r>
                              <w:rPr>
                                <w:rFonts w:ascii="Helvetica" w:eastAsia="Helvetica" w:hAnsi="Helvetica" w:cs="HelveticaNeueLTStd-Roman"/>
                                <w:b/>
                                <w:bCs/>
                                <w:sz w:val="18"/>
                                <w:szCs w:val="18"/>
                                <w:lang w:val="fr-CA"/>
                              </w:rPr>
                              <w:t> — Éléments de maçonnerie en béton (zones humides : zone autre que celle des douches)</w:t>
                            </w:r>
                          </w:p>
                          <w:p w14:paraId="6DB424E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lustrée</w:t>
                            </w:r>
                            <w:r>
                              <w:rPr>
                                <w:rFonts w:ascii="Helvetica" w:eastAsia="Helvetica" w:hAnsi="Helvetica" w:cs="HelveticaNeueLTStd-Roman"/>
                                <w:sz w:val="18"/>
                                <w:szCs w:val="18"/>
                                <w:lang w:val="fr-CA"/>
                              </w:rPr>
                              <w:t xml:space="preserve">   </w:t>
                            </w:r>
                          </w:p>
                          <w:p w14:paraId="32F93087"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vertAlign w:val="superscript"/>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79" w:history="1">
                              <w:r>
                                <w:rPr>
                                  <w:rFonts w:ascii="Helvetica" w:eastAsia="Helvetica" w:hAnsi="Helvetica" w:cs="HelveticaNeueLTStd-Roman"/>
                                  <w:color w:val="0000FF"/>
                                  <w:sz w:val="18"/>
                                  <w:szCs w:val="18"/>
                                  <w:u w:val="single"/>
                                  <w:lang w:val="fr-CA"/>
                                </w:rPr>
                                <w:t>Remplissage pour bloc travaux lourds</w:t>
                              </w:r>
                            </w:hyperlink>
                            <w:r>
                              <w:rPr>
                                <w:rFonts w:ascii="Helvetica" w:eastAsia="Helvetica" w:hAnsi="Helvetica" w:cs="HelveticaNeueLTStd-Roman"/>
                                <w:sz w:val="18"/>
                                <w:szCs w:val="18"/>
                                <w:lang w:val="fr-CA"/>
                              </w:rPr>
                              <w:t>, B42W46</w:t>
                            </w:r>
                          </w:p>
                          <w:p w14:paraId="1CC766EA"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80"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28C3D781"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81"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7C2F480D" w14:textId="7777777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p>
                          <w:p w14:paraId="3CEC12E8"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479E359B" w14:textId="77777777" w:rsidR="000D0F1C" w:rsidRPr="0007607D" w:rsidRDefault="000D0F1C" w:rsidP="008E5A2F">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28"/>
                                <w:szCs w:val="28"/>
                                <w:lang w:val="fr-CA"/>
                              </w:rPr>
                              <w:t>Gymnase :</w:t>
                            </w:r>
                          </w:p>
                          <w:p w14:paraId="1B7B67A8"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68446488"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roofErr w:type="spellStart"/>
                            <w:r>
                              <w:rPr>
                                <w:rFonts w:ascii="Helvetica" w:eastAsia="Helvetica" w:hAnsi="Helvetica" w:cs="HelveticaNeueLTStd-Roman"/>
                                <w:b/>
                                <w:bCs/>
                                <w:sz w:val="18"/>
                                <w:szCs w:val="18"/>
                                <w:lang w:val="fr-CA"/>
                              </w:rPr>
                              <w:t>EMB</w:t>
                            </w:r>
                            <w:proofErr w:type="spellEnd"/>
                            <w:r>
                              <w:rPr>
                                <w:rFonts w:ascii="Helvetica" w:eastAsia="Helvetica" w:hAnsi="Helvetica" w:cs="HelveticaNeueLTStd-Roman"/>
                                <w:b/>
                                <w:bCs/>
                                <w:sz w:val="18"/>
                                <w:szCs w:val="18"/>
                                <w:lang w:val="fr-CA"/>
                              </w:rPr>
                              <w:t> — Éléments de maçonnerie en béton</w:t>
                            </w:r>
                          </w:p>
                          <w:p w14:paraId="22D1A0B5"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lustrée</w:t>
                            </w:r>
                          </w:p>
                          <w:p w14:paraId="5F0EF76D"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82"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5C36E8DD"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83"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41903F13"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84"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55D09F1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3F74BB88"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Semi-lustré</w:t>
                            </w:r>
                          </w:p>
                          <w:p w14:paraId="7C4B1962"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85"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r>
                              <w:rPr>
                                <w:rFonts w:ascii="Helvetica" w:eastAsia="Helvetica" w:hAnsi="Helvetica" w:cs="HelveticaNeueLTStd-Roman"/>
                                <w:sz w:val="18"/>
                                <w:szCs w:val="18"/>
                                <w:lang w:val="fr-CA"/>
                              </w:rPr>
                              <w:tab/>
                            </w:r>
                          </w:p>
                          <w:p w14:paraId="6819C1A8"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86"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3F272A04"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87"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5C83A914"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41FA4500"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w:t>
                            </w:r>
                            <w:r>
                              <w:rPr>
                                <w:rFonts w:ascii="Helvetica" w:eastAsia="Helvetica" w:hAnsi="Helvetica" w:cs="HelveticaNeueLTStd-Roman"/>
                                <w:color w:val="55517B"/>
                                <w:sz w:val="18"/>
                                <w:szCs w:val="18"/>
                                <w:lang w:val="fr-CA"/>
                              </w:rPr>
                              <w:tab/>
                              <w:t xml:space="preserve">            </w:t>
                            </w:r>
                          </w:p>
                          <w:p w14:paraId="3935D795"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88"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r>
                              <w:rPr>
                                <w:rFonts w:ascii="Helvetica" w:eastAsia="Helvetica" w:hAnsi="Helvetica" w:cs="HelveticaNeueLTStd-Roman"/>
                                <w:sz w:val="18"/>
                                <w:szCs w:val="18"/>
                                <w:lang w:val="fr-CA"/>
                              </w:rPr>
                              <w:tab/>
                            </w:r>
                          </w:p>
                          <w:p w14:paraId="619C4D03"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89"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44435CC8"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90"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674B45B0"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4DBD5365"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Pr>
                                <w:rFonts w:ascii="Helvetica" w:eastAsia="Helvetica" w:hAnsi="Helvetica" w:cs="Arial"/>
                                <w:bCs/>
                                <w:color w:val="55517B"/>
                                <w:sz w:val="18"/>
                                <w:szCs w:val="18"/>
                                <w:lang w:val="fr-CA"/>
                              </w:rPr>
                              <w:t>Finition coquille d’œuf, peinture microbicide</w:t>
                            </w:r>
                          </w:p>
                          <w:p w14:paraId="73351717" w14:textId="77777777" w:rsidR="000D0F1C" w:rsidRPr="0007607D" w:rsidRDefault="000D0F1C" w:rsidP="007E64F1">
                            <w:pPr>
                              <w:tabs>
                                <w:tab w:val="left" w:pos="1080"/>
                                <w:tab w:val="decimal" w:pos="2520"/>
                              </w:tabs>
                              <w:autoSpaceDE w:val="0"/>
                              <w:autoSpaceDN w:val="0"/>
                              <w:adjustRightInd w:val="0"/>
                              <w:spacing w:after="40"/>
                              <w:rPr>
                                <w:rFonts w:ascii="Helvetica" w:hAnsi="Helvetica"/>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291" w:history="1">
                              <w:r>
                                <w:rPr>
                                  <w:rFonts w:ascii="Helvetica" w:eastAsia="Helvetica" w:hAnsi="Helvetica" w:cs="HelveticaNeueLTStd-Roman"/>
                                  <w:color w:val="0000FF"/>
                                  <w:sz w:val="18"/>
                                  <w:szCs w:val="18"/>
                                  <w:u w:val="single"/>
                                  <w:lang w:val="fr-CA"/>
                                </w:rPr>
                                <w:t xml:space="preserve">Surfaçant pour bloc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A24W200</w:t>
                            </w:r>
                          </w:p>
                          <w:p w14:paraId="56C3BF8C"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292"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2E9830CE"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ab/>
                            </w:r>
                            <w:hyperlink r:id="rId293"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1F952B99"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38B6617A" w14:textId="77777777" w:rsidR="000D0F1C" w:rsidRPr="0007607D" w:rsidRDefault="000D0F1C" w:rsidP="000C6731">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7C65771" w14:textId="77777777" w:rsidR="000D0F1C" w:rsidRPr="0007607D" w:rsidRDefault="000D0F1C" w:rsidP="000F272E">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1F1566E4" w14:textId="77777777" w:rsidR="000D0F1C" w:rsidRPr="0007607D" w:rsidRDefault="000D0F1C" w:rsidP="000F272E">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p w14:paraId="1318EE54" w14:textId="77777777" w:rsidR="000D0F1C" w:rsidRPr="0007607D" w:rsidRDefault="000D0F1C" w:rsidP="00903E36">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3E7BDA84" w14:textId="77777777" w:rsidR="000D0F1C" w:rsidRPr="0007607D" w:rsidRDefault="000D0F1C" w:rsidP="000C6731">
                            <w:pPr>
                              <w:tabs>
                                <w:tab w:val="left" w:pos="1080"/>
                                <w:tab w:val="decimal" w:pos="2520"/>
                              </w:tabs>
                              <w:autoSpaceDE w:val="0"/>
                              <w:autoSpaceDN w:val="0"/>
                              <w:adjustRightInd w:val="0"/>
                              <w:spacing w:after="40"/>
                              <w:rPr>
                                <w:rFonts w:ascii="Helvetica" w:hAnsi="Helvetica"/>
                                <w:sz w:val="18"/>
                                <w:szCs w:val="18"/>
                                <w:lang w:val="fr-CA"/>
                              </w:rPr>
                            </w:pP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page">
                  <wp14:pctWidth>0</wp14:pctWidth>
                </wp14:sizeRelH>
                <wp14:sizeRelV relativeFrom="margin">
                  <wp14:pctHeight>0</wp14:pctHeight>
                </wp14:sizeRelV>
              </wp:anchor>
            </w:drawing>
          </mc:Choice>
          <mc:Fallback>
            <w:pict>
              <v:shape w14:anchorId="19C6AFB5" id="Text Box 313" o:spid="_x0000_s1049" type="#_x0000_t202" style="position:absolute;margin-left:-18.05pt;margin-top:-9.7pt;width:517.1pt;height:680.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" fillcolor="white [3201]" stroked="f" strokeweight="0">
                <v:fill opacity="0"/>
                <v:textbox>
                  <w:txbxContent>
                    <w:p w14:paraId="3315B118" w14:textId="77777777" w:rsidR="000D0F1C" w:rsidRPr="0007607D" w:rsidRDefault="000D0F1C" w:rsidP="000F272E">
                      <w:pPr>
                        <w:tabs>
                          <w:tab w:val="left" w:pos="126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bCs/>
                          <w:color w:val="55517B"/>
                          <w:sz w:val="28"/>
                          <w:szCs w:val="28"/>
                          <w:lang w:val="fr-CA"/>
                        </w:rPr>
                        <w:t xml:space="preserve">Cuisine/cafétéria/salle de bains/vestiaire (suite) :                 </w:t>
                      </w:r>
                    </w:p>
                    <w:p w14:paraId="6237B55E" w14:textId="77777777" w:rsidR="000D0F1C" w:rsidRPr="0007607D" w:rsidRDefault="000D0F1C" w:rsidP="000C6731">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0E35B436"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p w14:paraId="3D4F4605"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Métal non ferreux — Finition haute performance (y compris mains courantes)</w:t>
                      </w:r>
                    </w:p>
                    <w:p w14:paraId="253E15D2"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coquille d’œuf ou lustrée</w:t>
                      </w:r>
                    </w:p>
                    <w:p w14:paraId="59D7D142"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94"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4783C51E"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95"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252DD835"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96"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6ACC2798"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3517D0D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roofErr w:type="spellStart"/>
                      <w:r>
                        <w:rPr>
                          <w:rFonts w:ascii="Helvetica" w:eastAsia="Helvetica" w:hAnsi="Helvetica" w:cs="HelveticaNeueLTStd-Roman"/>
                          <w:b/>
                          <w:bCs/>
                          <w:sz w:val="18"/>
                          <w:szCs w:val="18"/>
                          <w:lang w:val="fr-CA"/>
                        </w:rPr>
                        <w:t>EMB</w:t>
                      </w:r>
                      <w:proofErr w:type="spellEnd"/>
                      <w:r>
                        <w:rPr>
                          <w:rFonts w:ascii="Helvetica" w:eastAsia="Helvetica" w:hAnsi="Helvetica" w:cs="HelveticaNeueLTStd-Roman"/>
                          <w:b/>
                          <w:bCs/>
                          <w:sz w:val="18"/>
                          <w:szCs w:val="18"/>
                          <w:lang w:val="fr-CA"/>
                        </w:rPr>
                        <w:t> — Éléments de maçonnerie en béton (zones humides : zone autre que celle des douches)</w:t>
                      </w:r>
                    </w:p>
                    <w:p w14:paraId="6DB424E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lustrée</w:t>
                      </w:r>
                      <w:r>
                        <w:rPr>
                          <w:rFonts w:ascii="Helvetica" w:eastAsia="Helvetica" w:hAnsi="Helvetica" w:cs="HelveticaNeueLTStd-Roman"/>
                          <w:sz w:val="18"/>
                          <w:szCs w:val="18"/>
                          <w:lang w:val="fr-CA"/>
                        </w:rPr>
                        <w:t xml:space="preserve">   </w:t>
                      </w:r>
                    </w:p>
                    <w:p w14:paraId="32F93087"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vertAlign w:val="superscript"/>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97" w:history="1">
                        <w:r>
                          <w:rPr>
                            <w:rFonts w:ascii="Helvetica" w:eastAsia="Helvetica" w:hAnsi="Helvetica" w:cs="HelveticaNeueLTStd-Roman"/>
                            <w:color w:val="0000FF"/>
                            <w:sz w:val="18"/>
                            <w:szCs w:val="18"/>
                            <w:u w:val="single"/>
                            <w:lang w:val="fr-CA"/>
                          </w:rPr>
                          <w:t>Remplissage pour bloc travaux lourds</w:t>
                        </w:r>
                      </w:hyperlink>
                      <w:r>
                        <w:rPr>
                          <w:rFonts w:ascii="Helvetica" w:eastAsia="Helvetica" w:hAnsi="Helvetica" w:cs="HelveticaNeueLTStd-Roman"/>
                          <w:sz w:val="18"/>
                          <w:szCs w:val="18"/>
                          <w:lang w:val="fr-CA"/>
                        </w:rPr>
                        <w:t>, B42W46</w:t>
                      </w:r>
                    </w:p>
                    <w:p w14:paraId="1CC766EA"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98"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28C3D781"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299"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7C2F480D" w14:textId="77777777" w:rsidR="000D0F1C" w:rsidRPr="0007607D" w:rsidRDefault="000D0F1C" w:rsidP="000769FB">
                      <w:pPr>
                        <w:tabs>
                          <w:tab w:val="left" w:pos="1080"/>
                        </w:tabs>
                        <w:spacing w:afterLines="20" w:after="48"/>
                        <w:ind w:right="-900"/>
                        <w:rPr>
                          <w:rFonts w:ascii="Helvetica" w:hAnsi="Helvetica" w:cs="HelveticaNeueLTStd-Roman"/>
                          <w:sz w:val="18"/>
                          <w:szCs w:val="18"/>
                          <w:lang w:val="fr-CA"/>
                        </w:rPr>
                      </w:pPr>
                    </w:p>
                    <w:p w14:paraId="3CEC12E8"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479E359B" w14:textId="77777777" w:rsidR="000D0F1C" w:rsidRPr="0007607D" w:rsidRDefault="000D0F1C" w:rsidP="008E5A2F">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28"/>
                          <w:szCs w:val="28"/>
                          <w:lang w:val="fr-CA"/>
                        </w:rPr>
                        <w:t>Gymnase :</w:t>
                      </w:r>
                    </w:p>
                    <w:p w14:paraId="1B7B67A8"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68446488"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roofErr w:type="spellStart"/>
                      <w:r>
                        <w:rPr>
                          <w:rFonts w:ascii="Helvetica" w:eastAsia="Helvetica" w:hAnsi="Helvetica" w:cs="HelveticaNeueLTStd-Roman"/>
                          <w:b/>
                          <w:bCs/>
                          <w:sz w:val="18"/>
                          <w:szCs w:val="18"/>
                          <w:lang w:val="fr-CA"/>
                        </w:rPr>
                        <w:t>EMB</w:t>
                      </w:r>
                      <w:proofErr w:type="spellEnd"/>
                      <w:r>
                        <w:rPr>
                          <w:rFonts w:ascii="Helvetica" w:eastAsia="Helvetica" w:hAnsi="Helvetica" w:cs="HelveticaNeueLTStd-Roman"/>
                          <w:b/>
                          <w:bCs/>
                          <w:sz w:val="18"/>
                          <w:szCs w:val="18"/>
                          <w:lang w:val="fr-CA"/>
                        </w:rPr>
                        <w:t> — Éléments de maçonnerie en béton</w:t>
                      </w:r>
                    </w:p>
                    <w:p w14:paraId="22D1A0B5"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lustrée</w:t>
                      </w:r>
                    </w:p>
                    <w:p w14:paraId="5F0EF76D"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00"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5C36E8DD"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01"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41903F13"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02"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55D09F1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3F74BB88"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Semi-lustré</w:t>
                      </w:r>
                    </w:p>
                    <w:p w14:paraId="7C4B1962"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03"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r>
                        <w:rPr>
                          <w:rFonts w:ascii="Helvetica" w:eastAsia="Helvetica" w:hAnsi="Helvetica" w:cs="HelveticaNeueLTStd-Roman"/>
                          <w:sz w:val="18"/>
                          <w:szCs w:val="18"/>
                          <w:lang w:val="fr-CA"/>
                        </w:rPr>
                        <w:tab/>
                      </w:r>
                    </w:p>
                    <w:p w14:paraId="6819C1A8"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04"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3F272A04"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05"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5C83A914"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41FA4500"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w:t>
                      </w:r>
                      <w:r>
                        <w:rPr>
                          <w:rFonts w:ascii="Helvetica" w:eastAsia="Helvetica" w:hAnsi="Helvetica" w:cs="HelveticaNeueLTStd-Roman"/>
                          <w:color w:val="55517B"/>
                          <w:sz w:val="18"/>
                          <w:szCs w:val="18"/>
                          <w:lang w:val="fr-CA"/>
                        </w:rPr>
                        <w:tab/>
                        <w:t xml:space="preserve">            </w:t>
                      </w:r>
                    </w:p>
                    <w:p w14:paraId="3935D795"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06"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r>
                        <w:rPr>
                          <w:rFonts w:ascii="Helvetica" w:eastAsia="Helvetica" w:hAnsi="Helvetica" w:cs="HelveticaNeueLTStd-Roman"/>
                          <w:sz w:val="18"/>
                          <w:szCs w:val="18"/>
                          <w:lang w:val="fr-CA"/>
                        </w:rPr>
                        <w:tab/>
                      </w:r>
                    </w:p>
                    <w:p w14:paraId="619C4D03"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07"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44435CC8"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08"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674B45B0"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4DBD5365"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Pr>
                          <w:rFonts w:ascii="Helvetica" w:eastAsia="Helvetica" w:hAnsi="Helvetica" w:cs="Arial"/>
                          <w:bCs/>
                          <w:color w:val="55517B"/>
                          <w:sz w:val="18"/>
                          <w:szCs w:val="18"/>
                          <w:lang w:val="fr-CA"/>
                        </w:rPr>
                        <w:t>Finition coquille d’œuf, peinture microbicide</w:t>
                      </w:r>
                    </w:p>
                    <w:p w14:paraId="73351717" w14:textId="77777777" w:rsidR="000D0F1C" w:rsidRPr="0007607D" w:rsidRDefault="000D0F1C" w:rsidP="007E64F1">
                      <w:pPr>
                        <w:tabs>
                          <w:tab w:val="left" w:pos="1080"/>
                          <w:tab w:val="decimal" w:pos="2520"/>
                        </w:tabs>
                        <w:autoSpaceDE w:val="0"/>
                        <w:autoSpaceDN w:val="0"/>
                        <w:adjustRightInd w:val="0"/>
                        <w:spacing w:after="40"/>
                        <w:rPr>
                          <w:rFonts w:ascii="Helvetica" w:hAnsi="Helvetica"/>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309" w:history="1">
                        <w:r>
                          <w:rPr>
                            <w:rFonts w:ascii="Helvetica" w:eastAsia="Helvetica" w:hAnsi="Helvetica" w:cs="HelveticaNeueLTStd-Roman"/>
                            <w:color w:val="0000FF"/>
                            <w:sz w:val="18"/>
                            <w:szCs w:val="18"/>
                            <w:u w:val="single"/>
                            <w:lang w:val="fr-CA"/>
                          </w:rPr>
                          <w:t xml:space="preserve">Surfaçant pour bloc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A24W200</w:t>
                      </w:r>
                    </w:p>
                    <w:p w14:paraId="56C3BF8C"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310"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2E9830CE"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ab/>
                      </w:r>
                      <w:hyperlink r:id="rId311"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1F952B99"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38B6617A" w14:textId="77777777" w:rsidR="000D0F1C" w:rsidRPr="0007607D" w:rsidRDefault="000D0F1C" w:rsidP="000C6731">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7C65771" w14:textId="77777777" w:rsidR="000D0F1C" w:rsidRPr="0007607D" w:rsidRDefault="000D0F1C" w:rsidP="000F272E">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1F1566E4" w14:textId="77777777" w:rsidR="000D0F1C" w:rsidRPr="0007607D" w:rsidRDefault="000D0F1C" w:rsidP="000F272E">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p w14:paraId="1318EE54" w14:textId="77777777" w:rsidR="000D0F1C" w:rsidRPr="0007607D" w:rsidRDefault="000D0F1C" w:rsidP="00903E36">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3E7BDA84" w14:textId="77777777" w:rsidR="000D0F1C" w:rsidRPr="0007607D" w:rsidRDefault="000D0F1C" w:rsidP="000C6731">
                      <w:pPr>
                        <w:tabs>
                          <w:tab w:val="left" w:pos="1080"/>
                          <w:tab w:val="decimal" w:pos="2520"/>
                        </w:tabs>
                        <w:autoSpaceDE w:val="0"/>
                        <w:autoSpaceDN w:val="0"/>
                        <w:adjustRightInd w:val="0"/>
                        <w:spacing w:after="40"/>
                        <w:rPr>
                          <w:rFonts w:ascii="Helvetica" w:hAnsi="Helvetica"/>
                          <w:sz w:val="18"/>
                          <w:szCs w:val="18"/>
                          <w:lang w:val="fr-CA"/>
                        </w:rPr>
                      </w:pPr>
                    </w:p>
                  </w:txbxContent>
                </v:textbox>
                <w10:wrap anchory="margin"/>
              </v:shape>
            </w:pict>
          </mc:Fallback>
        </mc:AlternateContent>
      </w:r>
      <w:r w:rsidR="006F0616">
        <w:rPr>
          <w:rFonts w:ascii="HelveticaNeueLTStd-Lt" w:hAnsi="HelveticaNeueLTStd-Lt" w:cs="HelveticaNeueLTStd-Lt"/>
          <w:noProof/>
          <w:color w:val="1E6558"/>
          <w:sz w:val="76"/>
          <w:szCs w:val="76"/>
          <w:lang w:eastAsia="zh-TW"/>
        </w:rPr>
        <w:drawing>
          <wp:anchor distT="0" distB="0" distL="114300" distR="114300" simplePos="0" relativeHeight="251784192" behindDoc="1" locked="0" layoutInCell="1" allowOverlap="1" wp14:anchorId="60E64206" wp14:editId="7C7FCC73">
            <wp:simplePos x="0" y="0"/>
            <wp:positionH relativeFrom="column">
              <wp:posOffset>-914400</wp:posOffset>
            </wp:positionH>
            <wp:positionV relativeFrom="paragraph">
              <wp:posOffset>-914026</wp:posOffset>
            </wp:positionV>
            <wp:extent cx="7780655" cy="10069082"/>
            <wp:effectExtent l="0" t="0" r="0" b="8890"/>
            <wp:wrapNone/>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252032" name="SW7088 Hospitality Spec Sheet P3.jpg"/>
                    <pic:cNvPicPr/>
                  </pic:nvPicPr>
                  <pic:blipFill>
                    <a:blip r:embed="rId231" cstate="print">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anchor>
        </w:drawing>
      </w:r>
      <w:r w:rsidR="00B237D0">
        <w:rPr>
          <w:rFonts w:ascii="HelveticaNeueLTStd-Lt" w:hAnsi="HelveticaNeueLTStd-Lt" w:cs="HelveticaNeueLTStd-Lt"/>
          <w:noProof/>
          <w:color w:val="1E6558"/>
          <w:sz w:val="76"/>
          <w:szCs w:val="76"/>
          <w:lang w:eastAsia="zh-TW"/>
        </w:rPr>
        <w:drawing>
          <wp:anchor distT="0" distB="0" distL="114300" distR="114300" simplePos="0" relativeHeight="251710464" behindDoc="1" locked="0" layoutInCell="1" allowOverlap="1" wp14:anchorId="4DD343AC" wp14:editId="3CD80CE7">
            <wp:simplePos x="0" y="0"/>
            <wp:positionH relativeFrom="column">
              <wp:posOffset>7018020</wp:posOffset>
            </wp:positionH>
            <wp:positionV relativeFrom="paragraph">
              <wp:posOffset>-902335</wp:posOffset>
            </wp:positionV>
            <wp:extent cx="7814310" cy="10112375"/>
            <wp:effectExtent l="0" t="0" r="0" b="3175"/>
            <wp:wrapNone/>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915495" name="SW7010 Healthcare Facility Guide CSI SS P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14310" cy="10112375"/>
                    </a:xfrm>
                    <a:prstGeom prst="rect">
                      <a:avLst/>
                    </a:prstGeom>
                  </pic:spPr>
                </pic:pic>
              </a:graphicData>
            </a:graphic>
          </wp:anchor>
        </w:drawing>
      </w:r>
    </w:p>
    <w:p w14:paraId="01607417" w14:textId="77777777" w:rsidR="00582262" w:rsidRDefault="00582262" w:rsidP="00B70E51">
      <w:pPr>
        <w:autoSpaceDE w:val="0"/>
        <w:autoSpaceDN w:val="0"/>
        <w:adjustRightInd w:val="0"/>
        <w:rPr>
          <w:rFonts w:ascii="HelveticaNeueLTStd-Lt" w:hAnsi="HelveticaNeueLTStd-Lt" w:cs="HelveticaNeueLTStd-Lt"/>
          <w:color w:val="1E6558"/>
          <w:sz w:val="76"/>
          <w:szCs w:val="76"/>
        </w:rPr>
      </w:pPr>
    </w:p>
    <w:p w14:paraId="6C52543E" w14:textId="77777777" w:rsidR="00582262" w:rsidRDefault="005A0EC0">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836416" behindDoc="0" locked="0" layoutInCell="1" allowOverlap="1" wp14:anchorId="4773D794" wp14:editId="4222248E">
                <wp:simplePos x="0" y="0"/>
                <wp:positionH relativeFrom="column">
                  <wp:posOffset>-123825</wp:posOffset>
                </wp:positionH>
                <wp:positionV relativeFrom="paragraph">
                  <wp:posOffset>1641474</wp:posOffset>
                </wp:positionV>
                <wp:extent cx="6162675" cy="0"/>
                <wp:effectExtent l="0" t="0" r="9525" b="19050"/>
                <wp:wrapNone/>
                <wp:docPr id="20" name="AutoShap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2675" cy="0"/>
                        </a:xfrm>
                        <a:prstGeom prst="straightConnector1">
                          <a:avLst/>
                        </a:prstGeom>
                        <a:noFill/>
                        <a:ln w="12700">
                          <a:solidFill>
                            <a:srgbClr val="55517B"/>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A2094D1" id="AutoShape 75" o:spid="_x0000_s1026" type="#_x0000_t32" style="position:absolute;margin-left:-9.75pt;margin-top:129.25pt;width:485.25pt;height:0;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" strokecolor="#55517b" strokeweight="1pt">
                <v:stroke dashstyle="1 1"/>
              </v:shap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63712" behindDoc="0" locked="0" layoutInCell="1" allowOverlap="1" wp14:anchorId="32E1229E" wp14:editId="01F9E8BC">
                <wp:simplePos x="0" y="0"/>
                <wp:positionH relativeFrom="column">
                  <wp:posOffset>5569585</wp:posOffset>
                </wp:positionH>
                <wp:positionV relativeFrom="paragraph">
                  <wp:posOffset>7439025</wp:posOffset>
                </wp:positionV>
                <wp:extent cx="882015" cy="1645920"/>
                <wp:effectExtent l="0" t="0" r="0" b="0"/>
                <wp:wrapNone/>
                <wp:docPr id="2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739D3E98" w14:textId="77777777" w:rsidR="000D0F1C" w:rsidRPr="00A11494" w:rsidRDefault="000D0F1C" w:rsidP="00452E94">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10</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2E1229E" id="_x0000_s1050" type="#_x0000_t202" style="position:absolute;margin-left:438.55pt;margin-top:585.75pt;width:69.45pt;height:129.6pt;z-index:2517637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" filled="f" stroked="f">
                <v:textbox style="mso-fit-shape-to-text:t">
                  <w:txbxContent>
                    <w:p w14:paraId="739D3E98" w14:textId="77777777" w:rsidR="000D0F1C" w:rsidRPr="00A11494" w:rsidRDefault="000D0F1C" w:rsidP="00452E94">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10</w:t>
                      </w:r>
                    </w:p>
                  </w:txbxContent>
                </v:textbox>
              </v:shape>
            </w:pict>
          </mc:Fallback>
        </mc:AlternateContent>
      </w:r>
      <w:r w:rsidR="00582262">
        <w:rPr>
          <w:rFonts w:ascii="HelveticaNeueLTStd-Lt" w:hAnsi="HelveticaNeueLTStd-Lt" w:cs="HelveticaNeueLTStd-Lt"/>
          <w:color w:val="1E6558"/>
          <w:sz w:val="76"/>
          <w:szCs w:val="76"/>
        </w:rPr>
        <w:br w:type="page"/>
      </w:r>
    </w:p>
    <w:p w14:paraId="2D76D014" w14:textId="77777777" w:rsidR="00582262" w:rsidRDefault="005A0EC0" w:rsidP="00B70E51">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21728" behindDoc="0" locked="0" layoutInCell="1" allowOverlap="1" wp14:anchorId="6B6225E6" wp14:editId="2F54CBD7">
                <wp:simplePos x="0" y="0"/>
                <wp:positionH relativeFrom="column">
                  <wp:posOffset>-227330</wp:posOffset>
                </wp:positionH>
                <wp:positionV relativeFrom="paragraph">
                  <wp:posOffset>133984</wp:posOffset>
                </wp:positionV>
                <wp:extent cx="6217285" cy="0"/>
                <wp:effectExtent l="0" t="0" r="0" b="19050"/>
                <wp:wrapNone/>
                <wp:docPr id="358" name="Straight Connector 358"/>
                <wp:cNvGraphicFramePr/>
                <a:graphic xmlns:a="http://schemas.openxmlformats.org/drawingml/2006/main">
                  <a:graphicData uri="http://schemas.microsoft.com/office/word/2010/wordprocessingShape">
                    <wps:wsp>
                      <wps:cNvCnPr/>
                      <wps:spPr>
                        <a:xfrm>
                          <a:off x="0" y="0"/>
                          <a:ext cx="6217285"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153E414" id="Straight Connector 358"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9pt,10.55pt" to="471.6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" strokecolor="#55517b" strokeweight="1pt">
                <v:stroke dashstyle="1 1"/>
              </v:lin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09440" behindDoc="0" locked="0" layoutInCell="1" allowOverlap="1" wp14:anchorId="631CB512" wp14:editId="5F5B55B2">
                <wp:simplePos x="0" y="0"/>
                <wp:positionH relativeFrom="column">
                  <wp:posOffset>-274320</wp:posOffset>
                </wp:positionH>
                <wp:positionV relativeFrom="margin">
                  <wp:posOffset>-152400</wp:posOffset>
                </wp:positionV>
                <wp:extent cx="6567170" cy="7757160"/>
                <wp:effectExtent l="0" t="0" r="5080" b="0"/>
                <wp:wrapNone/>
                <wp:docPr id="325" name="Text Box 325"/>
                <wp:cNvGraphicFramePr/>
                <a:graphic xmlns:a="http://schemas.openxmlformats.org/drawingml/2006/main">
                  <a:graphicData uri="http://schemas.microsoft.com/office/word/2010/wordprocessingShape">
                    <wps:wsp>
                      <wps:cNvSpPr txBox="1"/>
                      <wps:spPr>
                        <a:xfrm>
                          <a:off x="0" y="0"/>
                          <a:ext cx="6567170" cy="7757160"/>
                        </a:xfrm>
                        <a:prstGeom prst="rect">
                          <a:avLst/>
                        </a:prstGeom>
                        <a:solidFill>
                          <a:schemeClr val="lt1"/>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66C50FD6" w14:textId="77777777" w:rsidR="000D0F1C" w:rsidRPr="0007607D" w:rsidRDefault="000D0F1C" w:rsidP="00FE2557">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28"/>
                                <w:szCs w:val="28"/>
                                <w:lang w:val="fr-CA"/>
                              </w:rPr>
                              <w:t>Gymnase (suite) :</w:t>
                            </w:r>
                          </w:p>
                          <w:p w14:paraId="30FD7FDA" w14:textId="77777777" w:rsidR="000D0F1C" w:rsidRPr="0007607D" w:rsidRDefault="000D0F1C" w:rsidP="00265404">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081E9262"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 xml:space="preserve">Plaque de plâtre — Murs           </w:t>
                            </w:r>
                          </w:p>
                          <w:p w14:paraId="17E27852" w14:textId="77777777" w:rsidR="000D0F1C" w:rsidRPr="0007607D" w:rsidRDefault="000D0F1C" w:rsidP="008F2113">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lustrée</w:t>
                            </w:r>
                          </w:p>
                          <w:p w14:paraId="662E9689"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12"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2452012E"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13"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7903FB67"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14"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28D09961" w14:textId="77777777" w:rsidR="000D0F1C" w:rsidRPr="0007607D" w:rsidRDefault="000D0F1C" w:rsidP="008F2113">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6598D48F" w14:textId="77777777" w:rsidR="000D0F1C" w:rsidRPr="0007607D" w:rsidRDefault="000D0F1C" w:rsidP="008F2113">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Semi-lustré</w:t>
                            </w:r>
                          </w:p>
                          <w:p w14:paraId="331F663D"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15"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56A20867"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16"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212933E2"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17"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44B81E1F"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66686DDE"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w:t>
                            </w:r>
                            <w:r>
                              <w:rPr>
                                <w:rFonts w:ascii="Helvetica" w:eastAsia="Helvetica" w:hAnsi="Helvetica" w:cs="HelveticaNeueLTStd-Roman"/>
                                <w:color w:val="55517B"/>
                                <w:sz w:val="18"/>
                                <w:szCs w:val="18"/>
                                <w:lang w:val="fr-CA"/>
                              </w:rPr>
                              <w:tab/>
                              <w:t xml:space="preserve">            </w:t>
                            </w:r>
                          </w:p>
                          <w:p w14:paraId="4F4BB8FC"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18"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r>
                              <w:rPr>
                                <w:rFonts w:ascii="Helvetica" w:eastAsia="Helvetica" w:hAnsi="Helvetica" w:cs="HelveticaNeueLTStd-Roman"/>
                                <w:sz w:val="18"/>
                                <w:szCs w:val="18"/>
                                <w:lang w:val="fr-CA"/>
                              </w:rPr>
                              <w:tab/>
                            </w:r>
                          </w:p>
                          <w:p w14:paraId="2704857F"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19"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73822CD4"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20"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63FEBD18"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3EA93A21"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Pr>
                                <w:rFonts w:ascii="Helvetica" w:eastAsia="Helvetica" w:hAnsi="Helvetica" w:cs="Arial"/>
                                <w:bCs/>
                                <w:color w:val="55517B"/>
                                <w:sz w:val="18"/>
                                <w:szCs w:val="18"/>
                                <w:lang w:val="fr-CA"/>
                              </w:rPr>
                              <w:t>Finition coquille d’œuf, peinture microbicide</w:t>
                            </w:r>
                          </w:p>
                          <w:p w14:paraId="7D27D9DA" w14:textId="77777777" w:rsidR="000D0F1C" w:rsidRPr="0007607D" w:rsidRDefault="000D0F1C" w:rsidP="001A4A13">
                            <w:pPr>
                              <w:tabs>
                                <w:tab w:val="left" w:pos="1080"/>
                                <w:tab w:val="decimal" w:pos="2520"/>
                              </w:tabs>
                              <w:autoSpaceDE w:val="0"/>
                              <w:autoSpaceDN w:val="0"/>
                              <w:adjustRightInd w:val="0"/>
                              <w:spacing w:after="40"/>
                              <w:rPr>
                                <w:rFonts w:ascii="Helvetica" w:hAnsi="Helvetica"/>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321" w:history="1">
                              <w:r>
                                <w:rPr>
                                  <w:rFonts w:ascii="Helvetica" w:eastAsia="Helvetica" w:hAnsi="Helvetica" w:cs="HelveticaNeueLTStd-Roman"/>
                                  <w:color w:val="0000FF"/>
                                  <w:sz w:val="18"/>
                                  <w:szCs w:val="18"/>
                                  <w:u w:val="single"/>
                                  <w:lang w:val="fr-CA"/>
                                </w:rPr>
                                <w:t xml:space="preserve">Apprêt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lang w:val="fr-CA"/>
                                </w:rPr>
                                <w:t>® 200</w:t>
                              </w:r>
                            </w:hyperlink>
                            <w:r>
                              <w:rPr>
                                <w:rFonts w:ascii="Helvetica" w:eastAsia="Helvetica" w:hAnsi="Helvetica" w:cs="HelveticaNeueLTStd-Roman"/>
                                <w:sz w:val="18"/>
                                <w:szCs w:val="18"/>
                                <w:lang w:val="fr-CA"/>
                              </w:rPr>
                              <w:t>, B28W2600</w:t>
                            </w:r>
                          </w:p>
                          <w:p w14:paraId="7CDD868A"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322"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597F5032"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ab/>
                            </w:r>
                            <w:hyperlink r:id="rId323"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043475F2"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b/>
                                <w:sz w:val="18"/>
                                <w:szCs w:val="18"/>
                                <w:lang w:val="fr-CA"/>
                              </w:rPr>
                            </w:pPr>
                          </w:p>
                          <w:p w14:paraId="6B9D67FA"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Plaque de plâtre — Plafonds et soffites</w:t>
                            </w:r>
                          </w:p>
                          <w:p w14:paraId="10AAE253"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06B9516A"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24"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0E74F905"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25"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3882006B"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26"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6E56ED46" w14:textId="77777777" w:rsidR="000D0F1C" w:rsidRPr="0007607D" w:rsidRDefault="000D0F1C" w:rsidP="00A13D1F">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17D97F8F"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0DFF3E6F"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27"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B28W2600 </w:t>
                            </w:r>
                          </w:p>
                          <w:p w14:paraId="140AE59E"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28"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0117A835"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29"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039CA983"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2C1FB92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 xml:space="preserve">Métal ferreux — Portes, cadres et métaux divers </w:t>
                            </w:r>
                            <w:r>
                              <w:rPr>
                                <w:rFonts w:ascii="Helvetica" w:eastAsia="Helvetica" w:hAnsi="Helvetica" w:cs="HelveticaNeueLTStd-Lt"/>
                                <w:b/>
                                <w:bCs/>
                                <w:color w:val="000000"/>
                                <w:sz w:val="18"/>
                                <w:szCs w:val="18"/>
                                <w:lang w:val="fr-CA"/>
                              </w:rPr>
                              <w:t>(y compris mains courantes)</w:t>
                            </w:r>
                          </w:p>
                          <w:p w14:paraId="580F7CE5"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 ou lustrée</w:t>
                            </w:r>
                          </w:p>
                          <w:p w14:paraId="653748AD"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30"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r>
                              <w:rPr>
                                <w:rFonts w:ascii="Helvetica" w:eastAsia="Helvetica" w:hAnsi="Helvetica" w:cs="HelveticaNeueLTStd-Roman"/>
                                <w:sz w:val="18"/>
                                <w:szCs w:val="18"/>
                                <w:lang w:val="fr-CA"/>
                              </w:rPr>
                              <w:tab/>
                            </w:r>
                          </w:p>
                          <w:p w14:paraId="14EBF12A"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331"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3A8F8358" w14:textId="4C57D206" w:rsidR="000D0F1C" w:rsidRPr="0007607D" w:rsidRDefault="000D0F1C" w:rsidP="007E64F1">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332"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2EAE8B74"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7928BBBA"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 xml:space="preserve">Métal non ferreux — Surfaces en métal galvanisées/en aluminium </w:t>
                            </w:r>
                            <w:r>
                              <w:rPr>
                                <w:rFonts w:ascii="Helvetica" w:eastAsia="Helvetica" w:hAnsi="Helvetica" w:cs="HelveticaNeueLTStd-Lt"/>
                                <w:b/>
                                <w:bCs/>
                                <w:color w:val="000000"/>
                                <w:sz w:val="18"/>
                                <w:szCs w:val="18"/>
                                <w:lang w:val="fr-CA"/>
                              </w:rPr>
                              <w:t>(y compris mains courantes)</w:t>
                            </w:r>
                          </w:p>
                          <w:p w14:paraId="2AB6BF90"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 ou lustrée</w:t>
                            </w:r>
                          </w:p>
                          <w:p w14:paraId="3FDFCDDB"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33"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r>
                              <w:rPr>
                                <w:rFonts w:ascii="Helvetica" w:eastAsia="Helvetica" w:hAnsi="Helvetica" w:cs="HelveticaNeueLTStd-Roman"/>
                                <w:sz w:val="18"/>
                                <w:szCs w:val="18"/>
                                <w:lang w:val="fr-CA"/>
                              </w:rPr>
                              <w:tab/>
                            </w:r>
                          </w:p>
                          <w:p w14:paraId="07E91C89" w14:textId="77777777" w:rsidR="000D0F1C" w:rsidRPr="0007607D" w:rsidRDefault="000D0F1C" w:rsidP="003C7C0C">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334"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14F85C4F"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35"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16FA0071"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p>
                          <w:p w14:paraId="0FEFBC4E"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7B17BA39" w14:textId="77777777" w:rsidR="000D0F1C" w:rsidRPr="0007607D" w:rsidRDefault="000D0F1C" w:rsidP="00946EC3">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8501E42"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14A5A611"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p>
                          <w:p w14:paraId="31E096B8" w14:textId="77777777" w:rsidR="000D0F1C" w:rsidRPr="0007607D" w:rsidRDefault="000D0F1C" w:rsidP="00662E9B">
                            <w:pPr>
                              <w:tabs>
                                <w:tab w:val="left" w:pos="1260"/>
                                <w:tab w:val="decimal" w:pos="2520"/>
                              </w:tabs>
                              <w:autoSpaceDE w:val="0"/>
                              <w:autoSpaceDN w:val="0"/>
                              <w:adjustRightInd w:val="0"/>
                              <w:spacing w:after="40"/>
                              <w:rPr>
                                <w:rFonts w:ascii="Helvetica" w:eastAsia="Times New Roman" w:hAnsi="Helvetica" w:cs="Arial"/>
                                <w:bCs/>
                                <w:i/>
                                <w:color w:val="55517B"/>
                                <w:sz w:val="18"/>
                                <w:szCs w:val="18"/>
                                <w:lang w:val="fr-CA"/>
                              </w:rPr>
                            </w:pPr>
                            <w:r w:rsidRPr="0007607D">
                              <w:rPr>
                                <w:rFonts w:ascii="Helvetica" w:hAnsi="Helvetica" w:cs="HelveticaNeueLTStd-Roman"/>
                                <w:sz w:val="18"/>
                                <w:szCs w:val="18"/>
                                <w:lang w:val="fr-CA"/>
                              </w:rPr>
                              <w:tab/>
                            </w:r>
                            <w:r w:rsidRPr="0007607D">
                              <w:rPr>
                                <w:rFonts w:ascii="Helvetica" w:eastAsia="Times New Roman" w:hAnsi="Helvetica" w:cs="Arial"/>
                                <w:bCs/>
                                <w:i/>
                                <w:color w:val="55517B"/>
                                <w:sz w:val="18"/>
                                <w:szCs w:val="18"/>
                                <w:lang w:val="fr-CA"/>
                              </w:rPr>
                              <w:t xml:space="preserve"> </w:t>
                            </w:r>
                          </w:p>
                          <w:p w14:paraId="1002E1B2"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59991CC4" w14:textId="77777777" w:rsidR="000D0F1C" w:rsidRPr="0007607D" w:rsidRDefault="000D0F1C" w:rsidP="00FE2557">
                            <w:pPr>
                              <w:tabs>
                                <w:tab w:val="left" w:pos="108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page">
                  <wp14:pctWidth>0</wp14:pctWidth>
                </wp14:sizeRelH>
                <wp14:sizeRelV relativeFrom="margin">
                  <wp14:pctHeight>0</wp14:pctHeight>
                </wp14:sizeRelV>
              </wp:anchor>
            </w:drawing>
          </mc:Choice>
          <mc:Fallback>
            <w:pict>
              <v:shape w14:anchorId="631CB512" id="Text Box 325" o:spid="_x0000_s1051" type="#_x0000_t202" style="position:absolute;margin-left:-21.6pt;margin-top:-12pt;width:517.1pt;height:610.8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" fillcolor="white [3201]" stroked="f" strokeweight="0">
                <v:textbox>
                  <w:txbxContent>
                    <w:p w14:paraId="66C50FD6" w14:textId="77777777" w:rsidR="000D0F1C" w:rsidRPr="0007607D" w:rsidRDefault="000D0F1C" w:rsidP="00FE2557">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28"/>
                          <w:szCs w:val="28"/>
                          <w:lang w:val="fr-CA"/>
                        </w:rPr>
                        <w:t>Gymnase (suite) :</w:t>
                      </w:r>
                    </w:p>
                    <w:p w14:paraId="30FD7FDA" w14:textId="77777777" w:rsidR="000D0F1C" w:rsidRPr="0007607D" w:rsidRDefault="000D0F1C" w:rsidP="00265404">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081E9262"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 xml:space="preserve">Plaque de plâtre — Murs           </w:t>
                      </w:r>
                    </w:p>
                    <w:p w14:paraId="17E27852" w14:textId="77777777" w:rsidR="000D0F1C" w:rsidRPr="0007607D" w:rsidRDefault="000D0F1C" w:rsidP="008F2113">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lustrée</w:t>
                      </w:r>
                    </w:p>
                    <w:p w14:paraId="662E9689"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36"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2452012E"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37"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7903FB67"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38"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28D09961" w14:textId="77777777" w:rsidR="000D0F1C" w:rsidRPr="0007607D" w:rsidRDefault="000D0F1C" w:rsidP="008F2113">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6598D48F" w14:textId="77777777" w:rsidR="000D0F1C" w:rsidRPr="0007607D" w:rsidRDefault="000D0F1C" w:rsidP="008F2113">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Semi-lustré</w:t>
                      </w:r>
                    </w:p>
                    <w:p w14:paraId="331F663D"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39"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56A20867"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40"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212933E2"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41" w:history="1">
                        <w:r>
                          <w:rPr>
                            <w:rFonts w:ascii="Helvetica" w:eastAsia="Helvetica" w:hAnsi="Helvetica" w:cs="HelveticaNeueLTStd-Roman"/>
                            <w:color w:val="0000FF"/>
                            <w:sz w:val="18"/>
                            <w:szCs w:val="18"/>
                            <w:u w:val="single"/>
                            <w:lang w:val="fr-CA"/>
                          </w:rPr>
                          <w:t xml:space="preserve">Peinture semi-lustrée à l’époxy à l’eau </w:t>
                        </w:r>
                        <w:proofErr w:type="spellStart"/>
                        <w:r>
                          <w:rPr>
                            <w:rFonts w:ascii="Helvetica" w:eastAsia="Helvetica" w:hAnsi="Helvetica" w:cs="HelveticaNeueLTStd-Roman"/>
                            <w:color w:val="0000FF"/>
                            <w:sz w:val="18"/>
                            <w:szCs w:val="18"/>
                            <w:u w:val="single"/>
                            <w:lang w:val="fr-CA"/>
                          </w:rPr>
                          <w:t>précatalysée</w:t>
                        </w:r>
                        <w:proofErr w:type="spellEnd"/>
                        <w:r>
                          <w:rPr>
                            <w:rFonts w:ascii="Helvetica" w:eastAsia="Helvetica" w:hAnsi="Helvetica" w:cs="HelveticaNeueLTStd-Roman"/>
                            <w:color w:val="0000FF"/>
                            <w:sz w:val="18"/>
                            <w:szCs w:val="18"/>
                            <w:u w:val="single"/>
                            <w:lang w:val="fr-CA"/>
                          </w:rPr>
                          <w:t xml:space="preserv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K46</w:t>
                      </w:r>
                    </w:p>
                    <w:p w14:paraId="44B81E1F"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66686DDE"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w:t>
                      </w:r>
                      <w:r>
                        <w:rPr>
                          <w:rFonts w:ascii="Helvetica" w:eastAsia="Helvetica" w:hAnsi="Helvetica" w:cs="HelveticaNeueLTStd-Roman"/>
                          <w:color w:val="55517B"/>
                          <w:sz w:val="18"/>
                          <w:szCs w:val="18"/>
                          <w:lang w:val="fr-CA"/>
                        </w:rPr>
                        <w:tab/>
                        <w:t xml:space="preserve">            </w:t>
                      </w:r>
                    </w:p>
                    <w:p w14:paraId="4F4BB8FC"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42"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r>
                        <w:rPr>
                          <w:rFonts w:ascii="Helvetica" w:eastAsia="Helvetica" w:hAnsi="Helvetica" w:cs="HelveticaNeueLTStd-Roman"/>
                          <w:sz w:val="18"/>
                          <w:szCs w:val="18"/>
                          <w:lang w:val="fr-CA"/>
                        </w:rPr>
                        <w:tab/>
                      </w:r>
                    </w:p>
                    <w:p w14:paraId="2704857F"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43"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73822CD4" w14:textId="77777777" w:rsidR="000D0F1C" w:rsidRPr="0007607D" w:rsidRDefault="000D0F1C" w:rsidP="00AA51BD">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44"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63FEBD18"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3EA93A21"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r>
                        <w:rPr>
                          <w:rFonts w:ascii="Helvetica" w:eastAsia="Helvetica" w:hAnsi="Helvetica" w:cs="Arial"/>
                          <w:bCs/>
                          <w:color w:val="55517B"/>
                          <w:sz w:val="18"/>
                          <w:szCs w:val="18"/>
                          <w:lang w:val="fr-CA"/>
                        </w:rPr>
                        <w:t>Finition coquille d’œuf, peinture microbicide</w:t>
                      </w:r>
                    </w:p>
                    <w:p w14:paraId="7D27D9DA" w14:textId="77777777" w:rsidR="000D0F1C" w:rsidRPr="0007607D" w:rsidRDefault="000D0F1C" w:rsidP="001A4A13">
                      <w:pPr>
                        <w:tabs>
                          <w:tab w:val="left" w:pos="1080"/>
                          <w:tab w:val="decimal" w:pos="2520"/>
                        </w:tabs>
                        <w:autoSpaceDE w:val="0"/>
                        <w:autoSpaceDN w:val="0"/>
                        <w:adjustRightInd w:val="0"/>
                        <w:spacing w:after="40"/>
                        <w:rPr>
                          <w:rFonts w:ascii="Helvetica" w:hAnsi="Helvetica"/>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ab/>
                      </w:r>
                      <w:hyperlink r:id="rId345" w:history="1">
                        <w:r>
                          <w:rPr>
                            <w:rFonts w:ascii="Helvetica" w:eastAsia="Helvetica" w:hAnsi="Helvetica" w:cs="HelveticaNeueLTStd-Roman"/>
                            <w:color w:val="0000FF"/>
                            <w:sz w:val="18"/>
                            <w:szCs w:val="18"/>
                            <w:u w:val="single"/>
                            <w:lang w:val="fr-CA"/>
                          </w:rPr>
                          <w:t xml:space="preserve">Apprêt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lang w:val="fr-CA"/>
                          </w:rPr>
                          <w:t>® 200</w:t>
                        </w:r>
                      </w:hyperlink>
                      <w:r>
                        <w:rPr>
                          <w:rFonts w:ascii="Helvetica" w:eastAsia="Helvetica" w:hAnsi="Helvetica" w:cs="HelveticaNeueLTStd-Roman"/>
                          <w:sz w:val="18"/>
                          <w:szCs w:val="18"/>
                          <w:lang w:val="fr-CA"/>
                        </w:rPr>
                        <w:t>, B28W2600</w:t>
                      </w:r>
                    </w:p>
                    <w:p w14:paraId="7CDD868A"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346"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597F5032" w14:textId="77777777" w:rsidR="000D0F1C" w:rsidRPr="0007607D" w:rsidRDefault="000D0F1C" w:rsidP="001A4A13">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ab/>
                      </w:r>
                      <w:hyperlink r:id="rId347" w:history="1">
                        <w:r>
                          <w:rPr>
                            <w:rFonts w:ascii="Helvetica" w:eastAsia="Helvetica" w:hAnsi="Helvetica" w:cs="HelveticaNeueLTStd-Roman"/>
                            <w:color w:val="0000FF"/>
                            <w:sz w:val="18"/>
                            <w:szCs w:val="18"/>
                            <w:u w:val="single"/>
                            <w:lang w:val="fr-CA"/>
                          </w:rPr>
                          <w:t xml:space="preserve">Peinture microbicide coquille d’œuf au latex d’intérieur Paint </w:t>
                        </w:r>
                        <w:proofErr w:type="spellStart"/>
                        <w:r>
                          <w:rPr>
                            <w:rFonts w:ascii="Helvetica" w:eastAsia="Helvetica" w:hAnsi="Helvetica" w:cs="HelveticaNeueLTStd-Roman"/>
                            <w:color w:val="0000FF"/>
                            <w:sz w:val="18"/>
                            <w:szCs w:val="18"/>
                            <w:u w:val="single"/>
                            <w:lang w:val="fr-CA"/>
                          </w:rPr>
                          <w:t>Shield</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D12W51</w:t>
                      </w:r>
                    </w:p>
                    <w:p w14:paraId="043475F2"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b/>
                          <w:sz w:val="18"/>
                          <w:szCs w:val="18"/>
                          <w:lang w:val="fr-CA"/>
                        </w:rPr>
                      </w:pPr>
                    </w:p>
                    <w:p w14:paraId="6B9D67FA"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Plaque de plâtre — Plafonds et soffites</w:t>
                      </w:r>
                    </w:p>
                    <w:p w14:paraId="10AAE253"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06B9516A"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48"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B28W2600</w:t>
                      </w:r>
                    </w:p>
                    <w:p w14:paraId="0E74F905"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49"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3882006B"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50"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série B30-2600</w:t>
                      </w:r>
                    </w:p>
                    <w:p w14:paraId="6E56ED46" w14:textId="77777777" w:rsidR="000D0F1C" w:rsidRPr="0007607D" w:rsidRDefault="000D0F1C" w:rsidP="00A13D1F">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17D97F8F"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0DFF3E6F"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51" w:history="1">
                        <w:r>
                          <w:rPr>
                            <w:rFonts w:ascii="Helvetica" w:eastAsia="Helvetica" w:hAnsi="Helvetica" w:cs="HelveticaNeueLTStd-Roman"/>
                            <w:color w:val="0000FF"/>
                            <w:sz w:val="18"/>
                            <w:szCs w:val="18"/>
                            <w:u w:val="single"/>
                            <w:lang w:val="fr-CA"/>
                          </w:rPr>
                          <w:t xml:space="preserve">Apprêt au latex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200</w:t>
                        </w:r>
                      </w:hyperlink>
                      <w:r>
                        <w:rPr>
                          <w:rFonts w:ascii="Helvetica" w:eastAsia="Helvetica" w:hAnsi="Helvetica" w:cs="HelveticaNeueLTStd-Roman"/>
                          <w:sz w:val="18"/>
                          <w:szCs w:val="18"/>
                          <w:lang w:val="fr-CA"/>
                        </w:rPr>
                        <w:t xml:space="preserve">, B28W2600 </w:t>
                      </w:r>
                    </w:p>
                    <w:p w14:paraId="140AE59E"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52"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0117A835"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53" w:history="1">
                        <w:r>
                          <w:rPr>
                            <w:rFonts w:ascii="Helvetica" w:eastAsia="Helvetica" w:hAnsi="Helvetica" w:cs="HelveticaNeueLTStd-Roman"/>
                            <w:color w:val="0000FF"/>
                            <w:sz w:val="18"/>
                            <w:szCs w:val="18"/>
                            <w:u w:val="single"/>
                            <w:lang w:val="fr-CA"/>
                          </w:rPr>
                          <w:t xml:space="preserve">Peinture mate au latex d’intérieur zéro </w:t>
                        </w:r>
                        <w:proofErr w:type="spellStart"/>
                        <w:r>
                          <w:rPr>
                            <w:rFonts w:ascii="Helvetica" w:eastAsia="Helvetica" w:hAnsi="Helvetica" w:cs="HelveticaNeueLTStd-Roman"/>
                            <w:color w:val="0000FF"/>
                            <w:sz w:val="18"/>
                            <w:szCs w:val="18"/>
                            <w:u w:val="single"/>
                            <w:lang w:val="fr-CA"/>
                          </w:rPr>
                          <w:t>COV</w:t>
                        </w:r>
                        <w:proofErr w:type="spellEnd"/>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ProMar</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400</w:t>
                        </w:r>
                      </w:hyperlink>
                      <w:r>
                        <w:rPr>
                          <w:rFonts w:ascii="Helvetica" w:eastAsia="Helvetica" w:hAnsi="Helvetica" w:cs="HelveticaNeueLTStd-Roman"/>
                          <w:sz w:val="18"/>
                          <w:szCs w:val="18"/>
                          <w:lang w:val="fr-CA"/>
                        </w:rPr>
                        <w:t>, série B30-4600</w:t>
                      </w:r>
                    </w:p>
                    <w:p w14:paraId="039CA983"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2C1FB92B"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 xml:space="preserve">Métal ferreux — Portes, cadres et métaux divers </w:t>
                      </w:r>
                      <w:r>
                        <w:rPr>
                          <w:rFonts w:ascii="Helvetica" w:eastAsia="Helvetica" w:hAnsi="Helvetica" w:cs="HelveticaNeueLTStd-Lt"/>
                          <w:b/>
                          <w:bCs/>
                          <w:color w:val="000000"/>
                          <w:sz w:val="18"/>
                          <w:szCs w:val="18"/>
                          <w:lang w:val="fr-CA"/>
                        </w:rPr>
                        <w:t>(y compris mains courantes)</w:t>
                      </w:r>
                    </w:p>
                    <w:p w14:paraId="580F7CE5"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 ou lustrée</w:t>
                      </w:r>
                    </w:p>
                    <w:p w14:paraId="653748AD"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54"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r>
                        <w:rPr>
                          <w:rFonts w:ascii="Helvetica" w:eastAsia="Helvetica" w:hAnsi="Helvetica" w:cs="HelveticaNeueLTStd-Roman"/>
                          <w:sz w:val="18"/>
                          <w:szCs w:val="18"/>
                          <w:lang w:val="fr-CA"/>
                        </w:rPr>
                        <w:tab/>
                      </w:r>
                    </w:p>
                    <w:p w14:paraId="14EBF12A" w14:textId="77777777" w:rsidR="000D0F1C" w:rsidRPr="0007607D" w:rsidRDefault="000D0F1C" w:rsidP="007E64F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355"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3A8F8358" w14:textId="4C57D206" w:rsidR="000D0F1C" w:rsidRPr="0007607D" w:rsidRDefault="000D0F1C" w:rsidP="007E64F1">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AB3EAC">
                        <w:rPr>
                          <w:rFonts w:ascii="Helvetica" w:eastAsia="Helvetica" w:hAnsi="Helvetica" w:cs="HelveticaNeueLTStd-Roman"/>
                          <w:sz w:val="18"/>
                          <w:szCs w:val="18"/>
                          <w:lang w:val="fr-CA"/>
                        </w:rPr>
                        <w:t xml:space="preserve">  </w:t>
                      </w:r>
                      <w:hyperlink r:id="rId356"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2EAE8B74"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p>
                    <w:p w14:paraId="7928BBBA"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 xml:space="preserve">Métal non ferreux — Surfaces en métal galvanisées/en aluminium </w:t>
                      </w:r>
                      <w:r>
                        <w:rPr>
                          <w:rFonts w:ascii="Helvetica" w:eastAsia="Helvetica" w:hAnsi="Helvetica" w:cs="HelveticaNeueLTStd-Lt"/>
                          <w:b/>
                          <w:bCs/>
                          <w:color w:val="000000"/>
                          <w:sz w:val="18"/>
                          <w:szCs w:val="18"/>
                          <w:lang w:val="fr-CA"/>
                        </w:rPr>
                        <w:t>(y compris mains courantes)</w:t>
                      </w:r>
                    </w:p>
                    <w:p w14:paraId="2AB6BF90" w14:textId="77777777" w:rsidR="000D0F1C" w:rsidRPr="0007607D" w:rsidRDefault="000D0F1C" w:rsidP="007E64F1">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 ou lustrée</w:t>
                      </w:r>
                    </w:p>
                    <w:p w14:paraId="3FDFCDDB"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57"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r>
                        <w:rPr>
                          <w:rFonts w:ascii="Helvetica" w:eastAsia="Helvetica" w:hAnsi="Helvetica" w:cs="HelveticaNeueLTStd-Roman"/>
                          <w:sz w:val="18"/>
                          <w:szCs w:val="18"/>
                          <w:lang w:val="fr-CA"/>
                        </w:rPr>
                        <w:tab/>
                      </w:r>
                    </w:p>
                    <w:p w14:paraId="07E91C89" w14:textId="77777777" w:rsidR="000D0F1C" w:rsidRPr="0007607D" w:rsidRDefault="000D0F1C" w:rsidP="003C7C0C">
                      <w:pPr>
                        <w:tabs>
                          <w:tab w:val="left" w:pos="1080"/>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358"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14F85C4F" w14:textId="77777777" w:rsidR="000D0F1C" w:rsidRPr="0007607D" w:rsidRDefault="000D0F1C" w:rsidP="003C7C0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59"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 ou lustrée, série B73-300</w:t>
                      </w:r>
                    </w:p>
                    <w:p w14:paraId="16FA0071" w14:textId="77777777" w:rsidR="000D0F1C" w:rsidRPr="0007607D" w:rsidRDefault="000D0F1C" w:rsidP="00A13D1F">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p>
                    <w:p w14:paraId="0FEFBC4E"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7B17BA39" w14:textId="77777777" w:rsidR="000D0F1C" w:rsidRPr="0007607D" w:rsidRDefault="000D0F1C" w:rsidP="00946EC3">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8501E42"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14A5A611"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p>
                    <w:p w14:paraId="31E096B8" w14:textId="77777777" w:rsidR="000D0F1C" w:rsidRPr="0007607D" w:rsidRDefault="000D0F1C" w:rsidP="00662E9B">
                      <w:pPr>
                        <w:tabs>
                          <w:tab w:val="left" w:pos="1260"/>
                          <w:tab w:val="decimal" w:pos="2520"/>
                        </w:tabs>
                        <w:autoSpaceDE w:val="0"/>
                        <w:autoSpaceDN w:val="0"/>
                        <w:adjustRightInd w:val="0"/>
                        <w:spacing w:after="40"/>
                        <w:rPr>
                          <w:rFonts w:ascii="Helvetica" w:eastAsia="Times New Roman" w:hAnsi="Helvetica" w:cs="Arial"/>
                          <w:bCs/>
                          <w:i/>
                          <w:color w:val="55517B"/>
                          <w:sz w:val="18"/>
                          <w:szCs w:val="18"/>
                          <w:lang w:val="fr-CA"/>
                        </w:rPr>
                      </w:pPr>
                      <w:r w:rsidRPr="0007607D">
                        <w:rPr>
                          <w:rFonts w:ascii="Helvetica" w:hAnsi="Helvetica" w:cs="HelveticaNeueLTStd-Roman"/>
                          <w:sz w:val="18"/>
                          <w:szCs w:val="18"/>
                          <w:lang w:val="fr-CA"/>
                        </w:rPr>
                        <w:tab/>
                      </w:r>
                      <w:r w:rsidRPr="0007607D">
                        <w:rPr>
                          <w:rFonts w:ascii="Helvetica" w:eastAsia="Times New Roman" w:hAnsi="Helvetica" w:cs="Arial"/>
                          <w:bCs/>
                          <w:i/>
                          <w:color w:val="55517B"/>
                          <w:sz w:val="18"/>
                          <w:szCs w:val="18"/>
                          <w:lang w:val="fr-CA"/>
                        </w:rPr>
                        <w:t xml:space="preserve"> </w:t>
                      </w:r>
                    </w:p>
                    <w:p w14:paraId="1002E1B2" w14:textId="77777777" w:rsidR="000D0F1C" w:rsidRPr="0007607D" w:rsidRDefault="000D0F1C" w:rsidP="00E51C68">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59991CC4" w14:textId="77777777" w:rsidR="000D0F1C" w:rsidRPr="0007607D" w:rsidRDefault="000D0F1C" w:rsidP="00FE2557">
                      <w:pPr>
                        <w:tabs>
                          <w:tab w:val="left" w:pos="1080"/>
                          <w:tab w:val="decimal" w:pos="252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txbxContent>
                </v:textbox>
                <w10:wrap anchory="margin"/>
              </v:shape>
            </w:pict>
          </mc:Fallback>
        </mc:AlternateContent>
      </w:r>
      <w:r w:rsidR="00137DE6">
        <w:rPr>
          <w:rFonts w:ascii="HelveticaNeueLTStd-Lt" w:hAnsi="HelveticaNeueLTStd-Lt" w:cs="HelveticaNeueLTStd-Lt"/>
          <w:noProof/>
          <w:color w:val="1E6558"/>
          <w:sz w:val="76"/>
          <w:szCs w:val="76"/>
          <w:lang w:eastAsia="zh-TW"/>
        </w:rPr>
        <w:drawing>
          <wp:anchor distT="0" distB="0" distL="114300" distR="114300" simplePos="0" relativeHeight="251745280" behindDoc="1" locked="0" layoutInCell="1" allowOverlap="1" wp14:anchorId="4DF3658E" wp14:editId="0D8BD4E7">
            <wp:simplePos x="0" y="0"/>
            <wp:positionH relativeFrom="column">
              <wp:posOffset>-914400</wp:posOffset>
            </wp:positionH>
            <wp:positionV relativeFrom="paragraph">
              <wp:posOffset>-914400</wp:posOffset>
            </wp:positionV>
            <wp:extent cx="7757795" cy="10063480"/>
            <wp:effectExtent l="19050" t="0" r="0" b="0"/>
            <wp:wrapNone/>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711585" name="SW7088 Hospitality Spec Sheet P2.jpg"/>
                    <pic:cNvPicPr/>
                  </pic:nvPicPr>
                  <pic:blipFill>
                    <a:blip r:embed="rId275" cstate="print">
                      <a:extLst>
                        <a:ext uri="{28A0092B-C50C-407E-A947-70E740481C1C}">
                          <a14:useLocalDpi xmlns:a14="http://schemas.microsoft.com/office/drawing/2010/main" val="0"/>
                        </a:ext>
                      </a:extLst>
                    </a:blip>
                    <a:stretch>
                      <a:fillRect/>
                    </a:stretch>
                  </pic:blipFill>
                  <pic:spPr>
                    <a:xfrm>
                      <a:off x="0" y="0"/>
                      <a:ext cx="7757795" cy="10063480"/>
                    </a:xfrm>
                    <a:prstGeom prst="rect">
                      <a:avLst/>
                    </a:prstGeom>
                  </pic:spPr>
                </pic:pic>
              </a:graphicData>
            </a:graphic>
          </wp:anchor>
        </w:drawing>
      </w:r>
    </w:p>
    <w:p w14:paraId="42195087" w14:textId="77777777" w:rsidR="00582262" w:rsidRDefault="005A0EC0">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65760" behindDoc="0" locked="0" layoutInCell="1" allowOverlap="1" wp14:anchorId="48734D00" wp14:editId="0A5DE3DA">
                <wp:simplePos x="0" y="0"/>
                <wp:positionH relativeFrom="column">
                  <wp:posOffset>-526415</wp:posOffset>
                </wp:positionH>
                <wp:positionV relativeFrom="paragraph">
                  <wp:posOffset>7997825</wp:posOffset>
                </wp:positionV>
                <wp:extent cx="882015" cy="1645920"/>
                <wp:effectExtent l="0" t="0" r="0" b="0"/>
                <wp:wrapNone/>
                <wp:docPr id="2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040BF0B1" w14:textId="77777777" w:rsidR="000D0F1C" w:rsidRPr="00A11494" w:rsidRDefault="000D0F1C" w:rsidP="00452E94">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11—</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8734D00" id="_x0000_s1052" type="#_x0000_t202" style="position:absolute;margin-left:-41.45pt;margin-top:629.75pt;width:69.45pt;height:129.6pt;z-index:2517657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" filled="f" stroked="f">
                <v:textbox style="mso-fit-shape-to-text:t">
                  <w:txbxContent>
                    <w:p w14:paraId="040BF0B1" w14:textId="77777777" w:rsidR="000D0F1C" w:rsidRPr="00A11494" w:rsidRDefault="000D0F1C" w:rsidP="00452E94">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11—</w:t>
                      </w:r>
                    </w:p>
                  </w:txbxContent>
                </v:textbox>
              </v:shap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12512" behindDoc="0" locked="0" layoutInCell="1" allowOverlap="1" wp14:anchorId="4EFAD66B" wp14:editId="0800B7DE">
                <wp:simplePos x="0" y="0"/>
                <wp:positionH relativeFrom="column">
                  <wp:posOffset>5741670</wp:posOffset>
                </wp:positionH>
                <wp:positionV relativeFrom="paragraph">
                  <wp:posOffset>7986395</wp:posOffset>
                </wp:positionV>
                <wp:extent cx="882015" cy="1645920"/>
                <wp:effectExtent l="0" t="0" r="0" b="0"/>
                <wp:wrapNone/>
                <wp:docPr id="3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566A603E" w14:textId="77777777" w:rsidR="000D0F1C" w:rsidRPr="00A11494" w:rsidRDefault="000D0F1C" w:rsidP="00720002">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13</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EFAD66B" id="_x0000_s1053" type="#_x0000_t202" style="position:absolute;margin-left:452.1pt;margin-top:628.85pt;width:69.45pt;height:129.6pt;z-index:2517125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" filled="f" stroked="f">
                <v:textbox style="mso-fit-shape-to-text:t">
                  <w:txbxContent>
                    <w:p w14:paraId="566A603E" w14:textId="77777777" w:rsidR="000D0F1C" w:rsidRPr="00A11494" w:rsidRDefault="000D0F1C" w:rsidP="00720002">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13</w:t>
                      </w:r>
                    </w:p>
                  </w:txbxContent>
                </v:textbox>
              </v:shape>
            </w:pict>
          </mc:Fallback>
        </mc:AlternateContent>
      </w:r>
      <w:r w:rsidR="00582262">
        <w:rPr>
          <w:rFonts w:ascii="HelveticaNeueLTStd-Lt" w:hAnsi="HelveticaNeueLTStd-Lt" w:cs="HelveticaNeueLTStd-Lt"/>
          <w:color w:val="1E6558"/>
          <w:sz w:val="76"/>
          <w:szCs w:val="76"/>
        </w:rPr>
        <w:br w:type="page"/>
      </w:r>
    </w:p>
    <w:p w14:paraId="60332CE6" w14:textId="77777777" w:rsidR="00582262" w:rsidRDefault="005A0EC0" w:rsidP="00B70E51">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48352" behindDoc="0" locked="0" layoutInCell="1" allowOverlap="1" wp14:anchorId="1E9A6FD4" wp14:editId="25C0E9FD">
                <wp:simplePos x="0" y="0"/>
                <wp:positionH relativeFrom="column">
                  <wp:posOffset>-170180</wp:posOffset>
                </wp:positionH>
                <wp:positionV relativeFrom="paragraph">
                  <wp:posOffset>250824</wp:posOffset>
                </wp:positionV>
                <wp:extent cx="6247765" cy="0"/>
                <wp:effectExtent l="0" t="0" r="635" b="19050"/>
                <wp:wrapNone/>
                <wp:docPr id="343" name="Straight Connector 343"/>
                <wp:cNvGraphicFramePr/>
                <a:graphic xmlns:a="http://schemas.openxmlformats.org/drawingml/2006/main">
                  <a:graphicData uri="http://schemas.microsoft.com/office/word/2010/wordprocessingShape">
                    <wps:wsp>
                      <wps:cNvCnPr/>
                      <wps:spPr>
                        <a:xfrm>
                          <a:off x="0" y="0"/>
                          <a:ext cx="6247765"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27FA4AF" id="Straight Connector 343" o:spid="_x0000_s1026" style="position:absolute;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4pt,19.75pt" to="478.55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" strokecolor="#55517b" strokeweight="1pt">
                <v:stroke dashstyle="1 1"/>
              </v:lin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47328" behindDoc="0" locked="0" layoutInCell="1" allowOverlap="1" wp14:anchorId="74DD5DCF" wp14:editId="6B64B24D">
                <wp:simplePos x="0" y="0"/>
                <wp:positionH relativeFrom="column">
                  <wp:posOffset>-251460</wp:posOffset>
                </wp:positionH>
                <wp:positionV relativeFrom="margin">
                  <wp:posOffset>-231775</wp:posOffset>
                </wp:positionV>
                <wp:extent cx="6567170" cy="8231505"/>
                <wp:effectExtent l="0" t="0" r="5080" b="0"/>
                <wp:wrapNone/>
                <wp:docPr id="342" name="Text Box 342"/>
                <wp:cNvGraphicFramePr/>
                <a:graphic xmlns:a="http://schemas.openxmlformats.org/drawingml/2006/main">
                  <a:graphicData uri="http://schemas.microsoft.com/office/word/2010/wordprocessingShape">
                    <wps:wsp>
                      <wps:cNvSpPr txBox="1"/>
                      <wps:spPr>
                        <a:xfrm>
                          <a:off x="0" y="0"/>
                          <a:ext cx="6567170" cy="8231505"/>
                        </a:xfrm>
                        <a:prstGeom prst="rect">
                          <a:avLst/>
                        </a:prstGeom>
                        <a:solidFill>
                          <a:schemeClr val="lt1"/>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3FC05FFD" w14:textId="77777777" w:rsidR="000D0F1C" w:rsidRDefault="000D0F1C" w:rsidP="0067421A">
                            <w:pPr>
                              <w:tabs>
                                <w:tab w:val="left" w:pos="1260"/>
                                <w:tab w:val="decimal" w:pos="2520"/>
                              </w:tabs>
                              <w:autoSpaceDE w:val="0"/>
                              <w:autoSpaceDN w:val="0"/>
                              <w:adjustRightInd w:val="0"/>
                              <w:spacing w:after="40"/>
                              <w:rPr>
                                <w:rFonts w:ascii="Helvetica" w:hAnsi="Helvetica" w:cs="HelveticaNeueLTStd-Roman"/>
                                <w:sz w:val="18"/>
                                <w:szCs w:val="18"/>
                              </w:rPr>
                            </w:pPr>
                          </w:p>
                          <w:p w14:paraId="522F4CBE" w14:textId="77777777" w:rsidR="000D0F1C" w:rsidRPr="0007607D" w:rsidRDefault="000D0F1C" w:rsidP="0067421A">
                            <w:pPr>
                              <w:tabs>
                                <w:tab w:val="left" w:pos="1260"/>
                                <w:tab w:val="decimal" w:pos="2520"/>
                              </w:tabs>
                              <w:autoSpaceDE w:val="0"/>
                              <w:autoSpaceDN w:val="0"/>
                              <w:adjustRightInd w:val="0"/>
                              <w:spacing w:after="40"/>
                              <w:rPr>
                                <w:rFonts w:ascii="Helvetica" w:hAnsi="Helvetica" w:cs="HelveticaNeueLTStd-Roman"/>
                                <w:iCs/>
                                <w:color w:val="55517B"/>
                                <w:sz w:val="28"/>
                                <w:szCs w:val="28"/>
                                <w:lang w:val="fr-CA"/>
                              </w:rPr>
                            </w:pPr>
                            <w:r>
                              <w:rPr>
                                <w:rFonts w:ascii="Helvetica" w:eastAsia="Helvetica" w:hAnsi="Helvetica" w:cs="HelveticaNeueLTStd-Roman"/>
                                <w:iCs/>
                                <w:color w:val="55517B"/>
                                <w:sz w:val="28"/>
                                <w:szCs w:val="28"/>
                                <w:lang w:val="fr-CA"/>
                              </w:rPr>
                              <w:t>Plafonds et terrasses exposés :</w:t>
                            </w:r>
                          </w:p>
                          <w:p w14:paraId="7B9FFB13" w14:textId="77777777" w:rsidR="000D0F1C" w:rsidRPr="0007607D" w:rsidRDefault="000D0F1C" w:rsidP="0067421A">
                            <w:pPr>
                              <w:tabs>
                                <w:tab w:val="left" w:pos="1260"/>
                                <w:tab w:val="decimal" w:pos="2520"/>
                              </w:tabs>
                              <w:autoSpaceDE w:val="0"/>
                              <w:autoSpaceDN w:val="0"/>
                              <w:adjustRightInd w:val="0"/>
                              <w:spacing w:after="40"/>
                              <w:rPr>
                                <w:rFonts w:ascii="Helvetica" w:hAnsi="Helvetica" w:cs="HelveticaNeueLTStd-Roman"/>
                                <w:i/>
                                <w:iCs/>
                                <w:sz w:val="18"/>
                                <w:szCs w:val="18"/>
                                <w:lang w:val="fr-CA"/>
                              </w:rPr>
                            </w:pPr>
                          </w:p>
                          <w:p w14:paraId="436FF0E1"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Terrasse en métal ferreux — Y compris poutrelles</w:t>
                            </w:r>
                          </w:p>
                          <w:p w14:paraId="3878ADA6"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mate, coquille d’œuf ou semi-lustrée</w:t>
                            </w:r>
                          </w:p>
                          <w:p w14:paraId="08AA7ED8"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60"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0FD0C72A"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61" w:history="1">
                              <w:r>
                                <w:rPr>
                                  <w:rFonts w:ascii="Helvetica" w:eastAsia="Helvetica" w:hAnsi="Helvetica" w:cs="HelveticaNeueLTStd-Roman"/>
                                  <w:color w:val="0000FF"/>
                                  <w:sz w:val="18"/>
                                  <w:szCs w:val="18"/>
                                  <w:u w:val="single"/>
                                  <w:lang w:val="fr-CA"/>
                                </w:rPr>
                                <w:t xml:space="preserve">Peinture semi-lustrée coquille d’œuf mate aux retombées sèches acrylique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B42-80</w:t>
                            </w:r>
                          </w:p>
                          <w:p w14:paraId="57754D8E"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62" w:history="1">
                              <w:r>
                                <w:rPr>
                                  <w:rFonts w:ascii="Helvetica" w:eastAsia="Helvetica" w:hAnsi="Helvetica" w:cs="HelveticaNeueLTStd-Roman"/>
                                  <w:color w:val="0000FF"/>
                                  <w:sz w:val="18"/>
                                  <w:szCs w:val="18"/>
                                  <w:u w:val="single"/>
                                  <w:lang w:val="fr-CA"/>
                                </w:rPr>
                                <w:t xml:space="preserve">Peinture semi-lustrée coquille d’œuf mate aux retombées sèches acrylique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B42-80</w:t>
                            </w:r>
                          </w:p>
                          <w:p w14:paraId="4A2D1C5F"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3FA655E8"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Terrasse en métal non ferreux</w:t>
                            </w:r>
                          </w:p>
                          <w:p w14:paraId="6B3A869C"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coquille d’œuf ou semi-lustrée </w:t>
                            </w:r>
                          </w:p>
                          <w:p w14:paraId="3F4B0D00"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63" w:history="1">
                              <w:r>
                                <w:rPr>
                                  <w:rFonts w:ascii="Helvetica" w:eastAsia="Helvetica" w:hAnsi="Helvetica" w:cs="HelveticaNeueLTStd-Roman"/>
                                  <w:color w:val="0000FF"/>
                                  <w:sz w:val="18"/>
                                  <w:szCs w:val="18"/>
                                  <w:u w:val="single"/>
                                  <w:lang w:val="fr-CA"/>
                                </w:rPr>
                                <w:t xml:space="preserve">Peinture semi-lustrée coquille d’œuf mate aux retombées sèches acrylique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B42-80</w:t>
                            </w:r>
                          </w:p>
                          <w:p w14:paraId="3D3E9C6E"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64" w:history="1">
                              <w:r>
                                <w:rPr>
                                  <w:rFonts w:ascii="Helvetica" w:eastAsia="Helvetica" w:hAnsi="Helvetica" w:cs="HelveticaNeueLTStd-Roman"/>
                                  <w:color w:val="0000FF"/>
                                  <w:sz w:val="18"/>
                                  <w:szCs w:val="18"/>
                                  <w:u w:val="single"/>
                                  <w:lang w:val="fr-CA"/>
                                </w:rPr>
                                <w:t xml:space="preserve">Peinture semi-lustrée coquille d’œuf mate aux retombées sèches acrylique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B42-80</w:t>
                            </w:r>
                          </w:p>
                          <w:p w14:paraId="2604033A"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02FC84B1" w14:textId="77777777" w:rsidR="000D0F1C" w:rsidRPr="0007607D" w:rsidRDefault="000D0F1C" w:rsidP="00D43E9F">
                            <w:pPr>
                              <w:tabs>
                                <w:tab w:val="left" w:pos="126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Planchers en béton — Pigmentés :</w:t>
                            </w:r>
                          </w:p>
                          <w:p w14:paraId="2C7B2BC1" w14:textId="77777777" w:rsidR="000D0F1C" w:rsidRPr="0007607D" w:rsidRDefault="000D0F1C" w:rsidP="00D43E9F">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p>
                          <w:p w14:paraId="0C4A6076" w14:textId="77777777" w:rsidR="000D0F1C" w:rsidRPr="0007607D" w:rsidRDefault="000D0F1C" w:rsidP="00D43E9F">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Travaux légers (circulation piétonnière)</w:t>
                            </w:r>
                          </w:p>
                          <w:p w14:paraId="1C635514" w14:textId="77777777" w:rsidR="000D0F1C" w:rsidRPr="0007607D" w:rsidRDefault="000D0F1C" w:rsidP="00D43E9F">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65" w:history="1">
                              <w:r>
                                <w:rPr>
                                  <w:rFonts w:ascii="Helvetica" w:eastAsia="Helvetica" w:hAnsi="Helvetica" w:cs="HelveticaNeueLTStd-Roman"/>
                                  <w:color w:val="0000FF"/>
                                  <w:sz w:val="18"/>
                                  <w:szCs w:val="18"/>
                                  <w:u w:val="single"/>
                                  <w:lang w:val="fr-CA"/>
                                </w:rPr>
                                <w:t xml:space="preserve">Apprêt acrylique à l’eau </w:t>
                              </w:r>
                              <w:proofErr w:type="spellStart"/>
                              <w:r>
                                <w:rPr>
                                  <w:rFonts w:ascii="Helvetica" w:eastAsia="Helvetica" w:hAnsi="Helvetica" w:cs="HelveticaNeueLTStd-Roman"/>
                                  <w:color w:val="0000FF"/>
                                  <w:sz w:val="18"/>
                                  <w:szCs w:val="18"/>
                                  <w:u w:val="single"/>
                                  <w:lang w:val="fr-CA"/>
                                </w:rPr>
                                <w:t>ArmorSeal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Tread-Plex</w:t>
                              </w:r>
                              <w:proofErr w:type="spellEnd"/>
                              <w:r>
                                <w:rPr>
                                  <w:rFonts w:ascii="Helvetica" w:eastAsia="Helvetica" w:hAnsi="Helvetica" w:cs="HelveticaNeueLTStd-Roman"/>
                                  <w:color w:val="0000FF"/>
                                  <w:sz w:val="18"/>
                                  <w:szCs w:val="18"/>
                                  <w:u w:val="single"/>
                                  <w:lang w:val="fr-CA"/>
                                </w:rPr>
                                <w:t>™</w:t>
                              </w:r>
                            </w:hyperlink>
                            <w:r>
                              <w:rPr>
                                <w:rFonts w:ascii="Helvetica" w:eastAsia="Helvetica" w:hAnsi="Helvetica" w:cs="HelveticaNeueLTStd-Roman"/>
                                <w:sz w:val="18"/>
                                <w:szCs w:val="18"/>
                                <w:lang w:val="fr-CA"/>
                              </w:rPr>
                              <w:t>, série B90</w:t>
                            </w:r>
                          </w:p>
                          <w:p w14:paraId="29C39B50" w14:textId="77777777" w:rsidR="000D0F1C" w:rsidRPr="000D0F1C" w:rsidRDefault="000D0F1C" w:rsidP="00D43E9F">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D0F1C">
                              <w:rPr>
                                <w:rFonts w:ascii="Helvetica" w:eastAsia="Helvetica" w:hAnsi="Helvetica" w:cs="HelveticaNeueLTStd-Roman"/>
                                <w:b/>
                                <w:bCs/>
                                <w:sz w:val="18"/>
                                <w:szCs w:val="18"/>
                                <w:lang w:val="fr-CA"/>
                              </w:rPr>
                              <w:t>2</w:t>
                            </w:r>
                            <w:r w:rsidRPr="000D0F1C">
                              <w:rPr>
                                <w:rFonts w:ascii="Helvetica" w:eastAsia="Helvetica" w:hAnsi="Helvetica" w:cs="HelveticaNeueLTStd-Roman"/>
                                <w:b/>
                                <w:bCs/>
                                <w:sz w:val="18"/>
                                <w:szCs w:val="18"/>
                                <w:vertAlign w:val="superscript"/>
                                <w:lang w:val="fr-CA"/>
                              </w:rPr>
                              <w:t>e</w:t>
                            </w:r>
                            <w:r w:rsidRPr="000D0F1C">
                              <w:rPr>
                                <w:rFonts w:ascii="Helvetica" w:eastAsia="Helvetica" w:hAnsi="Helvetica" w:cs="HelveticaNeueLTStd-Roman"/>
                                <w:b/>
                                <w:bCs/>
                                <w:sz w:val="18"/>
                                <w:szCs w:val="18"/>
                                <w:lang w:val="fr-CA"/>
                              </w:rPr>
                              <w:t xml:space="preserve"> couche : </w:t>
                            </w:r>
                            <w:r w:rsidRPr="000D0F1C">
                              <w:rPr>
                                <w:rFonts w:ascii="Helvetica" w:eastAsia="Helvetica" w:hAnsi="Helvetica" w:cs="HelveticaNeueLTStd-Roman"/>
                                <w:sz w:val="18"/>
                                <w:szCs w:val="18"/>
                                <w:lang w:val="fr-CA"/>
                              </w:rPr>
                              <w:t xml:space="preserve"> </w:t>
                            </w:r>
                            <w:r w:rsidRPr="000D0F1C">
                              <w:rPr>
                                <w:rFonts w:ascii="Helvetica" w:eastAsia="Helvetica" w:hAnsi="Helvetica" w:cs="HelveticaNeueLTStd-Roman"/>
                                <w:sz w:val="18"/>
                                <w:szCs w:val="18"/>
                                <w:lang w:val="fr-CA"/>
                              </w:rPr>
                              <w:tab/>
                            </w:r>
                            <w:hyperlink r:id="rId366" w:history="1">
                              <w:proofErr w:type="spellStart"/>
                              <w:r w:rsidRPr="000D0F1C">
                                <w:rPr>
                                  <w:rFonts w:ascii="Helvetica" w:eastAsia="Helvetica" w:hAnsi="Helvetica" w:cs="HelveticaNeueLTStd-Roman"/>
                                  <w:color w:val="0000FF"/>
                                  <w:sz w:val="18"/>
                                  <w:szCs w:val="18"/>
                                  <w:u w:val="single"/>
                                  <w:lang w:val="fr-CA"/>
                                </w:rPr>
                                <w:t>ArmorSeal</w:t>
                              </w:r>
                              <w:proofErr w:type="spellEnd"/>
                              <w:r w:rsidRPr="000D0F1C">
                                <w:rPr>
                                  <w:rFonts w:ascii="Helvetica" w:eastAsia="Helvetica" w:hAnsi="Helvetica" w:cs="HelveticaNeueLTStd-Roman"/>
                                  <w:color w:val="0000FF"/>
                                  <w:sz w:val="18"/>
                                  <w:szCs w:val="18"/>
                                  <w:u w:val="single"/>
                                  <w:vertAlign w:val="superscript"/>
                                  <w:lang w:val="fr-CA"/>
                                </w:rPr>
                                <w:t>®</w:t>
                              </w:r>
                              <w:r w:rsidRPr="000D0F1C">
                                <w:rPr>
                                  <w:rFonts w:ascii="Helvetica" w:eastAsia="Helvetica" w:hAnsi="Helvetica" w:cs="HelveticaNeueLTStd-Roman"/>
                                  <w:color w:val="0000FF"/>
                                  <w:sz w:val="18"/>
                                  <w:szCs w:val="18"/>
                                  <w:u w:val="single"/>
                                  <w:lang w:val="fr-CA"/>
                                </w:rPr>
                                <w:t xml:space="preserve"> </w:t>
                              </w:r>
                              <w:proofErr w:type="spellStart"/>
                              <w:r w:rsidRPr="000D0F1C">
                                <w:rPr>
                                  <w:rFonts w:ascii="Helvetica" w:eastAsia="Helvetica" w:hAnsi="Helvetica" w:cs="HelveticaNeueLTStd-Roman"/>
                                  <w:color w:val="0000FF"/>
                                  <w:sz w:val="18"/>
                                  <w:szCs w:val="18"/>
                                  <w:u w:val="single"/>
                                  <w:lang w:val="fr-CA"/>
                                </w:rPr>
                                <w:t>Tread-Plex</w:t>
                              </w:r>
                              <w:proofErr w:type="spellEnd"/>
                              <w:r w:rsidRPr="000D0F1C">
                                <w:rPr>
                                  <w:rFonts w:ascii="Helvetica" w:eastAsia="Helvetica" w:hAnsi="Helvetica" w:cs="HelveticaNeueLTStd-Roman"/>
                                  <w:color w:val="0000FF"/>
                                  <w:sz w:val="18"/>
                                  <w:szCs w:val="18"/>
                                  <w:u w:val="single"/>
                                  <w:lang w:val="fr-CA"/>
                                </w:rPr>
                                <w:t>™</w:t>
                              </w:r>
                            </w:hyperlink>
                            <w:r w:rsidRPr="000D0F1C">
                              <w:rPr>
                                <w:rFonts w:ascii="Helvetica" w:eastAsia="Helvetica" w:hAnsi="Helvetica" w:cs="HelveticaNeueLTStd-Roman"/>
                                <w:sz w:val="18"/>
                                <w:szCs w:val="18"/>
                                <w:lang w:val="fr-CA"/>
                              </w:rPr>
                              <w:t>, série B90</w:t>
                            </w:r>
                          </w:p>
                          <w:p w14:paraId="502A04A2" w14:textId="77777777" w:rsidR="000D0F1C" w:rsidRPr="000D0F1C" w:rsidRDefault="000D0F1C" w:rsidP="00D43E9F">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D0F1C">
                              <w:rPr>
                                <w:rFonts w:ascii="Helvetica" w:eastAsia="Helvetica" w:hAnsi="Helvetica" w:cs="HelveticaNeueLTStd-Roman"/>
                                <w:b/>
                                <w:bCs/>
                                <w:sz w:val="18"/>
                                <w:szCs w:val="18"/>
                                <w:lang w:val="fr-CA"/>
                              </w:rPr>
                              <w:t>3</w:t>
                            </w:r>
                            <w:r w:rsidRPr="000D0F1C">
                              <w:rPr>
                                <w:rFonts w:ascii="Helvetica" w:eastAsia="Helvetica" w:hAnsi="Helvetica" w:cs="HelveticaNeueLTStd-Roman"/>
                                <w:b/>
                                <w:bCs/>
                                <w:sz w:val="18"/>
                                <w:szCs w:val="18"/>
                                <w:vertAlign w:val="superscript"/>
                                <w:lang w:val="fr-CA"/>
                              </w:rPr>
                              <w:t>e</w:t>
                            </w:r>
                            <w:r w:rsidRPr="000D0F1C">
                              <w:rPr>
                                <w:rFonts w:ascii="Helvetica" w:eastAsia="Helvetica" w:hAnsi="Helvetica" w:cs="HelveticaNeueLTStd-Roman"/>
                                <w:b/>
                                <w:bCs/>
                                <w:sz w:val="18"/>
                                <w:szCs w:val="18"/>
                                <w:lang w:val="fr-CA"/>
                              </w:rPr>
                              <w:t xml:space="preserve"> couche :</w:t>
                            </w:r>
                            <w:r w:rsidRPr="000D0F1C">
                              <w:rPr>
                                <w:rFonts w:ascii="Helvetica" w:eastAsia="Helvetica" w:hAnsi="Helvetica" w:cs="HelveticaNeueLTStd-Roman"/>
                                <w:sz w:val="18"/>
                                <w:szCs w:val="18"/>
                                <w:lang w:val="fr-CA"/>
                              </w:rPr>
                              <w:t xml:space="preserve"> </w:t>
                            </w:r>
                            <w:r w:rsidRPr="000D0F1C">
                              <w:rPr>
                                <w:rFonts w:ascii="Helvetica" w:eastAsia="Helvetica" w:hAnsi="Helvetica" w:cs="HelveticaNeueLTStd-Roman"/>
                                <w:sz w:val="18"/>
                                <w:szCs w:val="18"/>
                                <w:lang w:val="fr-CA"/>
                              </w:rPr>
                              <w:tab/>
                            </w:r>
                            <w:hyperlink r:id="rId367" w:history="1">
                              <w:proofErr w:type="spellStart"/>
                              <w:r w:rsidRPr="000D0F1C">
                                <w:rPr>
                                  <w:rFonts w:ascii="Helvetica" w:eastAsia="Helvetica" w:hAnsi="Helvetica" w:cs="HelveticaNeueLTStd-Roman"/>
                                  <w:color w:val="0000FF"/>
                                  <w:sz w:val="18"/>
                                  <w:szCs w:val="18"/>
                                  <w:u w:val="single"/>
                                  <w:lang w:val="fr-CA"/>
                                </w:rPr>
                                <w:t>ArmorSeal</w:t>
                              </w:r>
                              <w:proofErr w:type="spellEnd"/>
                              <w:r w:rsidRPr="000D0F1C">
                                <w:rPr>
                                  <w:rFonts w:ascii="Helvetica" w:eastAsia="Helvetica" w:hAnsi="Helvetica" w:cs="HelveticaNeueLTStd-Roman"/>
                                  <w:color w:val="0000FF"/>
                                  <w:sz w:val="18"/>
                                  <w:szCs w:val="18"/>
                                  <w:u w:val="single"/>
                                  <w:vertAlign w:val="superscript"/>
                                  <w:lang w:val="fr-CA"/>
                                </w:rPr>
                                <w:t>®</w:t>
                              </w:r>
                              <w:r w:rsidRPr="000D0F1C">
                                <w:rPr>
                                  <w:rFonts w:ascii="Helvetica" w:eastAsia="Helvetica" w:hAnsi="Helvetica" w:cs="HelveticaNeueLTStd-Roman"/>
                                  <w:color w:val="0000FF"/>
                                  <w:sz w:val="18"/>
                                  <w:szCs w:val="18"/>
                                  <w:u w:val="single"/>
                                  <w:lang w:val="fr-CA"/>
                                </w:rPr>
                                <w:t xml:space="preserve"> </w:t>
                              </w:r>
                              <w:proofErr w:type="spellStart"/>
                              <w:r w:rsidRPr="000D0F1C">
                                <w:rPr>
                                  <w:rFonts w:ascii="Helvetica" w:eastAsia="Helvetica" w:hAnsi="Helvetica" w:cs="HelveticaNeueLTStd-Roman"/>
                                  <w:color w:val="0000FF"/>
                                  <w:sz w:val="18"/>
                                  <w:szCs w:val="18"/>
                                  <w:u w:val="single"/>
                                  <w:lang w:val="fr-CA"/>
                                </w:rPr>
                                <w:t>Tread-Plex</w:t>
                              </w:r>
                              <w:proofErr w:type="spellEnd"/>
                              <w:r w:rsidRPr="000D0F1C">
                                <w:rPr>
                                  <w:rFonts w:ascii="Helvetica" w:eastAsia="Helvetica" w:hAnsi="Helvetica" w:cs="HelveticaNeueLTStd-Roman"/>
                                  <w:color w:val="0000FF"/>
                                  <w:sz w:val="18"/>
                                  <w:szCs w:val="18"/>
                                  <w:u w:val="single"/>
                                  <w:lang w:val="fr-CA"/>
                                </w:rPr>
                                <w:t>™</w:t>
                              </w:r>
                            </w:hyperlink>
                            <w:r w:rsidRPr="000D0F1C">
                              <w:rPr>
                                <w:rFonts w:ascii="Helvetica" w:eastAsia="Helvetica" w:hAnsi="Helvetica" w:cs="HelveticaNeueLTStd-Roman"/>
                                <w:sz w:val="18"/>
                                <w:szCs w:val="18"/>
                                <w:lang w:val="fr-CA"/>
                              </w:rPr>
                              <w:t>, série B90</w:t>
                            </w:r>
                          </w:p>
                          <w:p w14:paraId="77009A02" w14:textId="77777777" w:rsidR="000D0F1C" w:rsidRPr="000D0F1C" w:rsidRDefault="000D0F1C" w:rsidP="00D43E9F">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D0F1C">
                              <w:rPr>
                                <w:rFonts w:ascii="Helvetica" w:hAnsi="Helvetica" w:cs="HelveticaNeueLTStd-Roman"/>
                                <w:sz w:val="18"/>
                                <w:szCs w:val="18"/>
                                <w:lang w:val="fr-CA"/>
                              </w:rPr>
                              <w:tab/>
                              <w:t xml:space="preserve">     </w:t>
                            </w:r>
                          </w:p>
                          <w:p w14:paraId="6D2132CA" w14:textId="77777777" w:rsidR="000D0F1C" w:rsidRPr="0007607D" w:rsidRDefault="000D0F1C" w:rsidP="00D43E9F">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Travaux moyens/lourds (cuisines, service d’alimentation, salles de bains, corridors)</w:t>
                            </w:r>
                            <w:r>
                              <w:rPr>
                                <w:rFonts w:ascii="Helvetica" w:eastAsia="Helvetica" w:hAnsi="Helvetica" w:cs="HelveticaNeueLTStd-Roman"/>
                                <w:b/>
                                <w:bCs/>
                                <w:sz w:val="18"/>
                                <w:szCs w:val="18"/>
                                <w:lang w:val="fr-CA"/>
                              </w:rPr>
                              <w:br/>
                            </w:r>
                            <w:r>
                              <w:rPr>
                                <w:rFonts w:ascii="Helvetica" w:eastAsia="Helvetica" w:hAnsi="Helvetica" w:cs="HelveticaNeueLTStd-Roman"/>
                                <w:b/>
                                <w:bCs/>
                                <w:sz w:val="18"/>
                                <w:szCs w:val="18"/>
                                <w:lang w:val="fr-CA"/>
                              </w:rPr>
                              <w:br/>
                            </w:r>
                            <w:r>
                              <w:rPr>
                                <w:rFonts w:ascii="Helvetica" w:eastAsia="Helvetica" w:hAnsi="Helvetica" w:cs="HelveticaNeueLTStd-Roman"/>
                                <w:color w:val="55517B"/>
                                <w:sz w:val="18"/>
                                <w:szCs w:val="18"/>
                                <w:lang w:val="fr-CA"/>
                              </w:rPr>
                              <w:t>Finition lustrée</w:t>
                            </w:r>
                          </w:p>
                          <w:p w14:paraId="2DA65729" w14:textId="77777777" w:rsidR="000D0F1C" w:rsidRPr="0007607D" w:rsidRDefault="000D0F1C" w:rsidP="00D43E9F">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r>
                              <w:rPr>
                                <w:rFonts w:ascii="Helvetica" w:eastAsia="Helvetica" w:hAnsi="Helvetica" w:cs="HelveticaNeueLTStd-Roman"/>
                                <w:b/>
                                <w:bCs/>
                                <w:sz w:val="18"/>
                                <w:szCs w:val="18"/>
                                <w:lang w:val="fr-CA"/>
                              </w:rPr>
                              <w:t xml:space="preserve"> </w:t>
                            </w:r>
                            <w:hyperlink r:id="rId368" w:history="1">
                              <w:r>
                                <w:rPr>
                                  <w:rFonts w:ascii="Helvetica" w:eastAsia="Helvetica" w:hAnsi="Helvetica" w:cs="HelveticaNeueLTStd-Roman"/>
                                  <w:color w:val="0000FF"/>
                                  <w:sz w:val="18"/>
                                  <w:szCs w:val="18"/>
                                  <w:u w:val="single"/>
                                  <w:lang w:val="fr-CA"/>
                                </w:rPr>
                                <w:t xml:space="preserve">Finition </w:t>
                              </w:r>
                              <w:proofErr w:type="spellStart"/>
                              <w:r>
                                <w:rPr>
                                  <w:rFonts w:ascii="Helvetica" w:eastAsia="Helvetica" w:hAnsi="Helvetica" w:cs="HelveticaNeueLTStd-Roman"/>
                                  <w:color w:val="0000FF"/>
                                  <w:sz w:val="18"/>
                                  <w:szCs w:val="18"/>
                                  <w:u w:val="single"/>
                                  <w:lang w:val="fr-CA"/>
                                </w:rPr>
                                <w:t>ArmorSeal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8100</w:t>
                              </w:r>
                            </w:hyperlink>
                            <w:r>
                              <w:rPr>
                                <w:rFonts w:ascii="Helvetica" w:eastAsia="Helvetica" w:hAnsi="Helvetica" w:cs="HelveticaNeueLTStd-Roman"/>
                                <w:sz w:val="18"/>
                                <w:szCs w:val="18"/>
                                <w:lang w:val="fr-CA"/>
                              </w:rPr>
                              <w:t>, série B70-8100</w:t>
                            </w:r>
                          </w:p>
                          <w:p w14:paraId="616A8966" w14:textId="77777777" w:rsidR="000D0F1C" w:rsidRPr="0007607D" w:rsidRDefault="000D0F1C" w:rsidP="001E61AC">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sz w:val="18"/>
                                <w:szCs w:val="18"/>
                                <w:lang w:val="fr-CA"/>
                              </w:rPr>
                              <w:t>e</w:t>
                            </w:r>
                            <w:r>
                              <w:rPr>
                                <w:rFonts w:ascii="Helvetica" w:eastAsia="Helvetica" w:hAnsi="Helvetica" w:cs="HelveticaNeueLTStd-Roman"/>
                                <w:sz w:val="18"/>
                                <w:szCs w:val="18"/>
                                <w:lang w:val="fr-CA"/>
                              </w:rPr>
                              <w:tab/>
                            </w:r>
                            <w:hyperlink r:id="rId369" w:history="1">
                              <w:r>
                                <w:rPr>
                                  <w:rFonts w:ascii="Helvetica" w:eastAsia="Helvetica" w:hAnsi="Helvetica" w:cs="HelveticaNeueLTStd-Roman"/>
                                  <w:b/>
                                  <w:bCs/>
                                  <w:color w:val="0000FF"/>
                                  <w:sz w:val="18"/>
                                  <w:szCs w:val="18"/>
                                  <w:u w:val="single"/>
                                  <w:lang w:val="fr-CA"/>
                                </w:rPr>
                                <w:t xml:space="preserve"> couche :</w:t>
                              </w:r>
                              <w:r>
                                <w:rPr>
                                  <w:rFonts w:ascii="Helvetica" w:eastAsia="Helvetica" w:hAnsi="Helvetica" w:cs="HelveticaNeueLTStd-Roman"/>
                                  <w:color w:val="0000FF"/>
                                  <w:sz w:val="18"/>
                                  <w:szCs w:val="18"/>
                                  <w:u w:val="single"/>
                                  <w:lang w:val="fr-CA"/>
                                </w:rPr>
                                <w:t xml:space="preserve">Finition </w:t>
                              </w:r>
                              <w:proofErr w:type="spellStart"/>
                              <w:r>
                                <w:rPr>
                                  <w:rFonts w:ascii="Helvetica" w:eastAsia="Helvetica" w:hAnsi="Helvetica" w:cs="HelveticaNeueLTStd-Roman"/>
                                  <w:color w:val="0000FF"/>
                                  <w:sz w:val="18"/>
                                  <w:szCs w:val="18"/>
                                  <w:u w:val="single"/>
                                  <w:lang w:val="fr-CA"/>
                                </w:rPr>
                                <w:t>ArmorSeal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8100,</w:t>
                              </w:r>
                            </w:hyperlink>
                            <w:r>
                              <w:rPr>
                                <w:rFonts w:ascii="Helvetica" w:eastAsia="Helvetica" w:hAnsi="Helvetica" w:cs="HelveticaNeueLTStd-Roman"/>
                                <w:sz w:val="18"/>
                                <w:szCs w:val="18"/>
                                <w:lang w:val="fr-CA"/>
                              </w:rPr>
                              <w:t xml:space="preserve"> série B70-8100</w:t>
                            </w:r>
                            <w:r>
                              <w:rPr>
                                <w:rFonts w:ascii="Helvetica" w:eastAsia="Helvetica" w:hAnsi="Helvetica" w:cs="HelveticaNeueLTStd-Roman"/>
                                <w:sz w:val="18"/>
                                <w:szCs w:val="18"/>
                                <w:lang w:val="fr-CA"/>
                              </w:rPr>
                              <w:br/>
                            </w:r>
                            <w:r>
                              <w:rPr>
                                <w:rFonts w:ascii="Helvetica" w:eastAsia="Helvetica" w:hAnsi="Helvetica" w:cs="HelveticaNeueLTStd-Roman"/>
                                <w:sz w:val="18"/>
                                <w:szCs w:val="18"/>
                                <w:lang w:val="fr-CA"/>
                              </w:rPr>
                              <w:br/>
                            </w:r>
                            <w:r>
                              <w:rPr>
                                <w:rFonts w:ascii="Helvetica" w:eastAsia="Helvetica" w:hAnsi="Helvetica" w:cs="HelveticaNeueLTStd-Roman"/>
                                <w:color w:val="55517B"/>
                                <w:sz w:val="18"/>
                                <w:szCs w:val="18"/>
                                <w:lang w:val="fr-CA"/>
                              </w:rPr>
                              <w:t>Finition satinée</w:t>
                            </w:r>
                          </w:p>
                          <w:p w14:paraId="4F25EF29" w14:textId="77777777" w:rsidR="000D0F1C" w:rsidRPr="0007607D" w:rsidRDefault="000D0F1C" w:rsidP="001E61AC">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r>
                              <w:rPr>
                                <w:rFonts w:ascii="Helvetica" w:eastAsia="Helvetica" w:hAnsi="Helvetica" w:cs="HelveticaNeueLTStd-Roman"/>
                                <w:b/>
                                <w:bCs/>
                                <w:sz w:val="18"/>
                                <w:szCs w:val="18"/>
                                <w:lang w:val="fr-CA"/>
                              </w:rPr>
                              <w:t xml:space="preserve"> </w:t>
                            </w:r>
                            <w:hyperlink r:id="rId370" w:history="1">
                              <w:r>
                                <w:rPr>
                                  <w:rFonts w:ascii="Helvetica" w:eastAsia="Helvetica" w:hAnsi="Helvetica" w:cs="HelveticaNeueLTStd-Roman"/>
                                  <w:color w:val="0000FF"/>
                                  <w:sz w:val="18"/>
                                  <w:szCs w:val="18"/>
                                  <w:u w:val="single"/>
                                  <w:lang w:val="fr-CA"/>
                                </w:rPr>
                                <w:t xml:space="preserve">Finition </w:t>
                              </w:r>
                              <w:proofErr w:type="spellStart"/>
                              <w:r>
                                <w:rPr>
                                  <w:rFonts w:ascii="Helvetica" w:eastAsia="Helvetica" w:hAnsi="Helvetica" w:cs="HelveticaNeueLTStd-Roman"/>
                                  <w:color w:val="0000FF"/>
                                  <w:sz w:val="18"/>
                                  <w:szCs w:val="18"/>
                                  <w:u w:val="single"/>
                                  <w:lang w:val="fr-CA"/>
                                </w:rPr>
                                <w:t>ArmorSeal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8100</w:t>
                              </w:r>
                            </w:hyperlink>
                            <w:r>
                              <w:rPr>
                                <w:rFonts w:ascii="Helvetica" w:eastAsia="Helvetica" w:hAnsi="Helvetica" w:cs="HelveticaNeueLTStd-Roman"/>
                                <w:sz w:val="18"/>
                                <w:szCs w:val="18"/>
                                <w:lang w:val="fr-CA"/>
                              </w:rPr>
                              <w:t>, série B70-8160</w:t>
                            </w:r>
                          </w:p>
                          <w:p w14:paraId="7D54E151" w14:textId="77777777" w:rsidR="000D0F1C" w:rsidRPr="0007607D" w:rsidRDefault="000D0F1C" w:rsidP="001E61AC">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sz w:val="18"/>
                                <w:szCs w:val="18"/>
                                <w:lang w:val="fr-CA"/>
                              </w:rPr>
                              <w:t>e</w:t>
                            </w:r>
                            <w:r>
                              <w:rPr>
                                <w:rFonts w:ascii="Helvetica" w:eastAsia="Helvetica" w:hAnsi="Helvetica" w:cs="HelveticaNeueLTStd-Roman"/>
                                <w:sz w:val="18"/>
                                <w:szCs w:val="18"/>
                                <w:lang w:val="fr-CA"/>
                              </w:rPr>
                              <w:tab/>
                            </w:r>
                            <w:r>
                              <w:rPr>
                                <w:rFonts w:ascii="Helvetica" w:eastAsia="Helvetica" w:hAnsi="Helvetica" w:cs="HelveticaNeueLTStd-Roman"/>
                                <w:b/>
                                <w:bCs/>
                                <w:sz w:val="18"/>
                                <w:szCs w:val="18"/>
                                <w:lang w:val="fr-CA"/>
                              </w:rPr>
                              <w:t xml:space="preserve"> couche :</w:t>
                            </w:r>
                            <w:hyperlink r:id="rId371" w:history="1">
                              <w:r>
                                <w:rPr>
                                  <w:rFonts w:ascii="Helvetica" w:eastAsia="Helvetica" w:hAnsi="Helvetica" w:cs="HelveticaNeueLTStd-Roman"/>
                                  <w:color w:val="0000FF"/>
                                  <w:sz w:val="18"/>
                                  <w:szCs w:val="18"/>
                                  <w:u w:val="single"/>
                                  <w:lang w:val="fr-CA"/>
                                </w:rPr>
                                <w:t xml:space="preserve">Finition </w:t>
                              </w:r>
                              <w:proofErr w:type="spellStart"/>
                              <w:r>
                                <w:rPr>
                                  <w:rFonts w:ascii="Helvetica" w:eastAsia="Helvetica" w:hAnsi="Helvetica" w:cs="HelveticaNeueLTStd-Roman"/>
                                  <w:color w:val="0000FF"/>
                                  <w:sz w:val="18"/>
                                  <w:szCs w:val="18"/>
                                  <w:u w:val="single"/>
                                  <w:lang w:val="fr-CA"/>
                                </w:rPr>
                                <w:t>ArmorSeal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8100</w:t>
                              </w:r>
                            </w:hyperlink>
                            <w:r>
                              <w:rPr>
                                <w:rFonts w:ascii="Helvetica" w:eastAsia="Helvetica" w:hAnsi="Helvetica" w:cs="HelveticaNeueLTStd-Roman"/>
                                <w:sz w:val="18"/>
                                <w:szCs w:val="18"/>
                                <w:lang w:val="fr-CA"/>
                              </w:rPr>
                              <w:t>, série B70-8160</w:t>
                            </w:r>
                          </w:p>
                          <w:p w14:paraId="3C54D012" w14:textId="77777777" w:rsidR="000D0F1C" w:rsidRPr="0007607D" w:rsidRDefault="000D0F1C" w:rsidP="00D43E9F">
                            <w:pPr>
                              <w:tabs>
                                <w:tab w:val="left" w:pos="1260"/>
                                <w:tab w:val="decimal" w:pos="2520"/>
                              </w:tabs>
                              <w:autoSpaceDE w:val="0"/>
                              <w:autoSpaceDN w:val="0"/>
                              <w:adjustRightInd w:val="0"/>
                              <w:spacing w:after="40"/>
                              <w:rPr>
                                <w:rFonts w:ascii="Helvetica" w:hAnsi="Helvetica" w:cs="HelveticaNeueLTStd-Roman"/>
                                <w:i/>
                                <w:color w:val="55517B"/>
                                <w:sz w:val="18"/>
                                <w:szCs w:val="18"/>
                                <w:lang w:val="fr-CA"/>
                              </w:rPr>
                            </w:pPr>
                          </w:p>
                          <w:p w14:paraId="1CBF0EE5" w14:textId="77777777" w:rsidR="000D0F1C" w:rsidRPr="0007607D" w:rsidRDefault="000D0F1C" w:rsidP="00D43E9F">
                            <w:pPr>
                              <w:tabs>
                                <w:tab w:val="left" w:pos="108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Planchers en béton — Décoratifs</w:t>
                            </w:r>
                          </w:p>
                          <w:p w14:paraId="68AB1E30" w14:textId="77777777" w:rsidR="000D0F1C" w:rsidRPr="0007607D" w:rsidRDefault="000D0F1C" w:rsidP="00D43E9F">
                            <w:pPr>
                              <w:tabs>
                                <w:tab w:val="left" w:pos="1080"/>
                                <w:tab w:val="decimal" w:pos="2520"/>
                              </w:tabs>
                              <w:autoSpaceDE w:val="0"/>
                              <w:autoSpaceDN w:val="0"/>
                              <w:adjustRightInd w:val="0"/>
                              <w:spacing w:after="40"/>
                              <w:rPr>
                                <w:rFonts w:ascii="Helvetica" w:hAnsi="Helvetica" w:cs="HelveticaNeueLTStd-Roman"/>
                                <w:b/>
                                <w:color w:val="000000" w:themeColor="text1"/>
                                <w:sz w:val="18"/>
                                <w:szCs w:val="18"/>
                                <w:lang w:val="fr-CA"/>
                              </w:rPr>
                            </w:pPr>
                          </w:p>
                          <w:p w14:paraId="07B1FDB8" w14:textId="77777777" w:rsidR="000D0F1C" w:rsidRPr="0007607D" w:rsidRDefault="000D0F1C" w:rsidP="00D43E9F">
                            <w:pPr>
                              <w:tabs>
                                <w:tab w:val="left" w:pos="1080"/>
                                <w:tab w:val="decimal" w:pos="2520"/>
                              </w:tabs>
                              <w:autoSpaceDE w:val="0"/>
                              <w:autoSpaceDN w:val="0"/>
                              <w:adjustRightInd w:val="0"/>
                              <w:spacing w:after="40"/>
                              <w:rPr>
                                <w:rFonts w:ascii="Helvetica" w:hAnsi="Helvetica" w:cs="HelveticaNeueLTStd-Roman"/>
                                <w:b/>
                                <w:color w:val="000000" w:themeColor="text1"/>
                                <w:sz w:val="18"/>
                                <w:szCs w:val="18"/>
                                <w:lang w:val="fr-CA"/>
                              </w:rPr>
                            </w:pPr>
                            <w:r>
                              <w:rPr>
                                <w:rFonts w:ascii="Helvetica" w:eastAsia="Helvetica" w:hAnsi="Helvetica" w:cs="HelveticaNeueLTStd-Roman"/>
                                <w:color w:val="000000"/>
                                <w:sz w:val="18"/>
                                <w:szCs w:val="18"/>
                                <w:lang w:val="fr-CA"/>
                              </w:rPr>
                              <w:t xml:space="preserve"> </w:t>
                            </w:r>
                            <w:proofErr w:type="spellStart"/>
                            <w:r>
                              <w:rPr>
                                <w:rFonts w:ascii="Helvetica" w:eastAsia="Helvetica" w:hAnsi="Helvetica" w:cs="HelveticaNeueLTStd-Roman"/>
                                <w:b/>
                                <w:bCs/>
                                <w:color w:val="000000"/>
                                <w:sz w:val="18"/>
                                <w:szCs w:val="18"/>
                                <w:lang w:val="fr-CA"/>
                              </w:rPr>
                              <w:t>Sherwin</w:t>
                            </w:r>
                            <w:proofErr w:type="spellEnd"/>
                            <w:r>
                              <w:rPr>
                                <w:rFonts w:ascii="Helvetica" w:eastAsia="Helvetica" w:hAnsi="Helvetica" w:cs="HelveticaNeueLTStd-Roman"/>
                                <w:b/>
                                <w:bCs/>
                                <w:color w:val="000000"/>
                                <w:sz w:val="18"/>
                                <w:szCs w:val="18"/>
                                <w:lang w:val="fr-CA"/>
                              </w:rPr>
                              <w:t xml:space="preserve">-Williams offre une gamme complète de matériaux de </w:t>
                            </w:r>
                            <w:proofErr w:type="spellStart"/>
                            <w:r>
                              <w:rPr>
                                <w:rFonts w:ascii="Helvetica" w:eastAsia="Helvetica" w:hAnsi="Helvetica" w:cs="HelveticaNeueLTStd-Roman"/>
                                <w:b/>
                                <w:bCs/>
                                <w:color w:val="000000"/>
                                <w:sz w:val="18"/>
                                <w:szCs w:val="18"/>
                                <w:lang w:val="fr-CA"/>
                              </w:rPr>
                              <w:t>regréage</w:t>
                            </w:r>
                            <w:proofErr w:type="spellEnd"/>
                            <w:r>
                              <w:rPr>
                                <w:rFonts w:ascii="Helvetica" w:eastAsia="Helvetica" w:hAnsi="Helvetica" w:cs="HelveticaNeueLTStd-Roman"/>
                                <w:b/>
                                <w:bCs/>
                                <w:color w:val="000000"/>
                                <w:sz w:val="18"/>
                                <w:szCs w:val="18"/>
                                <w:lang w:val="fr-CA"/>
                              </w:rPr>
                              <w:t xml:space="preserve">, de couches de base et de finitions des planchers haute performance.  </w:t>
                            </w:r>
                            <w:proofErr w:type="spellStart"/>
                            <w:r>
                              <w:rPr>
                                <w:rFonts w:ascii="Helvetica" w:eastAsia="Helvetica" w:hAnsi="Helvetica" w:cs="HelveticaNeueLTStd-Roman"/>
                                <w:b/>
                                <w:bCs/>
                                <w:color w:val="000000"/>
                                <w:sz w:val="18"/>
                                <w:szCs w:val="18"/>
                                <w:lang w:val="fr-CA"/>
                              </w:rPr>
                              <w:t>Sherwin</w:t>
                            </w:r>
                            <w:proofErr w:type="spellEnd"/>
                            <w:r>
                              <w:rPr>
                                <w:rFonts w:ascii="Helvetica" w:eastAsia="Helvetica" w:hAnsi="Helvetica" w:cs="HelveticaNeueLTStd-Roman"/>
                                <w:b/>
                                <w:bCs/>
                                <w:color w:val="000000"/>
                                <w:sz w:val="18"/>
                                <w:szCs w:val="18"/>
                                <w:lang w:val="fr-CA"/>
                              </w:rPr>
                              <w:t xml:space="preserve">-Williams offre une solution de revêtement pour la plupart des surfaces. </w:t>
                            </w:r>
                          </w:p>
                          <w:p w14:paraId="525F2CFF" w14:textId="77777777" w:rsidR="000D0F1C" w:rsidRPr="0007607D" w:rsidRDefault="000D0F1C" w:rsidP="00D43E9F">
                            <w:pPr>
                              <w:tabs>
                                <w:tab w:val="left" w:pos="1080"/>
                                <w:tab w:val="decimal" w:pos="2520"/>
                              </w:tabs>
                              <w:autoSpaceDE w:val="0"/>
                              <w:autoSpaceDN w:val="0"/>
                              <w:adjustRightInd w:val="0"/>
                              <w:spacing w:after="40"/>
                              <w:rPr>
                                <w:rFonts w:ascii="Helvetica" w:hAnsi="Helvetica" w:cs="HelveticaNeueLTStd-Roman"/>
                                <w:b/>
                                <w:color w:val="000000" w:themeColor="text1"/>
                                <w:sz w:val="18"/>
                                <w:szCs w:val="18"/>
                                <w:lang w:val="fr-CA"/>
                              </w:rPr>
                            </w:pPr>
                            <w:r>
                              <w:rPr>
                                <w:rFonts w:ascii="Helvetica" w:eastAsia="Helvetica" w:hAnsi="Helvetica" w:cs="HelveticaNeueLTStd-Roman"/>
                                <w:b/>
                                <w:bCs/>
                                <w:color w:val="000000"/>
                                <w:sz w:val="18"/>
                                <w:szCs w:val="18"/>
                                <w:lang w:val="fr-CA"/>
                              </w:rPr>
                              <w:t xml:space="preserve">Veuillez communiquer avec votre représentant </w:t>
                            </w:r>
                            <w:proofErr w:type="spellStart"/>
                            <w:r>
                              <w:rPr>
                                <w:rFonts w:ascii="Helvetica" w:eastAsia="Helvetica" w:hAnsi="Helvetica" w:cs="HelveticaNeueLTStd-Roman"/>
                                <w:b/>
                                <w:bCs/>
                                <w:color w:val="000000"/>
                                <w:sz w:val="18"/>
                                <w:szCs w:val="18"/>
                                <w:lang w:val="fr-CA"/>
                              </w:rPr>
                              <w:t>Sherwin</w:t>
                            </w:r>
                            <w:proofErr w:type="spellEnd"/>
                            <w:r>
                              <w:rPr>
                                <w:rFonts w:ascii="Helvetica" w:eastAsia="Helvetica" w:hAnsi="Helvetica" w:cs="HelveticaNeueLTStd-Roman"/>
                                <w:b/>
                                <w:bCs/>
                                <w:color w:val="000000"/>
                                <w:sz w:val="18"/>
                                <w:szCs w:val="18"/>
                                <w:lang w:val="fr-CA"/>
                              </w:rPr>
                              <w:t>-Williams local pour obtenir des renseignements et des spécifications détaillées.</w:t>
                            </w:r>
                          </w:p>
                          <w:p w14:paraId="284E1279" w14:textId="77777777" w:rsidR="000D0F1C" w:rsidRPr="0007607D" w:rsidRDefault="000D0F1C" w:rsidP="0067421A">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56276BA5" w14:textId="77777777" w:rsidR="000D0F1C" w:rsidRPr="0007607D" w:rsidRDefault="000D0F1C" w:rsidP="0067421A">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415981EB" w14:textId="77777777" w:rsidR="000D0F1C" w:rsidRPr="0007607D" w:rsidRDefault="000D0F1C" w:rsidP="0067421A">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21D9DA35" w14:textId="77777777" w:rsidR="000D0F1C" w:rsidRPr="0007607D" w:rsidRDefault="000D0F1C" w:rsidP="0067421A">
                            <w:pPr>
                              <w:tabs>
                                <w:tab w:val="left" w:pos="1260"/>
                                <w:tab w:val="decimal" w:pos="2520"/>
                              </w:tabs>
                              <w:autoSpaceDE w:val="0"/>
                              <w:autoSpaceDN w:val="0"/>
                              <w:adjustRightInd w:val="0"/>
                              <w:spacing w:after="40"/>
                              <w:rPr>
                                <w:rFonts w:ascii="Helvetica" w:hAnsi="Helvetica" w:cs="HelveticaNeueLTStd-Roman"/>
                                <w:b/>
                                <w:sz w:val="18"/>
                                <w:szCs w:val="18"/>
                                <w:lang w:val="fr-CA"/>
                              </w:rPr>
                            </w:pP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page">
                  <wp14:pctWidth>0</wp14:pctWidth>
                </wp14:sizeRelH>
                <wp14:sizeRelV relativeFrom="margin">
                  <wp14:pctHeight>0</wp14:pctHeight>
                </wp14:sizeRelV>
              </wp:anchor>
            </w:drawing>
          </mc:Choice>
          <mc:Fallback>
            <w:pict>
              <v:shape w14:anchorId="74DD5DCF" id="Text Box 342" o:spid="_x0000_s1054" type="#_x0000_t202" style="position:absolute;margin-left:-19.8pt;margin-top:-18.25pt;width:517.1pt;height:648.1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" fillcolor="white [3201]" stroked="f" strokeweight="0">
                <v:textbox>
                  <w:txbxContent>
                    <w:p w14:paraId="3FC05FFD" w14:textId="77777777" w:rsidR="000D0F1C" w:rsidRDefault="000D0F1C" w:rsidP="0067421A">
                      <w:pPr>
                        <w:tabs>
                          <w:tab w:val="left" w:pos="1260"/>
                          <w:tab w:val="decimal" w:pos="2520"/>
                        </w:tabs>
                        <w:autoSpaceDE w:val="0"/>
                        <w:autoSpaceDN w:val="0"/>
                        <w:adjustRightInd w:val="0"/>
                        <w:spacing w:after="40"/>
                        <w:rPr>
                          <w:rFonts w:ascii="Helvetica" w:hAnsi="Helvetica" w:cs="HelveticaNeueLTStd-Roman"/>
                          <w:sz w:val="18"/>
                          <w:szCs w:val="18"/>
                        </w:rPr>
                      </w:pPr>
                    </w:p>
                    <w:p w14:paraId="522F4CBE" w14:textId="77777777" w:rsidR="000D0F1C" w:rsidRPr="0007607D" w:rsidRDefault="000D0F1C" w:rsidP="0067421A">
                      <w:pPr>
                        <w:tabs>
                          <w:tab w:val="left" w:pos="1260"/>
                          <w:tab w:val="decimal" w:pos="2520"/>
                        </w:tabs>
                        <w:autoSpaceDE w:val="0"/>
                        <w:autoSpaceDN w:val="0"/>
                        <w:adjustRightInd w:val="0"/>
                        <w:spacing w:after="40"/>
                        <w:rPr>
                          <w:rFonts w:ascii="Helvetica" w:hAnsi="Helvetica" w:cs="HelveticaNeueLTStd-Roman"/>
                          <w:iCs/>
                          <w:color w:val="55517B"/>
                          <w:sz w:val="28"/>
                          <w:szCs w:val="28"/>
                          <w:lang w:val="fr-CA"/>
                        </w:rPr>
                      </w:pPr>
                      <w:r>
                        <w:rPr>
                          <w:rFonts w:ascii="Helvetica" w:eastAsia="Helvetica" w:hAnsi="Helvetica" w:cs="HelveticaNeueLTStd-Roman"/>
                          <w:iCs/>
                          <w:color w:val="55517B"/>
                          <w:sz w:val="28"/>
                          <w:szCs w:val="28"/>
                          <w:lang w:val="fr-CA"/>
                        </w:rPr>
                        <w:t>Plafonds et terrasses exposés :</w:t>
                      </w:r>
                    </w:p>
                    <w:p w14:paraId="7B9FFB13" w14:textId="77777777" w:rsidR="000D0F1C" w:rsidRPr="0007607D" w:rsidRDefault="000D0F1C" w:rsidP="0067421A">
                      <w:pPr>
                        <w:tabs>
                          <w:tab w:val="left" w:pos="1260"/>
                          <w:tab w:val="decimal" w:pos="2520"/>
                        </w:tabs>
                        <w:autoSpaceDE w:val="0"/>
                        <w:autoSpaceDN w:val="0"/>
                        <w:adjustRightInd w:val="0"/>
                        <w:spacing w:after="40"/>
                        <w:rPr>
                          <w:rFonts w:ascii="Helvetica" w:hAnsi="Helvetica" w:cs="HelveticaNeueLTStd-Roman"/>
                          <w:i/>
                          <w:iCs/>
                          <w:sz w:val="18"/>
                          <w:szCs w:val="18"/>
                          <w:lang w:val="fr-CA"/>
                        </w:rPr>
                      </w:pPr>
                    </w:p>
                    <w:p w14:paraId="436FF0E1"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Terrasse en métal ferreux — Y compris poutrelles</w:t>
                      </w:r>
                    </w:p>
                    <w:p w14:paraId="3878ADA6"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mate, coquille d’œuf ou semi-lustrée</w:t>
                      </w:r>
                    </w:p>
                    <w:p w14:paraId="08AA7ED8"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72"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0FD0C72A"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73" w:history="1">
                        <w:r>
                          <w:rPr>
                            <w:rFonts w:ascii="Helvetica" w:eastAsia="Helvetica" w:hAnsi="Helvetica" w:cs="HelveticaNeueLTStd-Roman"/>
                            <w:color w:val="0000FF"/>
                            <w:sz w:val="18"/>
                            <w:szCs w:val="18"/>
                            <w:u w:val="single"/>
                            <w:lang w:val="fr-CA"/>
                          </w:rPr>
                          <w:t xml:space="preserve">Peinture semi-lustrée coquille d’œuf mate aux retombées sèches acrylique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B42-80</w:t>
                      </w:r>
                    </w:p>
                    <w:p w14:paraId="57754D8E"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74" w:history="1">
                        <w:r>
                          <w:rPr>
                            <w:rFonts w:ascii="Helvetica" w:eastAsia="Helvetica" w:hAnsi="Helvetica" w:cs="HelveticaNeueLTStd-Roman"/>
                            <w:color w:val="0000FF"/>
                            <w:sz w:val="18"/>
                            <w:szCs w:val="18"/>
                            <w:u w:val="single"/>
                            <w:lang w:val="fr-CA"/>
                          </w:rPr>
                          <w:t xml:space="preserve">Peinture semi-lustrée coquille d’œuf mate aux retombées sèches acrylique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B42-80</w:t>
                      </w:r>
                    </w:p>
                    <w:p w14:paraId="4A2D1C5F"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3FA655E8"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Terrasse en métal non ferreux</w:t>
                      </w:r>
                    </w:p>
                    <w:p w14:paraId="6B3A869C"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coquille d’œuf ou semi-lustrée </w:t>
                      </w:r>
                    </w:p>
                    <w:p w14:paraId="3F4B0D00"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75" w:history="1">
                        <w:r>
                          <w:rPr>
                            <w:rFonts w:ascii="Helvetica" w:eastAsia="Helvetica" w:hAnsi="Helvetica" w:cs="HelveticaNeueLTStd-Roman"/>
                            <w:color w:val="0000FF"/>
                            <w:sz w:val="18"/>
                            <w:szCs w:val="18"/>
                            <w:u w:val="single"/>
                            <w:lang w:val="fr-CA"/>
                          </w:rPr>
                          <w:t xml:space="preserve">Peinture semi-lustrée coquille d’œuf mate aux retombées sèches acrylique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B42-80</w:t>
                      </w:r>
                    </w:p>
                    <w:p w14:paraId="3D3E9C6E"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76" w:history="1">
                        <w:r>
                          <w:rPr>
                            <w:rFonts w:ascii="Helvetica" w:eastAsia="Helvetica" w:hAnsi="Helvetica" w:cs="HelveticaNeueLTStd-Roman"/>
                            <w:color w:val="0000FF"/>
                            <w:sz w:val="18"/>
                            <w:szCs w:val="18"/>
                            <w:u w:val="single"/>
                            <w:lang w:val="fr-CA"/>
                          </w:rPr>
                          <w:t xml:space="preserve">Peinture semi-lustrée coquille d’œuf mate aux retombées sèches acrylique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B42-80</w:t>
                      </w:r>
                    </w:p>
                    <w:p w14:paraId="2604033A" w14:textId="77777777" w:rsidR="000D0F1C" w:rsidRPr="0007607D" w:rsidRDefault="000D0F1C" w:rsidP="006A1D2D">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02FC84B1" w14:textId="77777777" w:rsidR="000D0F1C" w:rsidRPr="0007607D" w:rsidRDefault="000D0F1C" w:rsidP="00D43E9F">
                      <w:pPr>
                        <w:tabs>
                          <w:tab w:val="left" w:pos="126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Planchers en béton — Pigmentés :</w:t>
                      </w:r>
                    </w:p>
                    <w:p w14:paraId="2C7B2BC1" w14:textId="77777777" w:rsidR="000D0F1C" w:rsidRPr="0007607D" w:rsidRDefault="000D0F1C" w:rsidP="00D43E9F">
                      <w:pPr>
                        <w:tabs>
                          <w:tab w:val="left" w:pos="1080"/>
                          <w:tab w:val="decimal" w:pos="2520"/>
                        </w:tabs>
                        <w:autoSpaceDE w:val="0"/>
                        <w:autoSpaceDN w:val="0"/>
                        <w:adjustRightInd w:val="0"/>
                        <w:spacing w:after="40"/>
                        <w:rPr>
                          <w:rFonts w:ascii="Helvetica" w:hAnsi="Helvetica" w:cs="HelveticaNeueLTStd-Roman"/>
                          <w:color w:val="1E6459"/>
                          <w:sz w:val="18"/>
                          <w:szCs w:val="18"/>
                          <w:lang w:val="fr-CA"/>
                        </w:rPr>
                      </w:pPr>
                    </w:p>
                    <w:p w14:paraId="0C4A6076" w14:textId="77777777" w:rsidR="000D0F1C" w:rsidRPr="0007607D" w:rsidRDefault="000D0F1C" w:rsidP="00D43E9F">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Travaux légers (circulation piétonnière)</w:t>
                      </w:r>
                    </w:p>
                    <w:p w14:paraId="1C635514" w14:textId="77777777" w:rsidR="000D0F1C" w:rsidRPr="0007607D" w:rsidRDefault="000D0F1C" w:rsidP="00D43E9F">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77" w:history="1">
                        <w:r>
                          <w:rPr>
                            <w:rFonts w:ascii="Helvetica" w:eastAsia="Helvetica" w:hAnsi="Helvetica" w:cs="HelveticaNeueLTStd-Roman"/>
                            <w:color w:val="0000FF"/>
                            <w:sz w:val="18"/>
                            <w:szCs w:val="18"/>
                            <w:u w:val="single"/>
                            <w:lang w:val="fr-CA"/>
                          </w:rPr>
                          <w:t xml:space="preserve">Apprêt acrylique à l’eau </w:t>
                        </w:r>
                        <w:proofErr w:type="spellStart"/>
                        <w:r>
                          <w:rPr>
                            <w:rFonts w:ascii="Helvetica" w:eastAsia="Helvetica" w:hAnsi="Helvetica" w:cs="HelveticaNeueLTStd-Roman"/>
                            <w:color w:val="0000FF"/>
                            <w:sz w:val="18"/>
                            <w:szCs w:val="18"/>
                            <w:u w:val="single"/>
                            <w:lang w:val="fr-CA"/>
                          </w:rPr>
                          <w:t>ArmorSeal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w:t>
                        </w:r>
                        <w:proofErr w:type="spellStart"/>
                        <w:r>
                          <w:rPr>
                            <w:rFonts w:ascii="Helvetica" w:eastAsia="Helvetica" w:hAnsi="Helvetica" w:cs="HelveticaNeueLTStd-Roman"/>
                            <w:color w:val="0000FF"/>
                            <w:sz w:val="18"/>
                            <w:szCs w:val="18"/>
                            <w:u w:val="single"/>
                            <w:lang w:val="fr-CA"/>
                          </w:rPr>
                          <w:t>Tread-Plex</w:t>
                        </w:r>
                        <w:proofErr w:type="spellEnd"/>
                        <w:r>
                          <w:rPr>
                            <w:rFonts w:ascii="Helvetica" w:eastAsia="Helvetica" w:hAnsi="Helvetica" w:cs="HelveticaNeueLTStd-Roman"/>
                            <w:color w:val="0000FF"/>
                            <w:sz w:val="18"/>
                            <w:szCs w:val="18"/>
                            <w:u w:val="single"/>
                            <w:lang w:val="fr-CA"/>
                          </w:rPr>
                          <w:t>™</w:t>
                        </w:r>
                      </w:hyperlink>
                      <w:r>
                        <w:rPr>
                          <w:rFonts w:ascii="Helvetica" w:eastAsia="Helvetica" w:hAnsi="Helvetica" w:cs="HelveticaNeueLTStd-Roman"/>
                          <w:sz w:val="18"/>
                          <w:szCs w:val="18"/>
                          <w:lang w:val="fr-CA"/>
                        </w:rPr>
                        <w:t>, série B90</w:t>
                      </w:r>
                    </w:p>
                    <w:p w14:paraId="29C39B50" w14:textId="77777777" w:rsidR="000D0F1C" w:rsidRPr="000D0F1C" w:rsidRDefault="000D0F1C" w:rsidP="00D43E9F">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D0F1C">
                        <w:rPr>
                          <w:rFonts w:ascii="Helvetica" w:eastAsia="Helvetica" w:hAnsi="Helvetica" w:cs="HelveticaNeueLTStd-Roman"/>
                          <w:b/>
                          <w:bCs/>
                          <w:sz w:val="18"/>
                          <w:szCs w:val="18"/>
                          <w:lang w:val="fr-CA"/>
                        </w:rPr>
                        <w:t>2</w:t>
                      </w:r>
                      <w:r w:rsidRPr="000D0F1C">
                        <w:rPr>
                          <w:rFonts w:ascii="Helvetica" w:eastAsia="Helvetica" w:hAnsi="Helvetica" w:cs="HelveticaNeueLTStd-Roman"/>
                          <w:b/>
                          <w:bCs/>
                          <w:sz w:val="18"/>
                          <w:szCs w:val="18"/>
                          <w:vertAlign w:val="superscript"/>
                          <w:lang w:val="fr-CA"/>
                        </w:rPr>
                        <w:t>e</w:t>
                      </w:r>
                      <w:r w:rsidRPr="000D0F1C">
                        <w:rPr>
                          <w:rFonts w:ascii="Helvetica" w:eastAsia="Helvetica" w:hAnsi="Helvetica" w:cs="HelveticaNeueLTStd-Roman"/>
                          <w:b/>
                          <w:bCs/>
                          <w:sz w:val="18"/>
                          <w:szCs w:val="18"/>
                          <w:lang w:val="fr-CA"/>
                        </w:rPr>
                        <w:t xml:space="preserve"> couche : </w:t>
                      </w:r>
                      <w:r w:rsidRPr="000D0F1C">
                        <w:rPr>
                          <w:rFonts w:ascii="Helvetica" w:eastAsia="Helvetica" w:hAnsi="Helvetica" w:cs="HelveticaNeueLTStd-Roman"/>
                          <w:sz w:val="18"/>
                          <w:szCs w:val="18"/>
                          <w:lang w:val="fr-CA"/>
                        </w:rPr>
                        <w:t xml:space="preserve"> </w:t>
                      </w:r>
                      <w:r w:rsidRPr="000D0F1C">
                        <w:rPr>
                          <w:rFonts w:ascii="Helvetica" w:eastAsia="Helvetica" w:hAnsi="Helvetica" w:cs="HelveticaNeueLTStd-Roman"/>
                          <w:sz w:val="18"/>
                          <w:szCs w:val="18"/>
                          <w:lang w:val="fr-CA"/>
                        </w:rPr>
                        <w:tab/>
                      </w:r>
                      <w:hyperlink r:id="rId378" w:history="1">
                        <w:proofErr w:type="spellStart"/>
                        <w:r w:rsidRPr="000D0F1C">
                          <w:rPr>
                            <w:rFonts w:ascii="Helvetica" w:eastAsia="Helvetica" w:hAnsi="Helvetica" w:cs="HelveticaNeueLTStd-Roman"/>
                            <w:color w:val="0000FF"/>
                            <w:sz w:val="18"/>
                            <w:szCs w:val="18"/>
                            <w:u w:val="single"/>
                            <w:lang w:val="fr-CA"/>
                          </w:rPr>
                          <w:t>ArmorSeal</w:t>
                        </w:r>
                        <w:proofErr w:type="spellEnd"/>
                        <w:r w:rsidRPr="000D0F1C">
                          <w:rPr>
                            <w:rFonts w:ascii="Helvetica" w:eastAsia="Helvetica" w:hAnsi="Helvetica" w:cs="HelveticaNeueLTStd-Roman"/>
                            <w:color w:val="0000FF"/>
                            <w:sz w:val="18"/>
                            <w:szCs w:val="18"/>
                            <w:u w:val="single"/>
                            <w:vertAlign w:val="superscript"/>
                            <w:lang w:val="fr-CA"/>
                          </w:rPr>
                          <w:t>®</w:t>
                        </w:r>
                        <w:r w:rsidRPr="000D0F1C">
                          <w:rPr>
                            <w:rFonts w:ascii="Helvetica" w:eastAsia="Helvetica" w:hAnsi="Helvetica" w:cs="HelveticaNeueLTStd-Roman"/>
                            <w:color w:val="0000FF"/>
                            <w:sz w:val="18"/>
                            <w:szCs w:val="18"/>
                            <w:u w:val="single"/>
                            <w:lang w:val="fr-CA"/>
                          </w:rPr>
                          <w:t xml:space="preserve"> </w:t>
                        </w:r>
                        <w:proofErr w:type="spellStart"/>
                        <w:r w:rsidRPr="000D0F1C">
                          <w:rPr>
                            <w:rFonts w:ascii="Helvetica" w:eastAsia="Helvetica" w:hAnsi="Helvetica" w:cs="HelveticaNeueLTStd-Roman"/>
                            <w:color w:val="0000FF"/>
                            <w:sz w:val="18"/>
                            <w:szCs w:val="18"/>
                            <w:u w:val="single"/>
                            <w:lang w:val="fr-CA"/>
                          </w:rPr>
                          <w:t>Tread-Plex</w:t>
                        </w:r>
                        <w:proofErr w:type="spellEnd"/>
                        <w:r w:rsidRPr="000D0F1C">
                          <w:rPr>
                            <w:rFonts w:ascii="Helvetica" w:eastAsia="Helvetica" w:hAnsi="Helvetica" w:cs="HelveticaNeueLTStd-Roman"/>
                            <w:color w:val="0000FF"/>
                            <w:sz w:val="18"/>
                            <w:szCs w:val="18"/>
                            <w:u w:val="single"/>
                            <w:lang w:val="fr-CA"/>
                          </w:rPr>
                          <w:t>™</w:t>
                        </w:r>
                      </w:hyperlink>
                      <w:r w:rsidRPr="000D0F1C">
                        <w:rPr>
                          <w:rFonts w:ascii="Helvetica" w:eastAsia="Helvetica" w:hAnsi="Helvetica" w:cs="HelveticaNeueLTStd-Roman"/>
                          <w:sz w:val="18"/>
                          <w:szCs w:val="18"/>
                          <w:lang w:val="fr-CA"/>
                        </w:rPr>
                        <w:t>, série B90</w:t>
                      </w:r>
                    </w:p>
                    <w:p w14:paraId="502A04A2" w14:textId="77777777" w:rsidR="000D0F1C" w:rsidRPr="000D0F1C" w:rsidRDefault="000D0F1C" w:rsidP="00D43E9F">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D0F1C">
                        <w:rPr>
                          <w:rFonts w:ascii="Helvetica" w:eastAsia="Helvetica" w:hAnsi="Helvetica" w:cs="HelveticaNeueLTStd-Roman"/>
                          <w:b/>
                          <w:bCs/>
                          <w:sz w:val="18"/>
                          <w:szCs w:val="18"/>
                          <w:lang w:val="fr-CA"/>
                        </w:rPr>
                        <w:t>3</w:t>
                      </w:r>
                      <w:r w:rsidRPr="000D0F1C">
                        <w:rPr>
                          <w:rFonts w:ascii="Helvetica" w:eastAsia="Helvetica" w:hAnsi="Helvetica" w:cs="HelveticaNeueLTStd-Roman"/>
                          <w:b/>
                          <w:bCs/>
                          <w:sz w:val="18"/>
                          <w:szCs w:val="18"/>
                          <w:vertAlign w:val="superscript"/>
                          <w:lang w:val="fr-CA"/>
                        </w:rPr>
                        <w:t>e</w:t>
                      </w:r>
                      <w:r w:rsidRPr="000D0F1C">
                        <w:rPr>
                          <w:rFonts w:ascii="Helvetica" w:eastAsia="Helvetica" w:hAnsi="Helvetica" w:cs="HelveticaNeueLTStd-Roman"/>
                          <w:b/>
                          <w:bCs/>
                          <w:sz w:val="18"/>
                          <w:szCs w:val="18"/>
                          <w:lang w:val="fr-CA"/>
                        </w:rPr>
                        <w:t xml:space="preserve"> couche :</w:t>
                      </w:r>
                      <w:r w:rsidRPr="000D0F1C">
                        <w:rPr>
                          <w:rFonts w:ascii="Helvetica" w:eastAsia="Helvetica" w:hAnsi="Helvetica" w:cs="HelveticaNeueLTStd-Roman"/>
                          <w:sz w:val="18"/>
                          <w:szCs w:val="18"/>
                          <w:lang w:val="fr-CA"/>
                        </w:rPr>
                        <w:t xml:space="preserve"> </w:t>
                      </w:r>
                      <w:r w:rsidRPr="000D0F1C">
                        <w:rPr>
                          <w:rFonts w:ascii="Helvetica" w:eastAsia="Helvetica" w:hAnsi="Helvetica" w:cs="HelveticaNeueLTStd-Roman"/>
                          <w:sz w:val="18"/>
                          <w:szCs w:val="18"/>
                          <w:lang w:val="fr-CA"/>
                        </w:rPr>
                        <w:tab/>
                      </w:r>
                      <w:hyperlink r:id="rId379" w:history="1">
                        <w:proofErr w:type="spellStart"/>
                        <w:r w:rsidRPr="000D0F1C">
                          <w:rPr>
                            <w:rFonts w:ascii="Helvetica" w:eastAsia="Helvetica" w:hAnsi="Helvetica" w:cs="HelveticaNeueLTStd-Roman"/>
                            <w:color w:val="0000FF"/>
                            <w:sz w:val="18"/>
                            <w:szCs w:val="18"/>
                            <w:u w:val="single"/>
                            <w:lang w:val="fr-CA"/>
                          </w:rPr>
                          <w:t>ArmorSeal</w:t>
                        </w:r>
                        <w:proofErr w:type="spellEnd"/>
                        <w:r w:rsidRPr="000D0F1C">
                          <w:rPr>
                            <w:rFonts w:ascii="Helvetica" w:eastAsia="Helvetica" w:hAnsi="Helvetica" w:cs="HelveticaNeueLTStd-Roman"/>
                            <w:color w:val="0000FF"/>
                            <w:sz w:val="18"/>
                            <w:szCs w:val="18"/>
                            <w:u w:val="single"/>
                            <w:vertAlign w:val="superscript"/>
                            <w:lang w:val="fr-CA"/>
                          </w:rPr>
                          <w:t>®</w:t>
                        </w:r>
                        <w:r w:rsidRPr="000D0F1C">
                          <w:rPr>
                            <w:rFonts w:ascii="Helvetica" w:eastAsia="Helvetica" w:hAnsi="Helvetica" w:cs="HelveticaNeueLTStd-Roman"/>
                            <w:color w:val="0000FF"/>
                            <w:sz w:val="18"/>
                            <w:szCs w:val="18"/>
                            <w:u w:val="single"/>
                            <w:lang w:val="fr-CA"/>
                          </w:rPr>
                          <w:t xml:space="preserve"> </w:t>
                        </w:r>
                        <w:proofErr w:type="spellStart"/>
                        <w:r w:rsidRPr="000D0F1C">
                          <w:rPr>
                            <w:rFonts w:ascii="Helvetica" w:eastAsia="Helvetica" w:hAnsi="Helvetica" w:cs="HelveticaNeueLTStd-Roman"/>
                            <w:color w:val="0000FF"/>
                            <w:sz w:val="18"/>
                            <w:szCs w:val="18"/>
                            <w:u w:val="single"/>
                            <w:lang w:val="fr-CA"/>
                          </w:rPr>
                          <w:t>Tread-Plex</w:t>
                        </w:r>
                        <w:proofErr w:type="spellEnd"/>
                        <w:r w:rsidRPr="000D0F1C">
                          <w:rPr>
                            <w:rFonts w:ascii="Helvetica" w:eastAsia="Helvetica" w:hAnsi="Helvetica" w:cs="HelveticaNeueLTStd-Roman"/>
                            <w:color w:val="0000FF"/>
                            <w:sz w:val="18"/>
                            <w:szCs w:val="18"/>
                            <w:u w:val="single"/>
                            <w:lang w:val="fr-CA"/>
                          </w:rPr>
                          <w:t>™</w:t>
                        </w:r>
                      </w:hyperlink>
                      <w:r w:rsidRPr="000D0F1C">
                        <w:rPr>
                          <w:rFonts w:ascii="Helvetica" w:eastAsia="Helvetica" w:hAnsi="Helvetica" w:cs="HelveticaNeueLTStd-Roman"/>
                          <w:sz w:val="18"/>
                          <w:szCs w:val="18"/>
                          <w:lang w:val="fr-CA"/>
                        </w:rPr>
                        <w:t>, série B90</w:t>
                      </w:r>
                    </w:p>
                    <w:p w14:paraId="77009A02" w14:textId="77777777" w:rsidR="000D0F1C" w:rsidRPr="000D0F1C" w:rsidRDefault="000D0F1C" w:rsidP="00D43E9F">
                      <w:pPr>
                        <w:tabs>
                          <w:tab w:val="left" w:pos="1260"/>
                          <w:tab w:val="decimal" w:pos="2520"/>
                        </w:tabs>
                        <w:autoSpaceDE w:val="0"/>
                        <w:autoSpaceDN w:val="0"/>
                        <w:adjustRightInd w:val="0"/>
                        <w:spacing w:after="40"/>
                        <w:rPr>
                          <w:rFonts w:ascii="Helvetica" w:hAnsi="Helvetica" w:cs="HelveticaNeueLTStd-Roman"/>
                          <w:sz w:val="18"/>
                          <w:szCs w:val="18"/>
                          <w:lang w:val="fr-CA"/>
                        </w:rPr>
                      </w:pPr>
                      <w:r w:rsidRPr="000D0F1C">
                        <w:rPr>
                          <w:rFonts w:ascii="Helvetica" w:hAnsi="Helvetica" w:cs="HelveticaNeueLTStd-Roman"/>
                          <w:sz w:val="18"/>
                          <w:szCs w:val="18"/>
                          <w:lang w:val="fr-CA"/>
                        </w:rPr>
                        <w:tab/>
                        <w:t xml:space="preserve">     </w:t>
                      </w:r>
                    </w:p>
                    <w:p w14:paraId="6D2132CA" w14:textId="77777777" w:rsidR="000D0F1C" w:rsidRPr="0007607D" w:rsidRDefault="000D0F1C" w:rsidP="00D43E9F">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Travaux moyens/lourds (cuisines, service d’alimentation, salles de bains, corridors)</w:t>
                      </w:r>
                      <w:r>
                        <w:rPr>
                          <w:rFonts w:ascii="Helvetica" w:eastAsia="Helvetica" w:hAnsi="Helvetica" w:cs="HelveticaNeueLTStd-Roman"/>
                          <w:b/>
                          <w:bCs/>
                          <w:sz w:val="18"/>
                          <w:szCs w:val="18"/>
                          <w:lang w:val="fr-CA"/>
                        </w:rPr>
                        <w:br/>
                      </w:r>
                      <w:r>
                        <w:rPr>
                          <w:rFonts w:ascii="Helvetica" w:eastAsia="Helvetica" w:hAnsi="Helvetica" w:cs="HelveticaNeueLTStd-Roman"/>
                          <w:b/>
                          <w:bCs/>
                          <w:sz w:val="18"/>
                          <w:szCs w:val="18"/>
                          <w:lang w:val="fr-CA"/>
                        </w:rPr>
                        <w:br/>
                      </w:r>
                      <w:r>
                        <w:rPr>
                          <w:rFonts w:ascii="Helvetica" w:eastAsia="Helvetica" w:hAnsi="Helvetica" w:cs="HelveticaNeueLTStd-Roman"/>
                          <w:color w:val="55517B"/>
                          <w:sz w:val="18"/>
                          <w:szCs w:val="18"/>
                          <w:lang w:val="fr-CA"/>
                        </w:rPr>
                        <w:t>Finition lustrée</w:t>
                      </w:r>
                    </w:p>
                    <w:p w14:paraId="2DA65729" w14:textId="77777777" w:rsidR="000D0F1C" w:rsidRPr="0007607D" w:rsidRDefault="000D0F1C" w:rsidP="00D43E9F">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r>
                        <w:rPr>
                          <w:rFonts w:ascii="Helvetica" w:eastAsia="Helvetica" w:hAnsi="Helvetica" w:cs="HelveticaNeueLTStd-Roman"/>
                          <w:b/>
                          <w:bCs/>
                          <w:sz w:val="18"/>
                          <w:szCs w:val="18"/>
                          <w:lang w:val="fr-CA"/>
                        </w:rPr>
                        <w:t xml:space="preserve"> </w:t>
                      </w:r>
                      <w:hyperlink r:id="rId380" w:history="1">
                        <w:r>
                          <w:rPr>
                            <w:rFonts w:ascii="Helvetica" w:eastAsia="Helvetica" w:hAnsi="Helvetica" w:cs="HelveticaNeueLTStd-Roman"/>
                            <w:color w:val="0000FF"/>
                            <w:sz w:val="18"/>
                            <w:szCs w:val="18"/>
                            <w:u w:val="single"/>
                            <w:lang w:val="fr-CA"/>
                          </w:rPr>
                          <w:t xml:space="preserve">Finition </w:t>
                        </w:r>
                        <w:proofErr w:type="spellStart"/>
                        <w:r>
                          <w:rPr>
                            <w:rFonts w:ascii="Helvetica" w:eastAsia="Helvetica" w:hAnsi="Helvetica" w:cs="HelveticaNeueLTStd-Roman"/>
                            <w:color w:val="0000FF"/>
                            <w:sz w:val="18"/>
                            <w:szCs w:val="18"/>
                            <w:u w:val="single"/>
                            <w:lang w:val="fr-CA"/>
                          </w:rPr>
                          <w:t>ArmorSeal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8100</w:t>
                        </w:r>
                      </w:hyperlink>
                      <w:r>
                        <w:rPr>
                          <w:rFonts w:ascii="Helvetica" w:eastAsia="Helvetica" w:hAnsi="Helvetica" w:cs="HelveticaNeueLTStd-Roman"/>
                          <w:sz w:val="18"/>
                          <w:szCs w:val="18"/>
                          <w:lang w:val="fr-CA"/>
                        </w:rPr>
                        <w:t>, série B70-8100</w:t>
                      </w:r>
                    </w:p>
                    <w:p w14:paraId="616A8966" w14:textId="77777777" w:rsidR="000D0F1C" w:rsidRPr="0007607D" w:rsidRDefault="000D0F1C" w:rsidP="001E61AC">
                      <w:pPr>
                        <w:tabs>
                          <w:tab w:val="left" w:pos="1260"/>
                          <w:tab w:val="decimal" w:pos="252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sz w:val="18"/>
                          <w:szCs w:val="18"/>
                          <w:lang w:val="fr-CA"/>
                        </w:rPr>
                        <w:t>e</w:t>
                      </w:r>
                      <w:r>
                        <w:rPr>
                          <w:rFonts w:ascii="Helvetica" w:eastAsia="Helvetica" w:hAnsi="Helvetica" w:cs="HelveticaNeueLTStd-Roman"/>
                          <w:sz w:val="18"/>
                          <w:szCs w:val="18"/>
                          <w:lang w:val="fr-CA"/>
                        </w:rPr>
                        <w:tab/>
                      </w:r>
                      <w:hyperlink r:id="rId381" w:history="1">
                        <w:r>
                          <w:rPr>
                            <w:rFonts w:ascii="Helvetica" w:eastAsia="Helvetica" w:hAnsi="Helvetica" w:cs="HelveticaNeueLTStd-Roman"/>
                            <w:b/>
                            <w:bCs/>
                            <w:color w:val="0000FF"/>
                            <w:sz w:val="18"/>
                            <w:szCs w:val="18"/>
                            <w:u w:val="single"/>
                            <w:lang w:val="fr-CA"/>
                          </w:rPr>
                          <w:t xml:space="preserve"> couche :</w:t>
                        </w:r>
                        <w:r>
                          <w:rPr>
                            <w:rFonts w:ascii="Helvetica" w:eastAsia="Helvetica" w:hAnsi="Helvetica" w:cs="HelveticaNeueLTStd-Roman"/>
                            <w:color w:val="0000FF"/>
                            <w:sz w:val="18"/>
                            <w:szCs w:val="18"/>
                            <w:u w:val="single"/>
                            <w:lang w:val="fr-CA"/>
                          </w:rPr>
                          <w:t xml:space="preserve">Finition </w:t>
                        </w:r>
                        <w:proofErr w:type="spellStart"/>
                        <w:r>
                          <w:rPr>
                            <w:rFonts w:ascii="Helvetica" w:eastAsia="Helvetica" w:hAnsi="Helvetica" w:cs="HelveticaNeueLTStd-Roman"/>
                            <w:color w:val="0000FF"/>
                            <w:sz w:val="18"/>
                            <w:szCs w:val="18"/>
                            <w:u w:val="single"/>
                            <w:lang w:val="fr-CA"/>
                          </w:rPr>
                          <w:t>ArmorSeal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8100,</w:t>
                        </w:r>
                      </w:hyperlink>
                      <w:r>
                        <w:rPr>
                          <w:rFonts w:ascii="Helvetica" w:eastAsia="Helvetica" w:hAnsi="Helvetica" w:cs="HelveticaNeueLTStd-Roman"/>
                          <w:sz w:val="18"/>
                          <w:szCs w:val="18"/>
                          <w:lang w:val="fr-CA"/>
                        </w:rPr>
                        <w:t xml:space="preserve"> série B70-8100</w:t>
                      </w:r>
                      <w:r>
                        <w:rPr>
                          <w:rFonts w:ascii="Helvetica" w:eastAsia="Helvetica" w:hAnsi="Helvetica" w:cs="HelveticaNeueLTStd-Roman"/>
                          <w:sz w:val="18"/>
                          <w:szCs w:val="18"/>
                          <w:lang w:val="fr-CA"/>
                        </w:rPr>
                        <w:br/>
                      </w:r>
                      <w:r>
                        <w:rPr>
                          <w:rFonts w:ascii="Helvetica" w:eastAsia="Helvetica" w:hAnsi="Helvetica" w:cs="HelveticaNeueLTStd-Roman"/>
                          <w:sz w:val="18"/>
                          <w:szCs w:val="18"/>
                          <w:lang w:val="fr-CA"/>
                        </w:rPr>
                        <w:br/>
                      </w:r>
                      <w:r>
                        <w:rPr>
                          <w:rFonts w:ascii="Helvetica" w:eastAsia="Helvetica" w:hAnsi="Helvetica" w:cs="HelveticaNeueLTStd-Roman"/>
                          <w:color w:val="55517B"/>
                          <w:sz w:val="18"/>
                          <w:szCs w:val="18"/>
                          <w:lang w:val="fr-CA"/>
                        </w:rPr>
                        <w:t>Finition satinée</w:t>
                      </w:r>
                    </w:p>
                    <w:p w14:paraId="4F25EF29" w14:textId="77777777" w:rsidR="000D0F1C" w:rsidRPr="0007607D" w:rsidRDefault="000D0F1C" w:rsidP="001E61AC">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r>
                        <w:rPr>
                          <w:rFonts w:ascii="Helvetica" w:eastAsia="Helvetica" w:hAnsi="Helvetica" w:cs="HelveticaNeueLTStd-Roman"/>
                          <w:b/>
                          <w:bCs/>
                          <w:sz w:val="18"/>
                          <w:szCs w:val="18"/>
                          <w:lang w:val="fr-CA"/>
                        </w:rPr>
                        <w:t xml:space="preserve"> </w:t>
                      </w:r>
                      <w:hyperlink r:id="rId382" w:history="1">
                        <w:r>
                          <w:rPr>
                            <w:rFonts w:ascii="Helvetica" w:eastAsia="Helvetica" w:hAnsi="Helvetica" w:cs="HelveticaNeueLTStd-Roman"/>
                            <w:color w:val="0000FF"/>
                            <w:sz w:val="18"/>
                            <w:szCs w:val="18"/>
                            <w:u w:val="single"/>
                            <w:lang w:val="fr-CA"/>
                          </w:rPr>
                          <w:t xml:space="preserve">Finition </w:t>
                        </w:r>
                        <w:proofErr w:type="spellStart"/>
                        <w:r>
                          <w:rPr>
                            <w:rFonts w:ascii="Helvetica" w:eastAsia="Helvetica" w:hAnsi="Helvetica" w:cs="HelveticaNeueLTStd-Roman"/>
                            <w:color w:val="0000FF"/>
                            <w:sz w:val="18"/>
                            <w:szCs w:val="18"/>
                            <w:u w:val="single"/>
                            <w:lang w:val="fr-CA"/>
                          </w:rPr>
                          <w:t>ArmorSeal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8100</w:t>
                        </w:r>
                      </w:hyperlink>
                      <w:r>
                        <w:rPr>
                          <w:rFonts w:ascii="Helvetica" w:eastAsia="Helvetica" w:hAnsi="Helvetica" w:cs="HelveticaNeueLTStd-Roman"/>
                          <w:sz w:val="18"/>
                          <w:szCs w:val="18"/>
                          <w:lang w:val="fr-CA"/>
                        </w:rPr>
                        <w:t>, série B70-8160</w:t>
                      </w:r>
                    </w:p>
                    <w:p w14:paraId="7D54E151" w14:textId="77777777" w:rsidR="000D0F1C" w:rsidRPr="0007607D" w:rsidRDefault="000D0F1C" w:rsidP="001E61AC">
                      <w:pPr>
                        <w:tabs>
                          <w:tab w:val="left" w:pos="126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sz w:val="18"/>
                          <w:szCs w:val="18"/>
                          <w:lang w:val="fr-CA"/>
                        </w:rPr>
                        <w:t>e</w:t>
                      </w:r>
                      <w:r>
                        <w:rPr>
                          <w:rFonts w:ascii="Helvetica" w:eastAsia="Helvetica" w:hAnsi="Helvetica" w:cs="HelveticaNeueLTStd-Roman"/>
                          <w:sz w:val="18"/>
                          <w:szCs w:val="18"/>
                          <w:lang w:val="fr-CA"/>
                        </w:rPr>
                        <w:tab/>
                      </w:r>
                      <w:r>
                        <w:rPr>
                          <w:rFonts w:ascii="Helvetica" w:eastAsia="Helvetica" w:hAnsi="Helvetica" w:cs="HelveticaNeueLTStd-Roman"/>
                          <w:b/>
                          <w:bCs/>
                          <w:sz w:val="18"/>
                          <w:szCs w:val="18"/>
                          <w:lang w:val="fr-CA"/>
                        </w:rPr>
                        <w:t xml:space="preserve"> couche :</w:t>
                      </w:r>
                      <w:hyperlink r:id="rId383" w:history="1">
                        <w:r>
                          <w:rPr>
                            <w:rFonts w:ascii="Helvetica" w:eastAsia="Helvetica" w:hAnsi="Helvetica" w:cs="HelveticaNeueLTStd-Roman"/>
                            <w:color w:val="0000FF"/>
                            <w:sz w:val="18"/>
                            <w:szCs w:val="18"/>
                            <w:u w:val="single"/>
                            <w:lang w:val="fr-CA"/>
                          </w:rPr>
                          <w:t xml:space="preserve">Finition </w:t>
                        </w:r>
                        <w:proofErr w:type="spellStart"/>
                        <w:r>
                          <w:rPr>
                            <w:rFonts w:ascii="Helvetica" w:eastAsia="Helvetica" w:hAnsi="Helvetica" w:cs="HelveticaNeueLTStd-Roman"/>
                            <w:color w:val="0000FF"/>
                            <w:sz w:val="18"/>
                            <w:szCs w:val="18"/>
                            <w:u w:val="single"/>
                            <w:lang w:val="fr-CA"/>
                          </w:rPr>
                          <w:t>ArmorSeal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8100</w:t>
                        </w:r>
                      </w:hyperlink>
                      <w:r>
                        <w:rPr>
                          <w:rFonts w:ascii="Helvetica" w:eastAsia="Helvetica" w:hAnsi="Helvetica" w:cs="HelveticaNeueLTStd-Roman"/>
                          <w:sz w:val="18"/>
                          <w:szCs w:val="18"/>
                          <w:lang w:val="fr-CA"/>
                        </w:rPr>
                        <w:t>, série B70-8160</w:t>
                      </w:r>
                    </w:p>
                    <w:p w14:paraId="3C54D012" w14:textId="77777777" w:rsidR="000D0F1C" w:rsidRPr="0007607D" w:rsidRDefault="000D0F1C" w:rsidP="00D43E9F">
                      <w:pPr>
                        <w:tabs>
                          <w:tab w:val="left" w:pos="1260"/>
                          <w:tab w:val="decimal" w:pos="2520"/>
                        </w:tabs>
                        <w:autoSpaceDE w:val="0"/>
                        <w:autoSpaceDN w:val="0"/>
                        <w:adjustRightInd w:val="0"/>
                        <w:spacing w:after="40"/>
                        <w:rPr>
                          <w:rFonts w:ascii="Helvetica" w:hAnsi="Helvetica" w:cs="HelveticaNeueLTStd-Roman"/>
                          <w:i/>
                          <w:color w:val="55517B"/>
                          <w:sz w:val="18"/>
                          <w:szCs w:val="18"/>
                          <w:lang w:val="fr-CA"/>
                        </w:rPr>
                      </w:pPr>
                    </w:p>
                    <w:p w14:paraId="1CBF0EE5" w14:textId="77777777" w:rsidR="000D0F1C" w:rsidRPr="0007607D" w:rsidRDefault="000D0F1C" w:rsidP="00D43E9F">
                      <w:pPr>
                        <w:tabs>
                          <w:tab w:val="left" w:pos="108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Planchers en béton — Décoratifs</w:t>
                      </w:r>
                    </w:p>
                    <w:p w14:paraId="68AB1E30" w14:textId="77777777" w:rsidR="000D0F1C" w:rsidRPr="0007607D" w:rsidRDefault="000D0F1C" w:rsidP="00D43E9F">
                      <w:pPr>
                        <w:tabs>
                          <w:tab w:val="left" w:pos="1080"/>
                          <w:tab w:val="decimal" w:pos="2520"/>
                        </w:tabs>
                        <w:autoSpaceDE w:val="0"/>
                        <w:autoSpaceDN w:val="0"/>
                        <w:adjustRightInd w:val="0"/>
                        <w:spacing w:after="40"/>
                        <w:rPr>
                          <w:rFonts w:ascii="Helvetica" w:hAnsi="Helvetica" w:cs="HelveticaNeueLTStd-Roman"/>
                          <w:b/>
                          <w:color w:val="000000" w:themeColor="text1"/>
                          <w:sz w:val="18"/>
                          <w:szCs w:val="18"/>
                          <w:lang w:val="fr-CA"/>
                        </w:rPr>
                      </w:pPr>
                    </w:p>
                    <w:p w14:paraId="07B1FDB8" w14:textId="77777777" w:rsidR="000D0F1C" w:rsidRPr="0007607D" w:rsidRDefault="000D0F1C" w:rsidP="00D43E9F">
                      <w:pPr>
                        <w:tabs>
                          <w:tab w:val="left" w:pos="1080"/>
                          <w:tab w:val="decimal" w:pos="2520"/>
                        </w:tabs>
                        <w:autoSpaceDE w:val="0"/>
                        <w:autoSpaceDN w:val="0"/>
                        <w:adjustRightInd w:val="0"/>
                        <w:spacing w:after="40"/>
                        <w:rPr>
                          <w:rFonts w:ascii="Helvetica" w:hAnsi="Helvetica" w:cs="HelveticaNeueLTStd-Roman"/>
                          <w:b/>
                          <w:color w:val="000000" w:themeColor="text1"/>
                          <w:sz w:val="18"/>
                          <w:szCs w:val="18"/>
                          <w:lang w:val="fr-CA"/>
                        </w:rPr>
                      </w:pPr>
                      <w:r>
                        <w:rPr>
                          <w:rFonts w:ascii="Helvetica" w:eastAsia="Helvetica" w:hAnsi="Helvetica" w:cs="HelveticaNeueLTStd-Roman"/>
                          <w:color w:val="000000"/>
                          <w:sz w:val="18"/>
                          <w:szCs w:val="18"/>
                          <w:lang w:val="fr-CA"/>
                        </w:rPr>
                        <w:t xml:space="preserve"> </w:t>
                      </w:r>
                      <w:proofErr w:type="spellStart"/>
                      <w:r>
                        <w:rPr>
                          <w:rFonts w:ascii="Helvetica" w:eastAsia="Helvetica" w:hAnsi="Helvetica" w:cs="HelveticaNeueLTStd-Roman"/>
                          <w:b/>
                          <w:bCs/>
                          <w:color w:val="000000"/>
                          <w:sz w:val="18"/>
                          <w:szCs w:val="18"/>
                          <w:lang w:val="fr-CA"/>
                        </w:rPr>
                        <w:t>Sherwin</w:t>
                      </w:r>
                      <w:proofErr w:type="spellEnd"/>
                      <w:r>
                        <w:rPr>
                          <w:rFonts w:ascii="Helvetica" w:eastAsia="Helvetica" w:hAnsi="Helvetica" w:cs="HelveticaNeueLTStd-Roman"/>
                          <w:b/>
                          <w:bCs/>
                          <w:color w:val="000000"/>
                          <w:sz w:val="18"/>
                          <w:szCs w:val="18"/>
                          <w:lang w:val="fr-CA"/>
                        </w:rPr>
                        <w:t xml:space="preserve">-Williams offre une gamme complète de matériaux de </w:t>
                      </w:r>
                      <w:proofErr w:type="spellStart"/>
                      <w:r>
                        <w:rPr>
                          <w:rFonts w:ascii="Helvetica" w:eastAsia="Helvetica" w:hAnsi="Helvetica" w:cs="HelveticaNeueLTStd-Roman"/>
                          <w:b/>
                          <w:bCs/>
                          <w:color w:val="000000"/>
                          <w:sz w:val="18"/>
                          <w:szCs w:val="18"/>
                          <w:lang w:val="fr-CA"/>
                        </w:rPr>
                        <w:t>regréage</w:t>
                      </w:r>
                      <w:proofErr w:type="spellEnd"/>
                      <w:r>
                        <w:rPr>
                          <w:rFonts w:ascii="Helvetica" w:eastAsia="Helvetica" w:hAnsi="Helvetica" w:cs="HelveticaNeueLTStd-Roman"/>
                          <w:b/>
                          <w:bCs/>
                          <w:color w:val="000000"/>
                          <w:sz w:val="18"/>
                          <w:szCs w:val="18"/>
                          <w:lang w:val="fr-CA"/>
                        </w:rPr>
                        <w:t xml:space="preserve">, de couches de base et de finitions des planchers haute performance.  </w:t>
                      </w:r>
                      <w:proofErr w:type="spellStart"/>
                      <w:r>
                        <w:rPr>
                          <w:rFonts w:ascii="Helvetica" w:eastAsia="Helvetica" w:hAnsi="Helvetica" w:cs="HelveticaNeueLTStd-Roman"/>
                          <w:b/>
                          <w:bCs/>
                          <w:color w:val="000000"/>
                          <w:sz w:val="18"/>
                          <w:szCs w:val="18"/>
                          <w:lang w:val="fr-CA"/>
                        </w:rPr>
                        <w:t>Sherwin</w:t>
                      </w:r>
                      <w:proofErr w:type="spellEnd"/>
                      <w:r>
                        <w:rPr>
                          <w:rFonts w:ascii="Helvetica" w:eastAsia="Helvetica" w:hAnsi="Helvetica" w:cs="HelveticaNeueLTStd-Roman"/>
                          <w:b/>
                          <w:bCs/>
                          <w:color w:val="000000"/>
                          <w:sz w:val="18"/>
                          <w:szCs w:val="18"/>
                          <w:lang w:val="fr-CA"/>
                        </w:rPr>
                        <w:t xml:space="preserve">-Williams offre une solution de revêtement pour la plupart des surfaces. </w:t>
                      </w:r>
                    </w:p>
                    <w:p w14:paraId="525F2CFF" w14:textId="77777777" w:rsidR="000D0F1C" w:rsidRPr="0007607D" w:rsidRDefault="000D0F1C" w:rsidP="00D43E9F">
                      <w:pPr>
                        <w:tabs>
                          <w:tab w:val="left" w:pos="1080"/>
                          <w:tab w:val="decimal" w:pos="2520"/>
                        </w:tabs>
                        <w:autoSpaceDE w:val="0"/>
                        <w:autoSpaceDN w:val="0"/>
                        <w:adjustRightInd w:val="0"/>
                        <w:spacing w:after="40"/>
                        <w:rPr>
                          <w:rFonts w:ascii="Helvetica" w:hAnsi="Helvetica" w:cs="HelveticaNeueLTStd-Roman"/>
                          <w:b/>
                          <w:color w:val="000000" w:themeColor="text1"/>
                          <w:sz w:val="18"/>
                          <w:szCs w:val="18"/>
                          <w:lang w:val="fr-CA"/>
                        </w:rPr>
                      </w:pPr>
                      <w:r>
                        <w:rPr>
                          <w:rFonts w:ascii="Helvetica" w:eastAsia="Helvetica" w:hAnsi="Helvetica" w:cs="HelveticaNeueLTStd-Roman"/>
                          <w:b/>
                          <w:bCs/>
                          <w:color w:val="000000"/>
                          <w:sz w:val="18"/>
                          <w:szCs w:val="18"/>
                          <w:lang w:val="fr-CA"/>
                        </w:rPr>
                        <w:t xml:space="preserve">Veuillez communiquer avec votre représentant </w:t>
                      </w:r>
                      <w:proofErr w:type="spellStart"/>
                      <w:r>
                        <w:rPr>
                          <w:rFonts w:ascii="Helvetica" w:eastAsia="Helvetica" w:hAnsi="Helvetica" w:cs="HelveticaNeueLTStd-Roman"/>
                          <w:b/>
                          <w:bCs/>
                          <w:color w:val="000000"/>
                          <w:sz w:val="18"/>
                          <w:szCs w:val="18"/>
                          <w:lang w:val="fr-CA"/>
                        </w:rPr>
                        <w:t>Sherwin</w:t>
                      </w:r>
                      <w:proofErr w:type="spellEnd"/>
                      <w:r>
                        <w:rPr>
                          <w:rFonts w:ascii="Helvetica" w:eastAsia="Helvetica" w:hAnsi="Helvetica" w:cs="HelveticaNeueLTStd-Roman"/>
                          <w:b/>
                          <w:bCs/>
                          <w:color w:val="000000"/>
                          <w:sz w:val="18"/>
                          <w:szCs w:val="18"/>
                          <w:lang w:val="fr-CA"/>
                        </w:rPr>
                        <w:t>-Williams local pour obtenir des renseignements et des spécifications détaillées.</w:t>
                      </w:r>
                    </w:p>
                    <w:p w14:paraId="284E1279" w14:textId="77777777" w:rsidR="000D0F1C" w:rsidRPr="0007607D" w:rsidRDefault="000D0F1C" w:rsidP="0067421A">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56276BA5" w14:textId="77777777" w:rsidR="000D0F1C" w:rsidRPr="0007607D" w:rsidRDefault="000D0F1C" w:rsidP="0067421A">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415981EB" w14:textId="77777777" w:rsidR="000D0F1C" w:rsidRPr="0007607D" w:rsidRDefault="000D0F1C" w:rsidP="0067421A">
                      <w:pPr>
                        <w:tabs>
                          <w:tab w:val="left" w:pos="1260"/>
                          <w:tab w:val="decimal" w:pos="2520"/>
                        </w:tabs>
                        <w:autoSpaceDE w:val="0"/>
                        <w:autoSpaceDN w:val="0"/>
                        <w:adjustRightInd w:val="0"/>
                        <w:spacing w:after="40"/>
                        <w:rPr>
                          <w:rFonts w:ascii="Helvetica" w:hAnsi="Helvetica" w:cs="HelveticaNeueLTStd-Roman"/>
                          <w:sz w:val="18"/>
                          <w:szCs w:val="18"/>
                          <w:lang w:val="fr-CA"/>
                        </w:rPr>
                      </w:pPr>
                    </w:p>
                    <w:p w14:paraId="21D9DA35" w14:textId="77777777" w:rsidR="000D0F1C" w:rsidRPr="0007607D" w:rsidRDefault="000D0F1C" w:rsidP="0067421A">
                      <w:pPr>
                        <w:tabs>
                          <w:tab w:val="left" w:pos="1260"/>
                          <w:tab w:val="decimal" w:pos="2520"/>
                        </w:tabs>
                        <w:autoSpaceDE w:val="0"/>
                        <w:autoSpaceDN w:val="0"/>
                        <w:adjustRightInd w:val="0"/>
                        <w:spacing w:after="40"/>
                        <w:rPr>
                          <w:rFonts w:ascii="Helvetica" w:hAnsi="Helvetica" w:cs="HelveticaNeueLTStd-Roman"/>
                          <w:b/>
                          <w:sz w:val="18"/>
                          <w:szCs w:val="18"/>
                          <w:lang w:val="fr-CA"/>
                        </w:rPr>
                      </w:pPr>
                    </w:p>
                  </w:txbxContent>
                </v:textbox>
                <w10:wrap anchory="margin"/>
              </v:shape>
            </w:pict>
          </mc:Fallback>
        </mc:AlternateContent>
      </w:r>
      <w:r w:rsidR="007A0631">
        <w:rPr>
          <w:rFonts w:ascii="HelveticaNeueLTStd-Lt" w:hAnsi="HelveticaNeueLTStd-Lt" w:cs="HelveticaNeueLTStd-Lt"/>
          <w:noProof/>
          <w:color w:val="1E6558"/>
          <w:sz w:val="76"/>
          <w:szCs w:val="76"/>
          <w:lang w:eastAsia="zh-TW"/>
        </w:rPr>
        <w:drawing>
          <wp:anchor distT="0" distB="0" distL="114300" distR="114300" simplePos="0" relativeHeight="251830272" behindDoc="1" locked="0" layoutInCell="1" allowOverlap="1" wp14:anchorId="11192797" wp14:editId="0D1089D3">
            <wp:simplePos x="0" y="0"/>
            <wp:positionH relativeFrom="column">
              <wp:posOffset>-949960</wp:posOffset>
            </wp:positionH>
            <wp:positionV relativeFrom="paragraph">
              <wp:posOffset>-913130</wp:posOffset>
            </wp:positionV>
            <wp:extent cx="7818120" cy="10122408"/>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616968" name="SW7090 Educational Spec Sheet P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818120" cy="10122408"/>
                    </a:xfrm>
                    <a:prstGeom prst="rect">
                      <a:avLst/>
                    </a:prstGeom>
                  </pic:spPr>
                </pic:pic>
              </a:graphicData>
            </a:graphic>
          </wp:anchor>
        </w:drawing>
      </w:r>
      <w:r w:rsidR="00A04D38">
        <w:rPr>
          <w:rFonts w:ascii="HelveticaNeueLTStd-Lt" w:hAnsi="HelveticaNeueLTStd-Lt" w:cs="HelveticaNeueLTStd-Lt"/>
          <w:noProof/>
          <w:color w:val="1E6558"/>
          <w:sz w:val="76"/>
          <w:szCs w:val="76"/>
          <w:lang w:eastAsia="zh-TW"/>
        </w:rPr>
        <w:drawing>
          <wp:anchor distT="0" distB="0" distL="114300" distR="114300" simplePos="0" relativeHeight="251828224" behindDoc="1" locked="0" layoutInCell="1" allowOverlap="1" wp14:anchorId="4E841F72" wp14:editId="3DB7304E">
            <wp:simplePos x="0" y="0"/>
            <wp:positionH relativeFrom="column">
              <wp:posOffset>-914400</wp:posOffset>
            </wp:positionH>
            <wp:positionV relativeFrom="paragraph">
              <wp:posOffset>-914400</wp:posOffset>
            </wp:positionV>
            <wp:extent cx="7757795" cy="10063480"/>
            <wp:effectExtent l="0" t="0" r="0" b="0"/>
            <wp:wrapNone/>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538810" name="SW7088 Hospitality Spec Sheet P2.jpg"/>
                    <pic:cNvPicPr/>
                  </pic:nvPicPr>
                  <pic:blipFill>
                    <a:blip r:embed="rId275" cstate="print">
                      <a:extLst>
                        <a:ext uri="{28A0092B-C50C-407E-A947-70E740481C1C}">
                          <a14:useLocalDpi xmlns:a14="http://schemas.microsoft.com/office/drawing/2010/main" val="0"/>
                        </a:ext>
                      </a:extLst>
                    </a:blip>
                    <a:stretch>
                      <a:fillRect/>
                    </a:stretch>
                  </pic:blipFill>
                  <pic:spPr>
                    <a:xfrm>
                      <a:off x="0" y="0"/>
                      <a:ext cx="7757795" cy="10063480"/>
                    </a:xfrm>
                    <a:prstGeom prst="rect">
                      <a:avLst/>
                    </a:prstGeom>
                  </pic:spPr>
                </pic:pic>
              </a:graphicData>
            </a:graphic>
          </wp:anchor>
        </w:drawing>
      </w:r>
      <w:r w:rsidR="00137DE6">
        <w:rPr>
          <w:rFonts w:ascii="HelveticaNeueLTStd-Lt" w:hAnsi="HelveticaNeueLTStd-Lt" w:cs="HelveticaNeueLTStd-Lt"/>
          <w:noProof/>
          <w:color w:val="1E6558"/>
          <w:sz w:val="76"/>
          <w:szCs w:val="76"/>
          <w:lang w:eastAsia="zh-TW"/>
        </w:rPr>
        <w:drawing>
          <wp:anchor distT="0" distB="0" distL="114300" distR="114300" simplePos="0" relativeHeight="251723776" behindDoc="0" locked="0" layoutInCell="1" hidden="1" allowOverlap="1" wp14:anchorId="37C4FCA6" wp14:editId="1B1D3DC1">
            <wp:simplePos x="0" y="0"/>
            <wp:positionH relativeFrom="column">
              <wp:posOffset>-912495</wp:posOffset>
            </wp:positionH>
            <wp:positionV relativeFrom="paragraph">
              <wp:posOffset>-914400</wp:posOffset>
            </wp:positionV>
            <wp:extent cx="7814945" cy="10111105"/>
            <wp:effectExtent l="19050" t="0" r="0" b="0"/>
            <wp:wrapNone/>
            <wp:docPr id="332" name="Picture 332" hidd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537604" name="Picture 332"/>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814945" cy="10111105"/>
                    </a:xfrm>
                    <a:prstGeom prst="rect">
                      <a:avLst/>
                    </a:prstGeom>
                  </pic:spPr>
                </pic:pic>
              </a:graphicData>
            </a:graphic>
          </wp:anchor>
        </w:drawing>
      </w:r>
      <w:r w:rsidR="00A04D38">
        <w:rPr>
          <w:rFonts w:ascii="HelveticaNeueLTStd-Lt" w:hAnsi="HelveticaNeueLTStd-Lt" w:cs="HelveticaNeueLTStd-Lt"/>
          <w:noProof/>
          <w:color w:val="1E6558"/>
          <w:sz w:val="76"/>
          <w:szCs w:val="76"/>
          <w:lang w:eastAsia="zh-TW"/>
        </w:rPr>
        <w:drawing>
          <wp:inline distT="0" distB="0" distL="0" distR="0" wp14:anchorId="4BD6D999" wp14:editId="0C669D2C">
            <wp:extent cx="6145530" cy="12065"/>
            <wp:effectExtent l="0" t="0" r="7620" b="6985"/>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756047" name="Picture 97"/>
                    <pic:cNvPicPr>
                      <a:picLocks noChangeAspect="1" noChangeArrowheads="1"/>
                    </pic:cNvPicPr>
                  </pic:nvPicPr>
                  <pic:blipFill>
                    <a:blip r:embed="rId384" cstate="print">
                      <a:extLst>
                        <a:ext uri="{28A0092B-C50C-407E-A947-70E740481C1C}">
                          <a14:useLocalDpi xmlns:a14="http://schemas.microsoft.com/office/drawing/2010/main" val="0"/>
                        </a:ext>
                      </a:extLst>
                    </a:blip>
                    <a:stretch>
                      <a:fillRect/>
                    </a:stretch>
                  </pic:blipFill>
                  <pic:spPr bwMode="auto">
                    <a:xfrm>
                      <a:off x="0" y="0"/>
                      <a:ext cx="6145530" cy="12065"/>
                    </a:xfrm>
                    <a:prstGeom prst="rect">
                      <a:avLst/>
                    </a:prstGeom>
                    <a:noFill/>
                  </pic:spPr>
                </pic:pic>
              </a:graphicData>
            </a:graphic>
          </wp:inline>
        </w:drawing>
      </w:r>
      <w:r w:rsidR="00BF78D7">
        <w:rPr>
          <w:rFonts w:ascii="HelveticaNeueLTStd-Lt" w:hAnsi="HelveticaNeueLTStd-Lt" w:cs="HelveticaNeueLTStd-Lt"/>
          <w:noProof/>
          <w:color w:val="1E6558"/>
          <w:sz w:val="76"/>
          <w:szCs w:val="76"/>
          <w:lang w:eastAsia="zh-TW"/>
        </w:rPr>
        <w:drawing>
          <wp:inline distT="0" distB="0" distL="0" distR="0" wp14:anchorId="57A86B9D" wp14:editId="73353C93">
            <wp:extent cx="6145530" cy="12065"/>
            <wp:effectExtent l="0" t="0" r="7620" b="6985"/>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68615" name="Picture 94"/>
                    <pic:cNvPicPr>
                      <a:picLocks noChangeAspect="1" noChangeArrowheads="1"/>
                    </pic:cNvPicPr>
                  </pic:nvPicPr>
                  <pic:blipFill>
                    <a:blip r:embed="rId384" cstate="print">
                      <a:extLst>
                        <a:ext uri="{28A0092B-C50C-407E-A947-70E740481C1C}">
                          <a14:useLocalDpi xmlns:a14="http://schemas.microsoft.com/office/drawing/2010/main" val="0"/>
                        </a:ext>
                      </a:extLst>
                    </a:blip>
                    <a:stretch>
                      <a:fillRect/>
                    </a:stretch>
                  </pic:blipFill>
                  <pic:spPr bwMode="auto">
                    <a:xfrm>
                      <a:off x="0" y="0"/>
                      <a:ext cx="6145530" cy="12065"/>
                    </a:xfrm>
                    <a:prstGeom prst="rect">
                      <a:avLst/>
                    </a:prstGeom>
                    <a:noFill/>
                  </pic:spPr>
                </pic:pic>
              </a:graphicData>
            </a:graphic>
          </wp:inline>
        </w:drawing>
      </w:r>
    </w:p>
    <w:p w14:paraId="264E55F0" w14:textId="77777777" w:rsidR="00582262" w:rsidRDefault="005A0EC0">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839488" behindDoc="0" locked="0" layoutInCell="1" allowOverlap="1" wp14:anchorId="5C61CBBC" wp14:editId="5599ACAE">
                <wp:simplePos x="0" y="0"/>
                <wp:positionH relativeFrom="column">
                  <wp:posOffset>-177800</wp:posOffset>
                </wp:positionH>
                <wp:positionV relativeFrom="paragraph">
                  <wp:posOffset>4904105</wp:posOffset>
                </wp:positionV>
                <wp:extent cx="6294120" cy="0"/>
                <wp:effectExtent l="0" t="0" r="11430" b="19050"/>
                <wp:wrapNone/>
                <wp:docPr id="4" name="Straight Connector 4"/>
                <wp:cNvGraphicFramePr/>
                <a:graphic xmlns:a="http://schemas.openxmlformats.org/drawingml/2006/main">
                  <a:graphicData uri="http://schemas.microsoft.com/office/word/2010/wordprocessingShape">
                    <wps:wsp>
                      <wps:cNvCnPr/>
                      <wps:spPr>
                        <a:xfrm>
                          <a:off x="0" y="0"/>
                          <a:ext cx="6294120"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155225C" id="Straight Connector 4" o:spid="_x0000_s1026" style="position:absolute;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pt,386.15pt" to="481.6pt,38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" strokecolor="#55517b" strokeweight="1pt">
                <v:stroke dashstyle="1 1"/>
              </v:lin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85216" behindDoc="0" locked="0" layoutInCell="1" allowOverlap="1" wp14:anchorId="44A671CB" wp14:editId="4068641E">
                <wp:simplePos x="0" y="0"/>
                <wp:positionH relativeFrom="column">
                  <wp:posOffset>-144780</wp:posOffset>
                </wp:positionH>
                <wp:positionV relativeFrom="paragraph">
                  <wp:posOffset>1743074</wp:posOffset>
                </wp:positionV>
                <wp:extent cx="6146165" cy="0"/>
                <wp:effectExtent l="0" t="0" r="26035" b="19050"/>
                <wp:wrapNone/>
                <wp:docPr id="291" name="Straight Connector 19"/>
                <wp:cNvGraphicFramePr/>
                <a:graphic xmlns:a="http://schemas.openxmlformats.org/drawingml/2006/main">
                  <a:graphicData uri="http://schemas.microsoft.com/office/word/2010/wordprocessingShape">
                    <wps:wsp>
                      <wps:cNvCnPr/>
                      <wps:spPr>
                        <a:xfrm>
                          <a:off x="0" y="0"/>
                          <a:ext cx="6146165"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FB28DFA" id="Straight Connector 19" o:spid="_x0000_s1026" style="position:absolute;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4pt,137.25pt" to="472.55pt,13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" strokecolor="#55517b" strokeweight="1pt">
                <v:stroke dashstyle="1 1"/>
              </v:line>
            </w:pict>
          </mc:Fallback>
        </mc:AlternateContent>
      </w:r>
      <w:r w:rsidR="00137DE6">
        <w:rPr>
          <w:rFonts w:ascii="HelveticaNeueLTStd-Lt" w:hAnsi="HelveticaNeueLTStd-Lt" w:cs="HelveticaNeueLTStd-Lt"/>
          <w:noProof/>
          <w:color w:val="1E6558"/>
          <w:sz w:val="76"/>
          <w:szCs w:val="76"/>
          <w:lang w:eastAsia="zh-TW"/>
        </w:rPr>
        <w:drawing>
          <wp:anchor distT="0" distB="0" distL="114300" distR="114300" simplePos="0" relativeHeight="251816960" behindDoc="0" locked="0" layoutInCell="1" hidden="1" allowOverlap="1" wp14:anchorId="7FD5B7E6" wp14:editId="44FCED10">
            <wp:simplePos x="0" y="0"/>
            <wp:positionH relativeFrom="column">
              <wp:posOffset>-757555</wp:posOffset>
            </wp:positionH>
            <wp:positionV relativeFrom="paragraph">
              <wp:posOffset>8688705</wp:posOffset>
            </wp:positionV>
            <wp:extent cx="7813040" cy="10311130"/>
            <wp:effectExtent l="19050" t="0" r="0" b="0"/>
            <wp:wrapNone/>
            <wp:docPr id="22" name="Picture 332" hidd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777701" name="Picture 332"/>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813040" cy="10311130"/>
                    </a:xfrm>
                    <a:prstGeom prst="rect">
                      <a:avLst/>
                    </a:prstGeom>
                  </pic:spPr>
                </pic:pic>
              </a:graphicData>
            </a:graphic>
          </wp:anchor>
        </w:drawing>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67808" behindDoc="0" locked="0" layoutInCell="1" allowOverlap="1" wp14:anchorId="361F580E" wp14:editId="6B81D15F">
                <wp:simplePos x="0" y="0"/>
                <wp:positionH relativeFrom="column">
                  <wp:posOffset>5631815</wp:posOffset>
                </wp:positionH>
                <wp:positionV relativeFrom="paragraph">
                  <wp:posOffset>7983220</wp:posOffset>
                </wp:positionV>
                <wp:extent cx="882015" cy="1645920"/>
                <wp:effectExtent l="0" t="0" r="0" b="0"/>
                <wp:wrapNone/>
                <wp:docPr id="28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13A80278" w14:textId="77777777" w:rsidR="000D0F1C" w:rsidRPr="00A11494" w:rsidRDefault="000D0F1C" w:rsidP="00452E94">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12</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61F580E" id="Text Box 4" o:spid="_x0000_s1055" type="#_x0000_t202" style="position:absolute;margin-left:443.45pt;margin-top:628.6pt;width:69.45pt;height:129.6pt;z-index:2517678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" filled="f" stroked="f">
                <v:textbox style="mso-fit-shape-to-text:t">
                  <w:txbxContent>
                    <w:p w14:paraId="13A80278" w14:textId="77777777" w:rsidR="000D0F1C" w:rsidRPr="00A11494" w:rsidRDefault="000D0F1C" w:rsidP="00452E94">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12</w:t>
                      </w:r>
                    </w:p>
                  </w:txbxContent>
                </v:textbox>
              </v:shap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25824" behindDoc="0" locked="0" layoutInCell="1" allowOverlap="1" wp14:anchorId="6E4A23DE" wp14:editId="2D4EED51">
                <wp:simplePos x="0" y="0"/>
                <wp:positionH relativeFrom="column">
                  <wp:posOffset>-668020</wp:posOffset>
                </wp:positionH>
                <wp:positionV relativeFrom="paragraph">
                  <wp:posOffset>7982585</wp:posOffset>
                </wp:positionV>
                <wp:extent cx="882015" cy="1645920"/>
                <wp:effectExtent l="0" t="0" r="0" b="0"/>
                <wp:wrapNone/>
                <wp:docPr id="3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7A16E342" w14:textId="77777777" w:rsidR="000D0F1C" w:rsidRPr="00A11494" w:rsidRDefault="000D0F1C" w:rsidP="002560D7">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12 —</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E4A23DE" id="_x0000_s1056" type="#_x0000_t202" style="position:absolute;margin-left:-52.6pt;margin-top:628.55pt;width:69.45pt;height:129.6pt;z-index:2517258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" filled="f" stroked="f">
                <v:textbox style="mso-fit-shape-to-text:t">
                  <w:txbxContent>
                    <w:p w14:paraId="7A16E342" w14:textId="77777777" w:rsidR="000D0F1C" w:rsidRPr="00A11494" w:rsidRDefault="000D0F1C" w:rsidP="002560D7">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12 —</w:t>
                      </w:r>
                    </w:p>
                  </w:txbxContent>
                </v:textbox>
              </v:shape>
            </w:pict>
          </mc:Fallback>
        </mc:AlternateContent>
      </w:r>
      <w:r w:rsidR="00BF78D7">
        <w:rPr>
          <w:rFonts w:ascii="HelveticaNeueLTStd-Lt" w:hAnsi="HelveticaNeueLTStd-Lt" w:cs="HelveticaNeueLTStd-Lt"/>
          <w:noProof/>
          <w:color w:val="1E6558"/>
          <w:sz w:val="76"/>
          <w:szCs w:val="76"/>
          <w:lang w:eastAsia="zh-TW"/>
        </w:rPr>
        <w:drawing>
          <wp:inline distT="0" distB="0" distL="0" distR="0" wp14:anchorId="47F30508" wp14:editId="5114DE1F">
            <wp:extent cx="6145530" cy="12065"/>
            <wp:effectExtent l="0" t="0" r="7620" b="6985"/>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012983" name="Picture 95"/>
                    <pic:cNvPicPr>
                      <a:picLocks noChangeAspect="1" noChangeArrowheads="1"/>
                    </pic:cNvPicPr>
                  </pic:nvPicPr>
                  <pic:blipFill>
                    <a:blip r:embed="rId384" cstate="print">
                      <a:extLst>
                        <a:ext uri="{28A0092B-C50C-407E-A947-70E740481C1C}">
                          <a14:useLocalDpi xmlns:a14="http://schemas.microsoft.com/office/drawing/2010/main" val="0"/>
                        </a:ext>
                      </a:extLst>
                    </a:blip>
                    <a:stretch>
                      <a:fillRect/>
                    </a:stretch>
                  </pic:blipFill>
                  <pic:spPr bwMode="auto">
                    <a:xfrm>
                      <a:off x="0" y="0"/>
                      <a:ext cx="6145530" cy="12065"/>
                    </a:xfrm>
                    <a:prstGeom prst="rect">
                      <a:avLst/>
                    </a:prstGeom>
                    <a:noFill/>
                  </pic:spPr>
                </pic:pic>
              </a:graphicData>
            </a:graphic>
          </wp:inline>
        </w:drawing>
      </w:r>
      <w:r w:rsidR="00582262">
        <w:rPr>
          <w:rFonts w:ascii="HelveticaNeueLTStd-Lt" w:hAnsi="HelveticaNeueLTStd-Lt" w:cs="HelveticaNeueLTStd-Lt"/>
          <w:color w:val="1E6558"/>
          <w:sz w:val="76"/>
          <w:szCs w:val="76"/>
        </w:rPr>
        <w:br w:type="page"/>
      </w:r>
    </w:p>
    <w:p w14:paraId="26439E9F" w14:textId="77777777" w:rsidR="00AC04D8" w:rsidRDefault="005A0EC0" w:rsidP="00D43E9F">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w:drawing>
          <wp:anchor distT="0" distB="0" distL="114300" distR="114300" simplePos="0" relativeHeight="251829248" behindDoc="1" locked="0" layoutInCell="1" allowOverlap="1" wp14:anchorId="289A196A" wp14:editId="3ACDBC4B">
            <wp:simplePos x="0" y="0"/>
            <wp:positionH relativeFrom="column">
              <wp:posOffset>-914400</wp:posOffset>
            </wp:positionH>
            <wp:positionV relativeFrom="paragraph">
              <wp:posOffset>-914400</wp:posOffset>
            </wp:positionV>
            <wp:extent cx="7757795" cy="1006348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866593" name="SW7088 Hospitality Spec Sheet P2.jpg"/>
                    <pic:cNvPicPr/>
                  </pic:nvPicPr>
                  <pic:blipFill>
                    <a:blip r:embed="rId275" cstate="print">
                      <a:extLst>
                        <a:ext uri="{28A0092B-C50C-407E-A947-70E740481C1C}">
                          <a14:useLocalDpi xmlns:a14="http://schemas.microsoft.com/office/drawing/2010/main" val="0"/>
                        </a:ext>
                      </a:extLst>
                    </a:blip>
                    <a:stretch>
                      <a:fillRect/>
                    </a:stretch>
                  </pic:blipFill>
                  <pic:spPr>
                    <a:xfrm>
                      <a:off x="0" y="0"/>
                      <a:ext cx="7757795" cy="10063480"/>
                    </a:xfrm>
                    <a:prstGeom prst="rect">
                      <a:avLst/>
                    </a:prstGeom>
                  </pic:spPr>
                </pic:pic>
              </a:graphicData>
            </a:graphic>
          </wp:anchor>
        </w:drawing>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26848" behindDoc="0" locked="0" layoutInCell="1" allowOverlap="1" wp14:anchorId="01BD5959" wp14:editId="5819657A">
                <wp:simplePos x="0" y="0"/>
                <wp:positionH relativeFrom="column">
                  <wp:posOffset>-106680</wp:posOffset>
                </wp:positionH>
                <wp:positionV relativeFrom="paragraph">
                  <wp:posOffset>451484</wp:posOffset>
                </wp:positionV>
                <wp:extent cx="6151245" cy="0"/>
                <wp:effectExtent l="0" t="0" r="20955" b="19050"/>
                <wp:wrapNone/>
                <wp:docPr id="365" name="Straight Connector 365"/>
                <wp:cNvGraphicFramePr/>
                <a:graphic xmlns:a="http://schemas.openxmlformats.org/drawingml/2006/main">
                  <a:graphicData uri="http://schemas.microsoft.com/office/word/2010/wordprocessingShape">
                    <wps:wsp>
                      <wps:cNvCnPr/>
                      <wps:spPr>
                        <a:xfrm>
                          <a:off x="0" y="0"/>
                          <a:ext cx="6151245"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60DD572" id="Straight Connector 365"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4pt,35.55pt" to="475.95pt,3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" strokecolor="#55517b" strokeweight="1pt">
                <v:stroke dashstyle="1 1"/>
              </v:line>
            </w:pict>
          </mc:Fallback>
        </mc:AlternateContent>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51424" behindDoc="0" locked="0" layoutInCell="1" allowOverlap="1" wp14:anchorId="6156D15D" wp14:editId="5AAAB7AC">
                <wp:simplePos x="0" y="0"/>
                <wp:positionH relativeFrom="column">
                  <wp:posOffset>-144145</wp:posOffset>
                </wp:positionH>
                <wp:positionV relativeFrom="paragraph">
                  <wp:posOffset>102870</wp:posOffset>
                </wp:positionV>
                <wp:extent cx="6736715" cy="7602220"/>
                <wp:effectExtent l="0" t="0" r="0" b="0"/>
                <wp:wrapNone/>
                <wp:docPr id="360" name="Text Box 360"/>
                <wp:cNvGraphicFramePr/>
                <a:graphic xmlns:a="http://schemas.openxmlformats.org/drawingml/2006/main">
                  <a:graphicData uri="http://schemas.microsoft.com/office/word/2010/wordprocessingShape">
                    <wps:wsp>
                      <wps:cNvSpPr txBox="1"/>
                      <wps:spPr>
                        <a:xfrm>
                          <a:off x="0" y="0"/>
                          <a:ext cx="6736715" cy="7602220"/>
                        </a:xfrm>
                        <a:prstGeom prst="rect">
                          <a:avLst/>
                        </a:prstGeom>
                        <a:solidFill>
                          <a:schemeClr val="lt1">
                            <a:alpha val="0"/>
                          </a:schemeClr>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7710C25A" w14:textId="77777777" w:rsidR="000D0F1C" w:rsidRPr="0007607D" w:rsidRDefault="000D0F1C" w:rsidP="00251D28">
                            <w:pPr>
                              <w:tabs>
                                <w:tab w:val="left" w:pos="1080"/>
                                <w:tab w:val="decimal" w:pos="2520"/>
                              </w:tabs>
                              <w:autoSpaceDE w:val="0"/>
                              <w:autoSpaceDN w:val="0"/>
                              <w:adjustRightInd w:val="0"/>
                              <w:spacing w:after="20"/>
                              <w:rPr>
                                <w:rFonts w:ascii="Helvetica" w:hAnsi="Helvetica" w:cs="HelveticaNeueLTStd-Roman"/>
                                <w:color w:val="55517B"/>
                                <w:sz w:val="28"/>
                                <w:szCs w:val="28"/>
                                <w:lang w:val="fr-CA"/>
                              </w:rPr>
                            </w:pPr>
                            <w:proofErr w:type="spellStart"/>
                            <w:r>
                              <w:rPr>
                                <w:rFonts w:ascii="Helvetica" w:eastAsia="Helvetica" w:hAnsi="Helvetica" w:cs="HelveticaNeueLTStd-Roman"/>
                                <w:color w:val="55517B"/>
                                <w:sz w:val="28"/>
                                <w:szCs w:val="28"/>
                                <w:lang w:val="fr-CA"/>
                              </w:rPr>
                              <w:t>Natatorium</w:t>
                            </w:r>
                            <w:proofErr w:type="spellEnd"/>
                            <w:r>
                              <w:rPr>
                                <w:rFonts w:ascii="Helvetica" w:eastAsia="Helvetica" w:hAnsi="Helvetica" w:cs="HelveticaNeueLTStd-Roman"/>
                                <w:color w:val="55517B"/>
                                <w:sz w:val="28"/>
                                <w:szCs w:val="28"/>
                                <w:lang w:val="fr-CA"/>
                              </w:rPr>
                              <w:t>/centre aquatique :</w:t>
                            </w:r>
                          </w:p>
                          <w:p w14:paraId="58FCE73D"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b/>
                                <w:sz w:val="18"/>
                                <w:szCs w:val="18"/>
                                <w:lang w:val="fr-CA"/>
                              </w:rPr>
                            </w:pPr>
                          </w:p>
                          <w:p w14:paraId="793FE267"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b/>
                                <w:sz w:val="18"/>
                                <w:szCs w:val="18"/>
                                <w:lang w:val="fr-CA"/>
                              </w:rPr>
                            </w:pPr>
                          </w:p>
                          <w:p w14:paraId="22DD820E"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b/>
                                <w:sz w:val="18"/>
                                <w:szCs w:val="18"/>
                                <w:lang w:val="fr-CA"/>
                              </w:rPr>
                            </w:pPr>
                            <w:proofErr w:type="spellStart"/>
                            <w:r>
                              <w:rPr>
                                <w:rFonts w:ascii="Helvetica" w:eastAsia="Helvetica" w:hAnsi="Helvetica" w:cs="HelveticaNeueLTStd-Roman"/>
                                <w:b/>
                                <w:bCs/>
                                <w:sz w:val="18"/>
                                <w:szCs w:val="18"/>
                                <w:lang w:val="fr-CA"/>
                              </w:rPr>
                              <w:t>EMB</w:t>
                            </w:r>
                            <w:proofErr w:type="spellEnd"/>
                            <w:r>
                              <w:rPr>
                                <w:rFonts w:ascii="Helvetica" w:eastAsia="Helvetica" w:hAnsi="Helvetica" w:cs="HelveticaNeueLTStd-Roman"/>
                                <w:b/>
                                <w:bCs/>
                                <w:sz w:val="18"/>
                                <w:szCs w:val="18"/>
                                <w:lang w:val="fr-CA"/>
                              </w:rPr>
                              <w:t xml:space="preserve"> – Éléments de maçonnerie en béton (zones humides; douches)</w:t>
                            </w:r>
                          </w:p>
                          <w:p w14:paraId="26D317A6" w14:textId="77777777" w:rsidR="000D0F1C" w:rsidRPr="0007607D" w:rsidRDefault="000D0F1C" w:rsidP="001B3CC9">
                            <w:pPr>
                              <w:tabs>
                                <w:tab w:val="decimal" w:pos="126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color w:val="55517B"/>
                                <w:sz w:val="18"/>
                                <w:szCs w:val="18"/>
                                <w:lang w:val="fr-CA"/>
                              </w:rPr>
                              <w:t xml:space="preserve">Finition semi-lustrée </w:t>
                            </w:r>
                            <w:r>
                              <w:rPr>
                                <w:rFonts w:ascii="Helvetica" w:eastAsia="Helvetica" w:hAnsi="Helvetica" w:cs="HelveticaNeueLTStd-Roman"/>
                                <w:b/>
                                <w:bCs/>
                                <w:sz w:val="18"/>
                                <w:szCs w:val="18"/>
                                <w:lang w:val="fr-CA"/>
                              </w:rPr>
                              <w:t xml:space="preserve">   </w:t>
                            </w:r>
                          </w:p>
                          <w:p w14:paraId="0B3EF680"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85" w:history="1">
                              <w:r>
                                <w:rPr>
                                  <w:rFonts w:ascii="Helvetica" w:eastAsia="Helvetica" w:hAnsi="Helvetica" w:cs="HelveticaNeueLTStd-Roman"/>
                                  <w:color w:val="0000FF"/>
                                  <w:sz w:val="18"/>
                                  <w:szCs w:val="18"/>
                                  <w:u w:val="single"/>
                                  <w:lang w:val="fr-CA"/>
                                </w:rPr>
                                <w:t>Mastic/scellant à l’époxy Kem Cati-</w:t>
                              </w:r>
                              <w:proofErr w:type="spellStart"/>
                              <w:r>
                                <w:rPr>
                                  <w:rFonts w:ascii="Helvetica" w:eastAsia="Helvetica" w:hAnsi="Helvetica" w:cs="HelveticaNeueLTStd-Roman"/>
                                  <w:color w:val="0000FF"/>
                                  <w:sz w:val="18"/>
                                  <w:szCs w:val="18"/>
                                  <w:u w:val="single"/>
                                  <w:lang w:val="fr-CA"/>
                                </w:rPr>
                                <w:t>Coat</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HS</w:t>
                              </w:r>
                            </w:hyperlink>
                            <w:r>
                              <w:rPr>
                                <w:rFonts w:ascii="Helvetica" w:eastAsia="Helvetica" w:hAnsi="Helvetica" w:cs="HelveticaNeueLTStd-Roman"/>
                                <w:sz w:val="18"/>
                                <w:szCs w:val="18"/>
                                <w:lang w:val="fr-CA"/>
                              </w:rPr>
                              <w:t xml:space="preserve"> B42W400/B42V401 </w:t>
                            </w:r>
                          </w:p>
                          <w:p w14:paraId="09835303" w14:textId="77777777" w:rsidR="000D0F1C" w:rsidRPr="0007607D" w:rsidRDefault="000D0F1C" w:rsidP="00484041">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86" w:history="1">
                              <w:r>
                                <w:rPr>
                                  <w:rFonts w:ascii="Helvetica" w:eastAsia="Helvetica" w:hAnsi="Helvetica" w:cs="HelveticaNeueLTStd-Roman"/>
                                  <w:color w:val="0000FF"/>
                                  <w:sz w:val="18"/>
                                  <w:szCs w:val="18"/>
                                  <w:u w:val="single"/>
                                  <w:lang w:val="fr-CA"/>
                                </w:rPr>
                                <w:t xml:space="preserve">Époxy à durcissement rapide </w:t>
                              </w:r>
                              <w:proofErr w:type="spellStart"/>
                              <w:r>
                                <w:rPr>
                                  <w:rFonts w:ascii="Helvetica" w:eastAsia="Helvetica" w:hAnsi="Helvetica" w:cs="HelveticaNeueLTStd-Roman"/>
                                  <w:color w:val="0000FF"/>
                                  <w:sz w:val="18"/>
                                  <w:szCs w:val="18"/>
                                  <w:u w:val="single"/>
                                  <w:lang w:val="fr-CA"/>
                                </w:rPr>
                                <w:t>Macropoxy</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646-100</w:t>
                              </w:r>
                            </w:hyperlink>
                            <w:r>
                              <w:rPr>
                                <w:rFonts w:ascii="Helvetica" w:eastAsia="Helvetica" w:hAnsi="Helvetica" w:cs="HelveticaNeueLTStd-Roman"/>
                                <w:sz w:val="18"/>
                                <w:szCs w:val="18"/>
                                <w:lang w:val="fr-CA"/>
                              </w:rPr>
                              <w:t xml:space="preserve"> B58-620/B58V620</w:t>
                            </w:r>
                          </w:p>
                          <w:p w14:paraId="0E144AA6" w14:textId="77777777" w:rsidR="000D0F1C" w:rsidRPr="0007607D" w:rsidRDefault="000D0F1C" w:rsidP="00484041">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87" w:history="1">
                              <w:r>
                                <w:rPr>
                                  <w:rFonts w:ascii="Helvetica" w:eastAsia="Helvetica" w:hAnsi="Helvetica" w:cs="HelveticaNeueLTStd-Roman"/>
                                  <w:color w:val="0000FF"/>
                                  <w:sz w:val="18"/>
                                  <w:szCs w:val="18"/>
                                  <w:u w:val="single"/>
                                  <w:lang w:val="fr-CA"/>
                                </w:rPr>
                                <w:t xml:space="preserve">Époxy à durcissement rapide </w:t>
                              </w:r>
                              <w:proofErr w:type="spellStart"/>
                              <w:r>
                                <w:rPr>
                                  <w:rFonts w:ascii="Helvetica" w:eastAsia="Helvetica" w:hAnsi="Helvetica" w:cs="HelveticaNeueLTStd-Roman"/>
                                  <w:color w:val="0000FF"/>
                                  <w:sz w:val="18"/>
                                  <w:szCs w:val="18"/>
                                  <w:u w:val="single"/>
                                  <w:lang w:val="fr-CA"/>
                                </w:rPr>
                                <w:t>Macropoxy</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646-100</w:t>
                              </w:r>
                            </w:hyperlink>
                            <w:r>
                              <w:rPr>
                                <w:rFonts w:ascii="Helvetica" w:eastAsia="Helvetica" w:hAnsi="Helvetica" w:cs="HelveticaNeueLTStd-Roman"/>
                                <w:sz w:val="18"/>
                                <w:szCs w:val="18"/>
                                <w:lang w:val="fr-CA"/>
                              </w:rPr>
                              <w:t xml:space="preserve"> B58-620/B58V620</w:t>
                            </w:r>
                          </w:p>
                          <w:p w14:paraId="3B806A64"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p>
                          <w:p w14:paraId="487E5EFC"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330ECF87" w14:textId="77777777" w:rsidR="000D0F1C" w:rsidRPr="0007607D" w:rsidRDefault="000D0F1C" w:rsidP="00137DE6">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88" w:history="1">
                              <w:proofErr w:type="spellStart"/>
                              <w:r>
                                <w:rPr>
                                  <w:rFonts w:ascii="Helvetica" w:eastAsia="Helvetica" w:hAnsi="Helvetica" w:cs="HelveticaNeueLTStd-Roman"/>
                                  <w:color w:val="0000FF"/>
                                  <w:sz w:val="18"/>
                                  <w:szCs w:val="18"/>
                                  <w:u w:val="single"/>
                                  <w:lang w:val="fr-CA"/>
                                </w:rPr>
                                <w:t>Cement-Plex</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875</w:t>
                              </w:r>
                            </w:hyperlink>
                            <w:r>
                              <w:rPr>
                                <w:rFonts w:ascii="Helvetica" w:eastAsia="Helvetica" w:hAnsi="Helvetica" w:cs="HelveticaNeueLTStd-Roman"/>
                                <w:sz w:val="18"/>
                                <w:szCs w:val="18"/>
                                <w:lang w:val="fr-CA"/>
                              </w:rPr>
                              <w:t xml:space="preserve"> B42W200/B42V201 </w:t>
                            </w:r>
                          </w:p>
                          <w:p w14:paraId="5A3C29AF" w14:textId="77777777" w:rsidR="000D0F1C" w:rsidRPr="0007607D" w:rsidRDefault="000D0F1C" w:rsidP="00137DE6">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89" w:history="1">
                              <w:r>
                                <w:rPr>
                                  <w:rFonts w:ascii="Helvetica" w:eastAsia="Helvetica" w:hAnsi="Helvetica" w:cs="HelveticaNeueLTStd-Roman"/>
                                  <w:color w:val="0000FF"/>
                                  <w:sz w:val="18"/>
                                  <w:szCs w:val="18"/>
                                  <w:u w:val="single"/>
                                  <w:lang w:val="fr-CA"/>
                                </w:rPr>
                                <w:t xml:space="preserve">Époxy à durcissement rapide </w:t>
                              </w:r>
                              <w:proofErr w:type="spellStart"/>
                              <w:r>
                                <w:rPr>
                                  <w:rFonts w:ascii="Helvetica" w:eastAsia="Helvetica" w:hAnsi="Helvetica" w:cs="HelveticaNeueLTStd-Roman"/>
                                  <w:color w:val="0000FF"/>
                                  <w:sz w:val="18"/>
                                  <w:szCs w:val="18"/>
                                  <w:u w:val="single"/>
                                  <w:lang w:val="fr-CA"/>
                                </w:rPr>
                                <w:t>Macropoxy</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646-100</w:t>
                              </w:r>
                            </w:hyperlink>
                            <w:r>
                              <w:rPr>
                                <w:rFonts w:ascii="Helvetica" w:eastAsia="Helvetica" w:hAnsi="Helvetica" w:cs="HelveticaNeueLTStd-Roman"/>
                                <w:sz w:val="18"/>
                                <w:szCs w:val="18"/>
                                <w:lang w:val="fr-CA"/>
                              </w:rPr>
                              <w:t xml:space="preserve"> B58-620/B58V620</w:t>
                            </w:r>
                          </w:p>
                          <w:p w14:paraId="51180EE4" w14:textId="77777777" w:rsidR="000D0F1C" w:rsidRPr="0007607D" w:rsidRDefault="000D0F1C" w:rsidP="00137DE6">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90" w:history="1">
                              <w:r>
                                <w:rPr>
                                  <w:rFonts w:ascii="Helvetica" w:eastAsia="Helvetica" w:hAnsi="Helvetica" w:cs="HelveticaNeueLTStd-Roman"/>
                                  <w:color w:val="0000FF"/>
                                  <w:sz w:val="18"/>
                                  <w:szCs w:val="18"/>
                                  <w:u w:val="single"/>
                                  <w:lang w:val="fr-CA"/>
                                </w:rPr>
                                <w:t xml:space="preserve">Époxy à durcissement rapide </w:t>
                              </w:r>
                              <w:proofErr w:type="spellStart"/>
                              <w:r>
                                <w:rPr>
                                  <w:rFonts w:ascii="Helvetica" w:eastAsia="Helvetica" w:hAnsi="Helvetica" w:cs="HelveticaNeueLTStd-Roman"/>
                                  <w:color w:val="0000FF"/>
                                  <w:sz w:val="18"/>
                                  <w:szCs w:val="18"/>
                                  <w:u w:val="single"/>
                                  <w:lang w:val="fr-CA"/>
                                </w:rPr>
                                <w:t>Macropoxy</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646-100</w:t>
                              </w:r>
                            </w:hyperlink>
                            <w:r>
                              <w:rPr>
                                <w:rFonts w:ascii="Helvetica" w:eastAsia="Helvetica" w:hAnsi="Helvetica" w:cs="HelveticaNeueLTStd-Roman"/>
                                <w:sz w:val="18"/>
                                <w:szCs w:val="18"/>
                                <w:lang w:val="fr-CA"/>
                              </w:rPr>
                              <w:t xml:space="preserve"> B58-620/B58V620</w:t>
                            </w:r>
                          </w:p>
                          <w:p w14:paraId="23002562"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p>
                          <w:p w14:paraId="57A6F14C"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p>
                          <w:p w14:paraId="3A83E280"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b/>
                                <w:sz w:val="18"/>
                                <w:szCs w:val="18"/>
                                <w:lang w:val="fr-CA"/>
                              </w:rPr>
                            </w:pPr>
                            <w:proofErr w:type="spellStart"/>
                            <w:r>
                              <w:rPr>
                                <w:rFonts w:ascii="Helvetica" w:eastAsia="Helvetica" w:hAnsi="Helvetica" w:cs="HelveticaNeueLTStd-Roman"/>
                                <w:b/>
                                <w:bCs/>
                                <w:sz w:val="18"/>
                                <w:szCs w:val="18"/>
                                <w:lang w:val="fr-CA"/>
                              </w:rPr>
                              <w:t>EMB</w:t>
                            </w:r>
                            <w:proofErr w:type="spellEnd"/>
                            <w:r>
                              <w:rPr>
                                <w:rFonts w:ascii="Helvetica" w:eastAsia="Helvetica" w:hAnsi="Helvetica" w:cs="HelveticaNeueLTStd-Roman"/>
                                <w:b/>
                                <w:bCs/>
                                <w:sz w:val="18"/>
                                <w:szCs w:val="18"/>
                                <w:lang w:val="fr-CA"/>
                              </w:rPr>
                              <w:t xml:space="preserve"> – Éléments de maçonnerie en béton (zones sèches; zone de la piscine, salles de bains, bureau, vestiaires, placards, escaliers)</w:t>
                            </w:r>
                          </w:p>
                          <w:p w14:paraId="709525EF"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           </w:t>
                            </w:r>
                          </w:p>
                          <w:p w14:paraId="24DD2F12"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91"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54639915"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92"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0BF4A8C7"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93"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43FB8E38" w14:textId="77777777" w:rsidR="000D0F1C" w:rsidRPr="0007607D" w:rsidRDefault="000D0F1C" w:rsidP="00484041">
                            <w:pPr>
                              <w:tabs>
                                <w:tab w:val="left" w:pos="1260"/>
                                <w:tab w:val="decimal" w:pos="2520"/>
                              </w:tabs>
                              <w:autoSpaceDE w:val="0"/>
                              <w:autoSpaceDN w:val="0"/>
                              <w:adjustRightInd w:val="0"/>
                              <w:spacing w:after="20"/>
                              <w:rPr>
                                <w:rFonts w:ascii="Helvetica" w:eastAsia="Times New Roman" w:hAnsi="Helvetica" w:cs="Arial"/>
                                <w:bCs/>
                                <w:i/>
                                <w:color w:val="55517B"/>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r>
                            <w:r w:rsidRPr="0007607D">
                              <w:rPr>
                                <w:rFonts w:ascii="Helvetica" w:eastAsia="Times New Roman" w:hAnsi="Helvetica" w:cs="Arial"/>
                                <w:bCs/>
                                <w:i/>
                                <w:color w:val="55517B"/>
                                <w:sz w:val="18"/>
                                <w:szCs w:val="18"/>
                                <w:lang w:val="fr-CA"/>
                              </w:rPr>
                              <w:t xml:space="preserve"> </w:t>
                            </w:r>
                          </w:p>
                          <w:p w14:paraId="248BCF77"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b/>
                                <w:sz w:val="18"/>
                                <w:szCs w:val="18"/>
                                <w:lang w:val="fr-CA"/>
                              </w:rPr>
                            </w:pPr>
                          </w:p>
                          <w:p w14:paraId="22A2C8E5"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Métal ferreux — Portes, cadres et métaux divers, y compris mains courantes et colonnes</w:t>
                            </w:r>
                          </w:p>
                          <w:p w14:paraId="5A01C9AA" w14:textId="77777777" w:rsidR="000D0F1C" w:rsidRPr="0007607D" w:rsidRDefault="000D0F1C" w:rsidP="00137DE6">
                            <w:pPr>
                              <w:tabs>
                                <w:tab w:val="decimal"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lustrée </w:t>
                            </w:r>
                          </w:p>
                          <w:p w14:paraId="11A25BBF" w14:textId="77777777" w:rsidR="000D0F1C" w:rsidRPr="0007607D" w:rsidRDefault="000D0F1C" w:rsidP="00137DE6">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94"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1CA671D3" w14:textId="77777777" w:rsidR="000D0F1C" w:rsidRPr="0007607D" w:rsidRDefault="000D0F1C" w:rsidP="00137DE6">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95"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38697169" w14:textId="77777777" w:rsidR="000D0F1C" w:rsidRPr="0007607D" w:rsidRDefault="000D0F1C" w:rsidP="00137DE6">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396"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4030A71B"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b/>
                                <w:sz w:val="18"/>
                                <w:szCs w:val="18"/>
                                <w:lang w:val="fr-CA"/>
                              </w:rPr>
                            </w:pPr>
                          </w:p>
                          <w:p w14:paraId="2587881C"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coquille d’œuf </w:t>
                            </w:r>
                          </w:p>
                          <w:p w14:paraId="5B7D50B8" w14:textId="77777777" w:rsidR="000D0F1C" w:rsidRPr="0007607D" w:rsidRDefault="000D0F1C" w:rsidP="002373EA">
                            <w:pPr>
                              <w:tabs>
                                <w:tab w:val="decimal" w:pos="1080"/>
                                <w:tab w:val="decimal" w:pos="117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r>
                            <w:hyperlink r:id="rId397"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718E85AC" w14:textId="3CCB6BFB" w:rsidR="000D0F1C" w:rsidRPr="0007607D" w:rsidRDefault="000D0F1C" w:rsidP="002373EA">
                            <w:pPr>
                              <w:tabs>
                                <w:tab w:val="decimal"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r w:rsidR="004F5DD1">
                              <w:rPr>
                                <w:rFonts w:ascii="Helvetica" w:eastAsia="Helvetica" w:hAnsi="Helvetica" w:cs="HelveticaNeueLTStd-Roman"/>
                                <w:sz w:val="18"/>
                                <w:szCs w:val="18"/>
                                <w:lang w:val="fr-CA"/>
                              </w:rPr>
                              <w:tab/>
                            </w:r>
                            <w:hyperlink r:id="rId398"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03AB07BB" w14:textId="398C2CCD" w:rsidR="000D0F1C" w:rsidRPr="0007607D" w:rsidRDefault="000D0F1C" w:rsidP="002373EA">
                            <w:pPr>
                              <w:tabs>
                                <w:tab w:val="decimal"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r w:rsidR="004F5DD1">
                              <w:rPr>
                                <w:rFonts w:ascii="Helvetica" w:eastAsia="Helvetica" w:hAnsi="Helvetica" w:cs="HelveticaNeueLTStd-Roman"/>
                                <w:sz w:val="18"/>
                                <w:szCs w:val="18"/>
                                <w:lang w:val="fr-CA"/>
                              </w:rPr>
                              <w:tab/>
                            </w:r>
                            <w:hyperlink r:id="rId399"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5354484E" w14:textId="77777777" w:rsidR="000D0F1C" w:rsidRPr="0007607D" w:rsidRDefault="000D0F1C" w:rsidP="002373EA">
                            <w:pPr>
                              <w:tabs>
                                <w:tab w:val="decimal" w:pos="1080"/>
                                <w:tab w:val="left" w:pos="1260"/>
                              </w:tabs>
                              <w:autoSpaceDE w:val="0"/>
                              <w:autoSpaceDN w:val="0"/>
                              <w:adjustRightInd w:val="0"/>
                              <w:spacing w:after="40"/>
                              <w:rPr>
                                <w:rFonts w:ascii="Helvetica" w:hAnsi="Helvetica" w:cs="HelveticaNeueLTStd-Roman"/>
                                <w:sz w:val="18"/>
                                <w:szCs w:val="18"/>
                                <w:lang w:val="fr-CA"/>
                              </w:rPr>
                            </w:pPr>
                          </w:p>
                          <w:p w14:paraId="6366BB17"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sz w:val="18"/>
                                <w:szCs w:val="18"/>
                                <w:lang w:val="fr-CA"/>
                              </w:rPr>
                            </w:pPr>
                          </w:p>
                          <w:p w14:paraId="77244AA0"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Métal non ferreux —Portes, cadres et mains courantes, y compris terrasses galvanisées au-dessus de la tête</w:t>
                            </w:r>
                          </w:p>
                          <w:p w14:paraId="464FE432" w14:textId="77777777" w:rsidR="000D0F1C" w:rsidRPr="0007607D" w:rsidRDefault="000D0F1C" w:rsidP="00137DE6">
                            <w:pPr>
                              <w:tabs>
                                <w:tab w:val="decimal"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lustrée </w:t>
                            </w:r>
                          </w:p>
                          <w:p w14:paraId="01F2269D" w14:textId="77777777" w:rsidR="000D0F1C" w:rsidRPr="0007607D" w:rsidRDefault="000D0F1C" w:rsidP="00137DE6">
                            <w:pPr>
                              <w:tabs>
                                <w:tab w:val="decimal"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r>
                            <w:hyperlink r:id="rId400"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41BFFD59" w14:textId="6E1587E9" w:rsidR="000D0F1C" w:rsidRPr="0007607D" w:rsidRDefault="000D0F1C" w:rsidP="00137DE6">
                            <w:pPr>
                              <w:tabs>
                                <w:tab w:val="decimal"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r w:rsidR="004F5DD1">
                              <w:rPr>
                                <w:rFonts w:ascii="Helvetica" w:eastAsia="Helvetica" w:hAnsi="Helvetica" w:cs="HelveticaNeueLTStd-Roman"/>
                                <w:sz w:val="18"/>
                                <w:szCs w:val="18"/>
                                <w:lang w:val="fr-CA"/>
                              </w:rPr>
                              <w:tab/>
                            </w:r>
                            <w:hyperlink r:id="rId401"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7D670E88" w14:textId="20544C16" w:rsidR="000D0F1C" w:rsidRPr="0007607D" w:rsidRDefault="000D0F1C" w:rsidP="00137DE6">
                            <w:pPr>
                              <w:tabs>
                                <w:tab w:val="decimal"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r w:rsidR="004F5DD1">
                              <w:rPr>
                                <w:rFonts w:ascii="Helvetica" w:eastAsia="Helvetica" w:hAnsi="Helvetica" w:cs="HelveticaNeueLTStd-Roman"/>
                                <w:sz w:val="18"/>
                                <w:szCs w:val="18"/>
                                <w:lang w:val="fr-CA"/>
                              </w:rPr>
                              <w:tab/>
                            </w:r>
                            <w:hyperlink r:id="rId402"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75A56805"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b/>
                                <w:sz w:val="18"/>
                                <w:szCs w:val="18"/>
                                <w:lang w:val="fr-CA"/>
                              </w:rPr>
                            </w:pPr>
                          </w:p>
                          <w:p w14:paraId="65948851"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coquille d’œuf </w:t>
                            </w:r>
                          </w:p>
                          <w:p w14:paraId="0E3E790D" w14:textId="77777777" w:rsidR="000D0F1C" w:rsidRPr="0007607D" w:rsidRDefault="000D0F1C" w:rsidP="002373EA">
                            <w:pPr>
                              <w:tabs>
                                <w:tab w:val="decimal"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r>
                            <w:hyperlink r:id="rId403"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0DB6913D" w14:textId="77777777" w:rsidR="000D0F1C" w:rsidRPr="0007607D" w:rsidRDefault="000D0F1C" w:rsidP="002373EA">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04"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2FEE7667" w14:textId="77777777" w:rsidR="000D0F1C" w:rsidRPr="0007607D" w:rsidRDefault="000D0F1C" w:rsidP="002373EA">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05"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6A410B75" w14:textId="77777777" w:rsidR="000D0F1C" w:rsidRPr="0007607D" w:rsidRDefault="000D0F1C" w:rsidP="002373EA">
                            <w:pPr>
                              <w:tabs>
                                <w:tab w:val="left" w:pos="1260"/>
                              </w:tabs>
                              <w:autoSpaceDE w:val="0"/>
                              <w:autoSpaceDN w:val="0"/>
                              <w:adjustRightInd w:val="0"/>
                              <w:spacing w:after="40"/>
                              <w:rPr>
                                <w:rFonts w:ascii="Helvetica" w:hAnsi="Helvetica" w:cs="HelveticaNeueLTStd-Roman"/>
                                <w:sz w:val="18"/>
                                <w:szCs w:val="18"/>
                                <w:lang w:val="fr-CA"/>
                              </w:rPr>
                            </w:pPr>
                          </w:p>
                          <w:p w14:paraId="5C6170A0" w14:textId="77777777" w:rsidR="000D0F1C" w:rsidRPr="0007607D" w:rsidRDefault="000D0F1C" w:rsidP="002B244A">
                            <w:pPr>
                              <w:tabs>
                                <w:tab w:val="decimal" w:pos="1080"/>
                                <w:tab w:val="left" w:pos="1260"/>
                              </w:tabs>
                              <w:autoSpaceDE w:val="0"/>
                              <w:autoSpaceDN w:val="0"/>
                              <w:adjustRightInd w:val="0"/>
                              <w:spacing w:after="20"/>
                              <w:rPr>
                                <w:rFonts w:ascii="Helvetica" w:hAnsi="Helvetica" w:cs="HelveticaNeueLTStd-Roman"/>
                                <w:sz w:val="18"/>
                                <w:szCs w:val="18"/>
                                <w:lang w:val="fr-CA"/>
                              </w:rPr>
                            </w:pPr>
                          </w:p>
                          <w:p w14:paraId="212AA443" w14:textId="77777777" w:rsidR="000D0F1C" w:rsidRPr="0007607D" w:rsidRDefault="000D0F1C" w:rsidP="002B244A">
                            <w:pPr>
                              <w:tabs>
                                <w:tab w:val="decimal" w:pos="1080"/>
                              </w:tabs>
                              <w:autoSpaceDE w:val="0"/>
                              <w:autoSpaceDN w:val="0"/>
                              <w:adjustRightInd w:val="0"/>
                              <w:spacing w:after="20"/>
                              <w:rPr>
                                <w:rFonts w:ascii="Helvetica" w:hAnsi="Helvetica" w:cs="HelveticaNeueLTStd-Lt"/>
                                <w:color w:val="000000"/>
                                <w:sz w:val="18"/>
                                <w:szCs w:val="18"/>
                                <w:lang w:val="fr-CA"/>
                              </w:rPr>
                            </w:pPr>
                          </w:p>
                          <w:p w14:paraId="7BEC54A9" w14:textId="77777777" w:rsidR="000D0F1C" w:rsidRPr="0007607D" w:rsidRDefault="000D0F1C" w:rsidP="00720002">
                            <w:pPr>
                              <w:tabs>
                                <w:tab w:val="decimal" w:pos="1080"/>
                              </w:tabs>
                              <w:autoSpaceDE w:val="0"/>
                              <w:autoSpaceDN w:val="0"/>
                              <w:adjustRightInd w:val="0"/>
                              <w:rPr>
                                <w:rFonts w:ascii="Helvetica" w:hAnsi="Helvetica" w:cs="HelveticaNeueLTStd-Lt"/>
                                <w:color w:val="000000"/>
                                <w:sz w:val="18"/>
                                <w:szCs w:val="18"/>
                                <w:lang w:val="fr-CA"/>
                              </w:rPr>
                            </w:pP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6156D15D" id="Text Box 360" o:spid="_x0000_s1057" type="#_x0000_t202" style="position:absolute;margin-left:-11.35pt;margin-top:8.1pt;width:530.45pt;height:598.6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" fillcolor="white [3201]" stroked="f" strokeweight="0">
                <v:fill opacity="0"/>
                <v:textbox>
                  <w:txbxContent>
                    <w:p w14:paraId="7710C25A" w14:textId="77777777" w:rsidR="000D0F1C" w:rsidRPr="0007607D" w:rsidRDefault="000D0F1C" w:rsidP="00251D28">
                      <w:pPr>
                        <w:tabs>
                          <w:tab w:val="left" w:pos="1080"/>
                          <w:tab w:val="decimal" w:pos="2520"/>
                        </w:tabs>
                        <w:autoSpaceDE w:val="0"/>
                        <w:autoSpaceDN w:val="0"/>
                        <w:adjustRightInd w:val="0"/>
                        <w:spacing w:after="20"/>
                        <w:rPr>
                          <w:rFonts w:ascii="Helvetica" w:hAnsi="Helvetica" w:cs="HelveticaNeueLTStd-Roman"/>
                          <w:color w:val="55517B"/>
                          <w:sz w:val="28"/>
                          <w:szCs w:val="28"/>
                          <w:lang w:val="fr-CA"/>
                        </w:rPr>
                      </w:pPr>
                      <w:proofErr w:type="spellStart"/>
                      <w:r>
                        <w:rPr>
                          <w:rFonts w:ascii="Helvetica" w:eastAsia="Helvetica" w:hAnsi="Helvetica" w:cs="HelveticaNeueLTStd-Roman"/>
                          <w:color w:val="55517B"/>
                          <w:sz w:val="28"/>
                          <w:szCs w:val="28"/>
                          <w:lang w:val="fr-CA"/>
                        </w:rPr>
                        <w:t>Natatorium</w:t>
                      </w:r>
                      <w:proofErr w:type="spellEnd"/>
                      <w:r>
                        <w:rPr>
                          <w:rFonts w:ascii="Helvetica" w:eastAsia="Helvetica" w:hAnsi="Helvetica" w:cs="HelveticaNeueLTStd-Roman"/>
                          <w:color w:val="55517B"/>
                          <w:sz w:val="28"/>
                          <w:szCs w:val="28"/>
                          <w:lang w:val="fr-CA"/>
                        </w:rPr>
                        <w:t>/centre aquatique :</w:t>
                      </w:r>
                    </w:p>
                    <w:p w14:paraId="58FCE73D"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b/>
                          <w:sz w:val="18"/>
                          <w:szCs w:val="18"/>
                          <w:lang w:val="fr-CA"/>
                        </w:rPr>
                      </w:pPr>
                    </w:p>
                    <w:p w14:paraId="793FE267"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b/>
                          <w:sz w:val="18"/>
                          <w:szCs w:val="18"/>
                          <w:lang w:val="fr-CA"/>
                        </w:rPr>
                      </w:pPr>
                    </w:p>
                    <w:p w14:paraId="22DD820E"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b/>
                          <w:sz w:val="18"/>
                          <w:szCs w:val="18"/>
                          <w:lang w:val="fr-CA"/>
                        </w:rPr>
                      </w:pPr>
                      <w:proofErr w:type="spellStart"/>
                      <w:r>
                        <w:rPr>
                          <w:rFonts w:ascii="Helvetica" w:eastAsia="Helvetica" w:hAnsi="Helvetica" w:cs="HelveticaNeueLTStd-Roman"/>
                          <w:b/>
                          <w:bCs/>
                          <w:sz w:val="18"/>
                          <w:szCs w:val="18"/>
                          <w:lang w:val="fr-CA"/>
                        </w:rPr>
                        <w:t>EMB</w:t>
                      </w:r>
                      <w:proofErr w:type="spellEnd"/>
                      <w:r>
                        <w:rPr>
                          <w:rFonts w:ascii="Helvetica" w:eastAsia="Helvetica" w:hAnsi="Helvetica" w:cs="HelveticaNeueLTStd-Roman"/>
                          <w:b/>
                          <w:bCs/>
                          <w:sz w:val="18"/>
                          <w:szCs w:val="18"/>
                          <w:lang w:val="fr-CA"/>
                        </w:rPr>
                        <w:t xml:space="preserve"> – Éléments de maçonnerie en béton (zones humides; douches)</w:t>
                      </w:r>
                    </w:p>
                    <w:p w14:paraId="26D317A6" w14:textId="77777777" w:rsidR="000D0F1C" w:rsidRPr="0007607D" w:rsidRDefault="000D0F1C" w:rsidP="001B3CC9">
                      <w:pPr>
                        <w:tabs>
                          <w:tab w:val="decimal" w:pos="126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color w:val="55517B"/>
                          <w:sz w:val="18"/>
                          <w:szCs w:val="18"/>
                          <w:lang w:val="fr-CA"/>
                        </w:rPr>
                        <w:t xml:space="preserve">Finition semi-lustrée </w:t>
                      </w:r>
                      <w:r>
                        <w:rPr>
                          <w:rFonts w:ascii="Helvetica" w:eastAsia="Helvetica" w:hAnsi="Helvetica" w:cs="HelveticaNeueLTStd-Roman"/>
                          <w:b/>
                          <w:bCs/>
                          <w:sz w:val="18"/>
                          <w:szCs w:val="18"/>
                          <w:lang w:val="fr-CA"/>
                        </w:rPr>
                        <w:t xml:space="preserve">   </w:t>
                      </w:r>
                    </w:p>
                    <w:p w14:paraId="0B3EF680"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06" w:history="1">
                        <w:r>
                          <w:rPr>
                            <w:rFonts w:ascii="Helvetica" w:eastAsia="Helvetica" w:hAnsi="Helvetica" w:cs="HelveticaNeueLTStd-Roman"/>
                            <w:color w:val="0000FF"/>
                            <w:sz w:val="18"/>
                            <w:szCs w:val="18"/>
                            <w:u w:val="single"/>
                            <w:lang w:val="fr-CA"/>
                          </w:rPr>
                          <w:t>Mastic/scellant à l’époxy Kem Cati-</w:t>
                        </w:r>
                        <w:proofErr w:type="spellStart"/>
                        <w:r>
                          <w:rPr>
                            <w:rFonts w:ascii="Helvetica" w:eastAsia="Helvetica" w:hAnsi="Helvetica" w:cs="HelveticaNeueLTStd-Roman"/>
                            <w:color w:val="0000FF"/>
                            <w:sz w:val="18"/>
                            <w:szCs w:val="18"/>
                            <w:u w:val="single"/>
                            <w:lang w:val="fr-CA"/>
                          </w:rPr>
                          <w:t>Coat</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HS</w:t>
                        </w:r>
                      </w:hyperlink>
                      <w:r>
                        <w:rPr>
                          <w:rFonts w:ascii="Helvetica" w:eastAsia="Helvetica" w:hAnsi="Helvetica" w:cs="HelveticaNeueLTStd-Roman"/>
                          <w:sz w:val="18"/>
                          <w:szCs w:val="18"/>
                          <w:lang w:val="fr-CA"/>
                        </w:rPr>
                        <w:t xml:space="preserve"> B42W400/B42V401 </w:t>
                      </w:r>
                    </w:p>
                    <w:p w14:paraId="09835303" w14:textId="77777777" w:rsidR="000D0F1C" w:rsidRPr="0007607D" w:rsidRDefault="000D0F1C" w:rsidP="00484041">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07" w:history="1">
                        <w:r>
                          <w:rPr>
                            <w:rFonts w:ascii="Helvetica" w:eastAsia="Helvetica" w:hAnsi="Helvetica" w:cs="HelveticaNeueLTStd-Roman"/>
                            <w:color w:val="0000FF"/>
                            <w:sz w:val="18"/>
                            <w:szCs w:val="18"/>
                            <w:u w:val="single"/>
                            <w:lang w:val="fr-CA"/>
                          </w:rPr>
                          <w:t xml:space="preserve">Époxy à durcissement rapide </w:t>
                        </w:r>
                        <w:proofErr w:type="spellStart"/>
                        <w:r>
                          <w:rPr>
                            <w:rFonts w:ascii="Helvetica" w:eastAsia="Helvetica" w:hAnsi="Helvetica" w:cs="HelveticaNeueLTStd-Roman"/>
                            <w:color w:val="0000FF"/>
                            <w:sz w:val="18"/>
                            <w:szCs w:val="18"/>
                            <w:u w:val="single"/>
                            <w:lang w:val="fr-CA"/>
                          </w:rPr>
                          <w:t>Macropoxy</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646-100</w:t>
                        </w:r>
                      </w:hyperlink>
                      <w:r>
                        <w:rPr>
                          <w:rFonts w:ascii="Helvetica" w:eastAsia="Helvetica" w:hAnsi="Helvetica" w:cs="HelveticaNeueLTStd-Roman"/>
                          <w:sz w:val="18"/>
                          <w:szCs w:val="18"/>
                          <w:lang w:val="fr-CA"/>
                        </w:rPr>
                        <w:t xml:space="preserve"> B58-620/B58V620</w:t>
                      </w:r>
                    </w:p>
                    <w:p w14:paraId="0E144AA6" w14:textId="77777777" w:rsidR="000D0F1C" w:rsidRPr="0007607D" w:rsidRDefault="000D0F1C" w:rsidP="00484041">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08" w:history="1">
                        <w:r>
                          <w:rPr>
                            <w:rFonts w:ascii="Helvetica" w:eastAsia="Helvetica" w:hAnsi="Helvetica" w:cs="HelveticaNeueLTStd-Roman"/>
                            <w:color w:val="0000FF"/>
                            <w:sz w:val="18"/>
                            <w:szCs w:val="18"/>
                            <w:u w:val="single"/>
                            <w:lang w:val="fr-CA"/>
                          </w:rPr>
                          <w:t xml:space="preserve">Époxy à durcissement rapide </w:t>
                        </w:r>
                        <w:proofErr w:type="spellStart"/>
                        <w:r>
                          <w:rPr>
                            <w:rFonts w:ascii="Helvetica" w:eastAsia="Helvetica" w:hAnsi="Helvetica" w:cs="HelveticaNeueLTStd-Roman"/>
                            <w:color w:val="0000FF"/>
                            <w:sz w:val="18"/>
                            <w:szCs w:val="18"/>
                            <w:u w:val="single"/>
                            <w:lang w:val="fr-CA"/>
                          </w:rPr>
                          <w:t>Macropoxy</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646-100</w:t>
                        </w:r>
                      </w:hyperlink>
                      <w:r>
                        <w:rPr>
                          <w:rFonts w:ascii="Helvetica" w:eastAsia="Helvetica" w:hAnsi="Helvetica" w:cs="HelveticaNeueLTStd-Roman"/>
                          <w:sz w:val="18"/>
                          <w:szCs w:val="18"/>
                          <w:lang w:val="fr-CA"/>
                        </w:rPr>
                        <w:t xml:space="preserve"> B58-620/B58V620</w:t>
                      </w:r>
                    </w:p>
                    <w:p w14:paraId="3B806A64"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p>
                    <w:p w14:paraId="487E5EFC"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b/>
                          <w:sz w:val="18"/>
                          <w:szCs w:val="18"/>
                          <w:lang w:val="fr-CA"/>
                        </w:rPr>
                      </w:pPr>
                      <w:r>
                        <w:rPr>
                          <w:rFonts w:ascii="Helvetica" w:eastAsia="Helvetica" w:hAnsi="Helvetica" w:cs="HelveticaNeueLTStd-Roman"/>
                          <w:b/>
                          <w:bCs/>
                          <w:sz w:val="18"/>
                          <w:szCs w:val="18"/>
                          <w:lang w:val="fr-CA"/>
                        </w:rPr>
                        <w:t>Alternative :</w:t>
                      </w:r>
                    </w:p>
                    <w:p w14:paraId="330ECF87" w14:textId="77777777" w:rsidR="000D0F1C" w:rsidRPr="0007607D" w:rsidRDefault="000D0F1C" w:rsidP="00137DE6">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09" w:history="1">
                        <w:proofErr w:type="spellStart"/>
                        <w:r>
                          <w:rPr>
                            <w:rFonts w:ascii="Helvetica" w:eastAsia="Helvetica" w:hAnsi="Helvetica" w:cs="HelveticaNeueLTStd-Roman"/>
                            <w:color w:val="0000FF"/>
                            <w:sz w:val="18"/>
                            <w:szCs w:val="18"/>
                            <w:u w:val="single"/>
                            <w:lang w:val="fr-CA"/>
                          </w:rPr>
                          <w:t>Cement-Plex</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875</w:t>
                        </w:r>
                      </w:hyperlink>
                      <w:r>
                        <w:rPr>
                          <w:rFonts w:ascii="Helvetica" w:eastAsia="Helvetica" w:hAnsi="Helvetica" w:cs="HelveticaNeueLTStd-Roman"/>
                          <w:sz w:val="18"/>
                          <w:szCs w:val="18"/>
                          <w:lang w:val="fr-CA"/>
                        </w:rPr>
                        <w:t xml:space="preserve"> B42W200/B42V201 </w:t>
                      </w:r>
                    </w:p>
                    <w:p w14:paraId="5A3C29AF" w14:textId="77777777" w:rsidR="000D0F1C" w:rsidRPr="0007607D" w:rsidRDefault="000D0F1C" w:rsidP="00137DE6">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10" w:history="1">
                        <w:r>
                          <w:rPr>
                            <w:rFonts w:ascii="Helvetica" w:eastAsia="Helvetica" w:hAnsi="Helvetica" w:cs="HelveticaNeueLTStd-Roman"/>
                            <w:color w:val="0000FF"/>
                            <w:sz w:val="18"/>
                            <w:szCs w:val="18"/>
                            <w:u w:val="single"/>
                            <w:lang w:val="fr-CA"/>
                          </w:rPr>
                          <w:t xml:space="preserve">Époxy à durcissement rapide </w:t>
                        </w:r>
                        <w:proofErr w:type="spellStart"/>
                        <w:r>
                          <w:rPr>
                            <w:rFonts w:ascii="Helvetica" w:eastAsia="Helvetica" w:hAnsi="Helvetica" w:cs="HelveticaNeueLTStd-Roman"/>
                            <w:color w:val="0000FF"/>
                            <w:sz w:val="18"/>
                            <w:szCs w:val="18"/>
                            <w:u w:val="single"/>
                            <w:lang w:val="fr-CA"/>
                          </w:rPr>
                          <w:t>Macropoxy</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646-100</w:t>
                        </w:r>
                      </w:hyperlink>
                      <w:r>
                        <w:rPr>
                          <w:rFonts w:ascii="Helvetica" w:eastAsia="Helvetica" w:hAnsi="Helvetica" w:cs="HelveticaNeueLTStd-Roman"/>
                          <w:sz w:val="18"/>
                          <w:szCs w:val="18"/>
                          <w:lang w:val="fr-CA"/>
                        </w:rPr>
                        <w:t xml:space="preserve"> B58-620/B58V620</w:t>
                      </w:r>
                    </w:p>
                    <w:p w14:paraId="51180EE4" w14:textId="77777777" w:rsidR="000D0F1C" w:rsidRPr="0007607D" w:rsidRDefault="000D0F1C" w:rsidP="00137DE6">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11" w:history="1">
                        <w:r>
                          <w:rPr>
                            <w:rFonts w:ascii="Helvetica" w:eastAsia="Helvetica" w:hAnsi="Helvetica" w:cs="HelveticaNeueLTStd-Roman"/>
                            <w:color w:val="0000FF"/>
                            <w:sz w:val="18"/>
                            <w:szCs w:val="18"/>
                            <w:u w:val="single"/>
                            <w:lang w:val="fr-CA"/>
                          </w:rPr>
                          <w:t xml:space="preserve">Époxy à durcissement rapide </w:t>
                        </w:r>
                        <w:proofErr w:type="spellStart"/>
                        <w:r>
                          <w:rPr>
                            <w:rFonts w:ascii="Helvetica" w:eastAsia="Helvetica" w:hAnsi="Helvetica" w:cs="HelveticaNeueLTStd-Roman"/>
                            <w:color w:val="0000FF"/>
                            <w:sz w:val="18"/>
                            <w:szCs w:val="18"/>
                            <w:u w:val="single"/>
                            <w:lang w:val="fr-CA"/>
                          </w:rPr>
                          <w:t>Macropoxy</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646-100</w:t>
                        </w:r>
                      </w:hyperlink>
                      <w:r>
                        <w:rPr>
                          <w:rFonts w:ascii="Helvetica" w:eastAsia="Helvetica" w:hAnsi="Helvetica" w:cs="HelveticaNeueLTStd-Roman"/>
                          <w:sz w:val="18"/>
                          <w:szCs w:val="18"/>
                          <w:lang w:val="fr-CA"/>
                        </w:rPr>
                        <w:t xml:space="preserve"> B58-620/B58V620</w:t>
                      </w:r>
                    </w:p>
                    <w:p w14:paraId="23002562"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p>
                    <w:p w14:paraId="57A6F14C"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p>
                    <w:p w14:paraId="3A83E280"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b/>
                          <w:sz w:val="18"/>
                          <w:szCs w:val="18"/>
                          <w:lang w:val="fr-CA"/>
                        </w:rPr>
                      </w:pPr>
                      <w:proofErr w:type="spellStart"/>
                      <w:r>
                        <w:rPr>
                          <w:rFonts w:ascii="Helvetica" w:eastAsia="Helvetica" w:hAnsi="Helvetica" w:cs="HelveticaNeueLTStd-Roman"/>
                          <w:b/>
                          <w:bCs/>
                          <w:sz w:val="18"/>
                          <w:szCs w:val="18"/>
                          <w:lang w:val="fr-CA"/>
                        </w:rPr>
                        <w:t>EMB</w:t>
                      </w:r>
                      <w:proofErr w:type="spellEnd"/>
                      <w:r>
                        <w:rPr>
                          <w:rFonts w:ascii="Helvetica" w:eastAsia="Helvetica" w:hAnsi="Helvetica" w:cs="HelveticaNeueLTStd-Roman"/>
                          <w:b/>
                          <w:bCs/>
                          <w:sz w:val="18"/>
                          <w:szCs w:val="18"/>
                          <w:lang w:val="fr-CA"/>
                        </w:rPr>
                        <w:t xml:space="preserve"> – Éléments de maçonnerie en béton (zones sèches; zone de la piscine, salles de bains, bureau, vestiaires, placards, escaliers)</w:t>
                      </w:r>
                    </w:p>
                    <w:p w14:paraId="709525EF"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coquille d’œuf           </w:t>
                      </w:r>
                    </w:p>
                    <w:p w14:paraId="24DD2F12"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Mastic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12"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54639915"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13"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0BF4A8C7" w14:textId="77777777" w:rsidR="000D0F1C" w:rsidRPr="0007607D" w:rsidRDefault="000D0F1C" w:rsidP="00D857EE">
                      <w:pPr>
                        <w:tabs>
                          <w:tab w:val="left" w:pos="1260"/>
                          <w:tab w:val="decimal" w:pos="2520"/>
                        </w:tabs>
                        <w:autoSpaceDE w:val="0"/>
                        <w:autoSpaceDN w:val="0"/>
                        <w:adjustRightInd w:val="0"/>
                        <w:spacing w:after="2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14"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43FB8E38" w14:textId="77777777" w:rsidR="000D0F1C" w:rsidRPr="0007607D" w:rsidRDefault="000D0F1C" w:rsidP="00484041">
                      <w:pPr>
                        <w:tabs>
                          <w:tab w:val="left" w:pos="1260"/>
                          <w:tab w:val="decimal" w:pos="2520"/>
                        </w:tabs>
                        <w:autoSpaceDE w:val="0"/>
                        <w:autoSpaceDN w:val="0"/>
                        <w:adjustRightInd w:val="0"/>
                        <w:spacing w:after="20"/>
                        <w:rPr>
                          <w:rFonts w:ascii="Helvetica" w:eastAsia="Times New Roman" w:hAnsi="Helvetica" w:cs="Arial"/>
                          <w:bCs/>
                          <w:i/>
                          <w:color w:val="55517B"/>
                          <w:sz w:val="18"/>
                          <w:szCs w:val="18"/>
                          <w:lang w:val="fr-CA"/>
                        </w:rPr>
                      </w:pPr>
                      <w:r w:rsidRPr="0007607D">
                        <w:rPr>
                          <w:rFonts w:ascii="Helvetica" w:hAnsi="Helvetica" w:cs="HelveticaNeueLTStd-Roman"/>
                          <w:sz w:val="18"/>
                          <w:szCs w:val="18"/>
                          <w:lang w:val="fr-CA"/>
                        </w:rPr>
                        <w:t xml:space="preserve">          </w:t>
                      </w:r>
                      <w:r w:rsidRPr="0007607D">
                        <w:rPr>
                          <w:rFonts w:ascii="Helvetica" w:hAnsi="Helvetica" w:cs="HelveticaNeueLTStd-Roman"/>
                          <w:sz w:val="18"/>
                          <w:szCs w:val="18"/>
                          <w:lang w:val="fr-CA"/>
                        </w:rPr>
                        <w:tab/>
                      </w:r>
                      <w:r w:rsidRPr="0007607D">
                        <w:rPr>
                          <w:rFonts w:ascii="Helvetica" w:eastAsia="Times New Roman" w:hAnsi="Helvetica" w:cs="Arial"/>
                          <w:bCs/>
                          <w:i/>
                          <w:color w:val="55517B"/>
                          <w:sz w:val="18"/>
                          <w:szCs w:val="18"/>
                          <w:lang w:val="fr-CA"/>
                        </w:rPr>
                        <w:t xml:space="preserve"> </w:t>
                      </w:r>
                    </w:p>
                    <w:p w14:paraId="248BCF77"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b/>
                          <w:sz w:val="18"/>
                          <w:szCs w:val="18"/>
                          <w:lang w:val="fr-CA"/>
                        </w:rPr>
                      </w:pPr>
                    </w:p>
                    <w:p w14:paraId="22A2C8E5"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Métal ferreux — Portes, cadres et métaux divers, y compris mains courantes et colonnes</w:t>
                      </w:r>
                    </w:p>
                    <w:p w14:paraId="5A01C9AA" w14:textId="77777777" w:rsidR="000D0F1C" w:rsidRPr="0007607D" w:rsidRDefault="000D0F1C" w:rsidP="00137DE6">
                      <w:pPr>
                        <w:tabs>
                          <w:tab w:val="decimal"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lustrée </w:t>
                      </w:r>
                    </w:p>
                    <w:p w14:paraId="11A25BBF" w14:textId="77777777" w:rsidR="000D0F1C" w:rsidRPr="0007607D" w:rsidRDefault="000D0F1C" w:rsidP="00137DE6">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15"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1CA671D3" w14:textId="77777777" w:rsidR="000D0F1C" w:rsidRPr="0007607D" w:rsidRDefault="000D0F1C" w:rsidP="00137DE6">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16"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38697169" w14:textId="77777777" w:rsidR="000D0F1C" w:rsidRPr="0007607D" w:rsidRDefault="000D0F1C" w:rsidP="00137DE6">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17"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4030A71B"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b/>
                          <w:sz w:val="18"/>
                          <w:szCs w:val="18"/>
                          <w:lang w:val="fr-CA"/>
                        </w:rPr>
                      </w:pPr>
                    </w:p>
                    <w:p w14:paraId="2587881C"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coquille d’œuf </w:t>
                      </w:r>
                    </w:p>
                    <w:p w14:paraId="5B7D50B8" w14:textId="77777777" w:rsidR="000D0F1C" w:rsidRPr="0007607D" w:rsidRDefault="000D0F1C" w:rsidP="002373EA">
                      <w:pPr>
                        <w:tabs>
                          <w:tab w:val="decimal" w:pos="1080"/>
                          <w:tab w:val="decimal" w:pos="117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r>
                      <w:hyperlink r:id="rId418"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718E85AC" w14:textId="3CCB6BFB" w:rsidR="000D0F1C" w:rsidRPr="0007607D" w:rsidRDefault="000D0F1C" w:rsidP="002373EA">
                      <w:pPr>
                        <w:tabs>
                          <w:tab w:val="decimal"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r w:rsidR="004F5DD1">
                        <w:rPr>
                          <w:rFonts w:ascii="Helvetica" w:eastAsia="Helvetica" w:hAnsi="Helvetica" w:cs="HelveticaNeueLTStd-Roman"/>
                          <w:sz w:val="18"/>
                          <w:szCs w:val="18"/>
                          <w:lang w:val="fr-CA"/>
                        </w:rPr>
                        <w:tab/>
                      </w:r>
                      <w:hyperlink r:id="rId419"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03AB07BB" w14:textId="398C2CCD" w:rsidR="000D0F1C" w:rsidRPr="0007607D" w:rsidRDefault="000D0F1C" w:rsidP="002373EA">
                      <w:pPr>
                        <w:tabs>
                          <w:tab w:val="decimal"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r w:rsidR="004F5DD1">
                        <w:rPr>
                          <w:rFonts w:ascii="Helvetica" w:eastAsia="Helvetica" w:hAnsi="Helvetica" w:cs="HelveticaNeueLTStd-Roman"/>
                          <w:sz w:val="18"/>
                          <w:szCs w:val="18"/>
                          <w:lang w:val="fr-CA"/>
                        </w:rPr>
                        <w:tab/>
                      </w:r>
                      <w:hyperlink r:id="rId420"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5354484E" w14:textId="77777777" w:rsidR="000D0F1C" w:rsidRPr="0007607D" w:rsidRDefault="000D0F1C" w:rsidP="002373EA">
                      <w:pPr>
                        <w:tabs>
                          <w:tab w:val="decimal" w:pos="1080"/>
                          <w:tab w:val="left" w:pos="1260"/>
                        </w:tabs>
                        <w:autoSpaceDE w:val="0"/>
                        <w:autoSpaceDN w:val="0"/>
                        <w:adjustRightInd w:val="0"/>
                        <w:spacing w:after="40"/>
                        <w:rPr>
                          <w:rFonts w:ascii="Helvetica" w:hAnsi="Helvetica" w:cs="HelveticaNeueLTStd-Roman"/>
                          <w:sz w:val="18"/>
                          <w:szCs w:val="18"/>
                          <w:lang w:val="fr-CA"/>
                        </w:rPr>
                      </w:pPr>
                    </w:p>
                    <w:p w14:paraId="6366BB17"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sz w:val="18"/>
                          <w:szCs w:val="18"/>
                          <w:lang w:val="fr-CA"/>
                        </w:rPr>
                      </w:pPr>
                    </w:p>
                    <w:p w14:paraId="77244AA0"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b/>
                          <w:sz w:val="18"/>
                          <w:szCs w:val="18"/>
                          <w:lang w:val="fr-CA"/>
                        </w:rPr>
                      </w:pPr>
                      <w:r>
                        <w:rPr>
                          <w:rFonts w:ascii="Helvetica" w:eastAsia="Helvetica" w:hAnsi="Helvetica" w:cs="HelveticaNeueLTStd-Roman"/>
                          <w:b/>
                          <w:bCs/>
                          <w:sz w:val="18"/>
                          <w:szCs w:val="18"/>
                          <w:lang w:val="fr-CA"/>
                        </w:rPr>
                        <w:t>Métal non ferreux —Portes, cadres et mains courantes, y compris terrasses galvanisées au-dessus de la tête</w:t>
                      </w:r>
                    </w:p>
                    <w:p w14:paraId="464FE432" w14:textId="77777777" w:rsidR="000D0F1C" w:rsidRPr="0007607D" w:rsidRDefault="000D0F1C" w:rsidP="00137DE6">
                      <w:pPr>
                        <w:tabs>
                          <w:tab w:val="decimal"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lustrée </w:t>
                      </w:r>
                    </w:p>
                    <w:p w14:paraId="01F2269D" w14:textId="77777777" w:rsidR="000D0F1C" w:rsidRPr="0007607D" w:rsidRDefault="000D0F1C" w:rsidP="00137DE6">
                      <w:pPr>
                        <w:tabs>
                          <w:tab w:val="decimal"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r>
                      <w:hyperlink r:id="rId421"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41BFFD59" w14:textId="6E1587E9" w:rsidR="000D0F1C" w:rsidRPr="0007607D" w:rsidRDefault="000D0F1C" w:rsidP="00137DE6">
                      <w:pPr>
                        <w:tabs>
                          <w:tab w:val="decimal"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r w:rsidR="004F5DD1">
                        <w:rPr>
                          <w:rFonts w:ascii="Helvetica" w:eastAsia="Helvetica" w:hAnsi="Helvetica" w:cs="HelveticaNeueLTStd-Roman"/>
                          <w:sz w:val="18"/>
                          <w:szCs w:val="18"/>
                          <w:lang w:val="fr-CA"/>
                        </w:rPr>
                        <w:tab/>
                      </w:r>
                      <w:hyperlink r:id="rId422"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7D670E88" w14:textId="20544C16" w:rsidR="000D0F1C" w:rsidRPr="0007607D" w:rsidRDefault="000D0F1C" w:rsidP="00137DE6">
                      <w:pPr>
                        <w:tabs>
                          <w:tab w:val="decimal"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r w:rsidR="004F5DD1">
                        <w:rPr>
                          <w:rFonts w:ascii="Helvetica" w:eastAsia="Helvetica" w:hAnsi="Helvetica" w:cs="HelveticaNeueLTStd-Roman"/>
                          <w:sz w:val="18"/>
                          <w:szCs w:val="18"/>
                          <w:lang w:val="fr-CA"/>
                        </w:rPr>
                        <w:tab/>
                      </w:r>
                      <w:hyperlink r:id="rId423" w:history="1">
                        <w:r>
                          <w:rPr>
                            <w:rFonts w:ascii="Helvetica" w:eastAsia="Helvetica" w:hAnsi="Helvetica" w:cs="HelveticaNeueLTStd-Roman"/>
                            <w:color w:val="0000FF"/>
                            <w:sz w:val="18"/>
                            <w:szCs w:val="18"/>
                            <w:u w:val="single"/>
                            <w:lang w:val="fr-CA"/>
                          </w:rPr>
                          <w:t xml:space="preserve">Peinture lustrée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B73-300</w:t>
                      </w:r>
                    </w:p>
                    <w:p w14:paraId="75A56805"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b/>
                          <w:sz w:val="18"/>
                          <w:szCs w:val="18"/>
                          <w:lang w:val="fr-CA"/>
                        </w:rPr>
                      </w:pPr>
                    </w:p>
                    <w:p w14:paraId="65948851" w14:textId="77777777" w:rsidR="000D0F1C" w:rsidRPr="0007607D" w:rsidRDefault="000D0F1C" w:rsidP="002373EA">
                      <w:pPr>
                        <w:tabs>
                          <w:tab w:val="decimal"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coquille d’œuf </w:t>
                      </w:r>
                    </w:p>
                    <w:p w14:paraId="0E3E790D" w14:textId="77777777" w:rsidR="000D0F1C" w:rsidRPr="0007607D" w:rsidRDefault="000D0F1C" w:rsidP="002373EA">
                      <w:pPr>
                        <w:tabs>
                          <w:tab w:val="decimal"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r>
                        <w:rPr>
                          <w:rFonts w:ascii="Helvetica" w:eastAsia="Helvetica" w:hAnsi="Helvetica" w:cs="HelveticaNeueLTStd-Roman"/>
                          <w:sz w:val="18"/>
                          <w:szCs w:val="18"/>
                          <w:lang w:val="fr-CA"/>
                        </w:rPr>
                        <w:tab/>
                      </w:r>
                      <w:hyperlink r:id="rId424"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p>
                    <w:p w14:paraId="0DB6913D" w14:textId="77777777" w:rsidR="000D0F1C" w:rsidRPr="0007607D" w:rsidRDefault="000D0F1C" w:rsidP="002373EA">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25"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2FEE7667" w14:textId="77777777" w:rsidR="000D0F1C" w:rsidRPr="0007607D" w:rsidRDefault="000D0F1C" w:rsidP="002373EA">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26" w:history="1">
                        <w:r>
                          <w:rPr>
                            <w:rFonts w:ascii="Helvetica" w:eastAsia="Helvetica" w:hAnsi="Helvetica" w:cs="HelveticaNeueLTStd-Roman"/>
                            <w:color w:val="0000FF"/>
                            <w:sz w:val="18"/>
                            <w:szCs w:val="18"/>
                            <w:u w:val="single"/>
                            <w:lang w:val="fr-CA"/>
                          </w:rPr>
                          <w:t xml:space="preserve">Peinture coquille d’œuf à l’époxy catalysée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B73-360</w:t>
                      </w:r>
                    </w:p>
                    <w:p w14:paraId="6A410B75" w14:textId="77777777" w:rsidR="000D0F1C" w:rsidRPr="0007607D" w:rsidRDefault="000D0F1C" w:rsidP="002373EA">
                      <w:pPr>
                        <w:tabs>
                          <w:tab w:val="left" w:pos="1260"/>
                        </w:tabs>
                        <w:autoSpaceDE w:val="0"/>
                        <w:autoSpaceDN w:val="0"/>
                        <w:adjustRightInd w:val="0"/>
                        <w:spacing w:after="40"/>
                        <w:rPr>
                          <w:rFonts w:ascii="Helvetica" w:hAnsi="Helvetica" w:cs="HelveticaNeueLTStd-Roman"/>
                          <w:sz w:val="18"/>
                          <w:szCs w:val="18"/>
                          <w:lang w:val="fr-CA"/>
                        </w:rPr>
                      </w:pPr>
                    </w:p>
                    <w:p w14:paraId="5C6170A0" w14:textId="77777777" w:rsidR="000D0F1C" w:rsidRPr="0007607D" w:rsidRDefault="000D0F1C" w:rsidP="002B244A">
                      <w:pPr>
                        <w:tabs>
                          <w:tab w:val="decimal" w:pos="1080"/>
                          <w:tab w:val="left" w:pos="1260"/>
                        </w:tabs>
                        <w:autoSpaceDE w:val="0"/>
                        <w:autoSpaceDN w:val="0"/>
                        <w:adjustRightInd w:val="0"/>
                        <w:spacing w:after="20"/>
                        <w:rPr>
                          <w:rFonts w:ascii="Helvetica" w:hAnsi="Helvetica" w:cs="HelveticaNeueLTStd-Roman"/>
                          <w:sz w:val="18"/>
                          <w:szCs w:val="18"/>
                          <w:lang w:val="fr-CA"/>
                        </w:rPr>
                      </w:pPr>
                    </w:p>
                    <w:p w14:paraId="212AA443" w14:textId="77777777" w:rsidR="000D0F1C" w:rsidRPr="0007607D" w:rsidRDefault="000D0F1C" w:rsidP="002B244A">
                      <w:pPr>
                        <w:tabs>
                          <w:tab w:val="decimal" w:pos="1080"/>
                        </w:tabs>
                        <w:autoSpaceDE w:val="0"/>
                        <w:autoSpaceDN w:val="0"/>
                        <w:adjustRightInd w:val="0"/>
                        <w:spacing w:after="20"/>
                        <w:rPr>
                          <w:rFonts w:ascii="Helvetica" w:hAnsi="Helvetica" w:cs="HelveticaNeueLTStd-Lt"/>
                          <w:color w:val="000000"/>
                          <w:sz w:val="18"/>
                          <w:szCs w:val="18"/>
                          <w:lang w:val="fr-CA"/>
                        </w:rPr>
                      </w:pPr>
                    </w:p>
                    <w:p w14:paraId="7BEC54A9" w14:textId="77777777" w:rsidR="000D0F1C" w:rsidRPr="0007607D" w:rsidRDefault="000D0F1C" w:rsidP="00720002">
                      <w:pPr>
                        <w:tabs>
                          <w:tab w:val="decimal" w:pos="1080"/>
                        </w:tabs>
                        <w:autoSpaceDE w:val="0"/>
                        <w:autoSpaceDN w:val="0"/>
                        <w:adjustRightInd w:val="0"/>
                        <w:rPr>
                          <w:rFonts w:ascii="Helvetica" w:hAnsi="Helvetica" w:cs="HelveticaNeueLTStd-Lt"/>
                          <w:color w:val="000000"/>
                          <w:sz w:val="18"/>
                          <w:szCs w:val="18"/>
                          <w:lang w:val="fr-CA"/>
                        </w:rPr>
                      </w:pPr>
                    </w:p>
                  </w:txbxContent>
                </v:textbox>
              </v:shape>
            </w:pict>
          </mc:Fallback>
        </mc:AlternateContent>
      </w:r>
      <w:r w:rsidR="00A675BC">
        <w:rPr>
          <w:rFonts w:ascii="HelveticaNeueLTStd-Lt" w:hAnsi="HelveticaNeueLTStd-Lt" w:cs="HelveticaNeueLTStd-Lt"/>
          <w:noProof/>
          <w:color w:val="1E6558"/>
          <w:sz w:val="76"/>
          <w:szCs w:val="76"/>
          <w:lang w:eastAsia="zh-TW"/>
        </w:rPr>
        <w:drawing>
          <wp:anchor distT="0" distB="0" distL="114300" distR="114300" simplePos="0" relativeHeight="251817984" behindDoc="1" locked="0" layoutInCell="1" allowOverlap="1" wp14:anchorId="625527FC" wp14:editId="77EBDAF7">
            <wp:simplePos x="0" y="0"/>
            <wp:positionH relativeFrom="column">
              <wp:posOffset>-913765</wp:posOffset>
            </wp:positionH>
            <wp:positionV relativeFrom="paragraph">
              <wp:posOffset>-914400</wp:posOffset>
            </wp:positionV>
            <wp:extent cx="7816850" cy="10124440"/>
            <wp:effectExtent l="19050" t="0" r="0" b="0"/>
            <wp:wrapNone/>
            <wp:docPr id="298"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73610" name="SW7090 Educational Spec Sheet P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816850" cy="10124440"/>
                    </a:xfrm>
                    <a:prstGeom prst="rect">
                      <a:avLst/>
                    </a:prstGeom>
                  </pic:spPr>
                </pic:pic>
              </a:graphicData>
            </a:graphic>
          </wp:anchor>
        </w:drawing>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69856" behindDoc="0" locked="0" layoutInCell="1" allowOverlap="1" wp14:anchorId="2E3C2F91" wp14:editId="55F98EA3">
                <wp:simplePos x="0" y="0"/>
                <wp:positionH relativeFrom="column">
                  <wp:posOffset>-563880</wp:posOffset>
                </wp:positionH>
                <wp:positionV relativeFrom="paragraph">
                  <wp:posOffset>7442835</wp:posOffset>
                </wp:positionV>
                <wp:extent cx="882015" cy="1645920"/>
                <wp:effectExtent l="0" t="0" r="0" b="0"/>
                <wp:wrapNone/>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192ACED2" w14:textId="77777777" w:rsidR="000D0F1C" w:rsidRPr="00A11494" w:rsidRDefault="000D0F1C" w:rsidP="00452E94">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13 —</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E3C2F91" id="_x0000_s1058" type="#_x0000_t202" style="position:absolute;margin-left:-44.4pt;margin-top:586.05pt;width:69.45pt;height:129.6pt;z-index:2517698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" filled="f" stroked="f">
                <v:textbox style="mso-fit-shape-to-text:t">
                  <w:txbxContent>
                    <w:p w14:paraId="192ACED2" w14:textId="77777777" w:rsidR="000D0F1C" w:rsidRPr="00A11494" w:rsidRDefault="000D0F1C" w:rsidP="00452E94">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13 —</w:t>
                      </w:r>
                    </w:p>
                  </w:txbxContent>
                </v:textbox>
              </v:shape>
            </w:pict>
          </mc:Fallback>
        </mc:AlternateContent>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71904" behindDoc="0" locked="0" layoutInCell="1" allowOverlap="1" wp14:anchorId="61E1EF8F" wp14:editId="33B033D1">
                <wp:simplePos x="0" y="0"/>
                <wp:positionH relativeFrom="column">
                  <wp:posOffset>5628005</wp:posOffset>
                </wp:positionH>
                <wp:positionV relativeFrom="paragraph">
                  <wp:posOffset>8569960</wp:posOffset>
                </wp:positionV>
                <wp:extent cx="882015" cy="1645920"/>
                <wp:effectExtent l="0" t="0" r="0" b="0"/>
                <wp:wrapNone/>
                <wp:docPr id="3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17AE295A" w14:textId="77777777" w:rsidR="000D0F1C" w:rsidRPr="00A11494" w:rsidRDefault="000D0F1C" w:rsidP="00452E94">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13</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1E1EF8F" id="Text Box 6" o:spid="_x0000_s1059" type="#_x0000_t202" style="position:absolute;margin-left:443.15pt;margin-top:674.8pt;width:69.45pt;height:129.6pt;z-index:2517719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" filled="f" stroked="f">
                <v:textbox style="mso-fit-shape-to-text:t">
                  <w:txbxContent>
                    <w:p w14:paraId="17AE295A" w14:textId="77777777" w:rsidR="000D0F1C" w:rsidRPr="00A11494" w:rsidRDefault="000D0F1C" w:rsidP="00452E94">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13</w:t>
                      </w:r>
                    </w:p>
                  </w:txbxContent>
                </v:textbox>
              </v:shape>
            </w:pict>
          </mc:Fallback>
        </mc:AlternateContent>
      </w:r>
    </w:p>
    <w:p w14:paraId="0B2909B7" w14:textId="77777777" w:rsidR="00AC04D8" w:rsidRDefault="00AC04D8" w:rsidP="00364DF5">
      <w:pPr>
        <w:rPr>
          <w:rFonts w:ascii="HelveticaNeueLTStd-Lt" w:hAnsi="HelveticaNeueLTStd-Lt" w:cs="HelveticaNeueLTStd-Lt"/>
          <w:color w:val="1E6558"/>
          <w:sz w:val="76"/>
          <w:szCs w:val="76"/>
        </w:rPr>
      </w:pPr>
    </w:p>
    <w:p w14:paraId="40665DB0" w14:textId="77777777" w:rsidR="00AC04D8" w:rsidRDefault="00AC04D8" w:rsidP="00364DF5">
      <w:pPr>
        <w:rPr>
          <w:rFonts w:ascii="HelveticaNeueLTStd-Lt" w:hAnsi="HelveticaNeueLTStd-Lt" w:cs="HelveticaNeueLTStd-Lt"/>
          <w:color w:val="1E6558"/>
          <w:sz w:val="76"/>
          <w:szCs w:val="76"/>
        </w:rPr>
      </w:pPr>
    </w:p>
    <w:p w14:paraId="32250939" w14:textId="77777777" w:rsidR="00AC04D8" w:rsidRDefault="00AC04D8" w:rsidP="00364DF5">
      <w:pPr>
        <w:rPr>
          <w:rFonts w:ascii="HelveticaNeueLTStd-Lt" w:hAnsi="HelveticaNeueLTStd-Lt" w:cs="HelveticaNeueLTStd-Lt"/>
          <w:color w:val="1E6558"/>
          <w:sz w:val="76"/>
          <w:szCs w:val="76"/>
        </w:rPr>
      </w:pPr>
    </w:p>
    <w:p w14:paraId="51DF92D8" w14:textId="77777777" w:rsidR="00AC04D8" w:rsidRDefault="00AC04D8" w:rsidP="00364DF5">
      <w:pPr>
        <w:rPr>
          <w:rFonts w:ascii="HelveticaNeueLTStd-Lt" w:hAnsi="HelveticaNeueLTStd-Lt" w:cs="HelveticaNeueLTStd-Lt"/>
          <w:color w:val="1E6558"/>
          <w:sz w:val="76"/>
          <w:szCs w:val="76"/>
        </w:rPr>
      </w:pPr>
    </w:p>
    <w:p w14:paraId="091138B8" w14:textId="77777777" w:rsidR="00AC04D8" w:rsidRDefault="00AC04D8" w:rsidP="00364DF5">
      <w:pPr>
        <w:rPr>
          <w:rFonts w:ascii="HelveticaNeueLTStd-Lt" w:hAnsi="HelveticaNeueLTStd-Lt" w:cs="HelveticaNeueLTStd-Lt"/>
          <w:color w:val="1E6558"/>
          <w:sz w:val="76"/>
          <w:szCs w:val="76"/>
        </w:rPr>
      </w:pPr>
    </w:p>
    <w:p w14:paraId="74B9B2EC" w14:textId="77777777" w:rsidR="00AC04D8" w:rsidRDefault="00AC04D8" w:rsidP="00364DF5">
      <w:pPr>
        <w:rPr>
          <w:rFonts w:ascii="HelveticaNeueLTStd-Lt" w:hAnsi="HelveticaNeueLTStd-Lt" w:cs="HelveticaNeueLTStd-Lt"/>
          <w:color w:val="1E6558"/>
          <w:sz w:val="76"/>
          <w:szCs w:val="76"/>
        </w:rPr>
      </w:pPr>
    </w:p>
    <w:p w14:paraId="1311FDE6" w14:textId="77777777" w:rsidR="00AC04D8" w:rsidRDefault="00AC04D8" w:rsidP="00364DF5">
      <w:pPr>
        <w:rPr>
          <w:rFonts w:ascii="HelveticaNeueLTStd-Lt" w:hAnsi="HelveticaNeueLTStd-Lt" w:cs="HelveticaNeueLTStd-Lt"/>
          <w:color w:val="1E6558"/>
          <w:sz w:val="76"/>
          <w:szCs w:val="76"/>
        </w:rPr>
      </w:pPr>
    </w:p>
    <w:p w14:paraId="34462544" w14:textId="77777777" w:rsidR="00AC04D8" w:rsidRDefault="00AC04D8" w:rsidP="00364DF5">
      <w:pPr>
        <w:rPr>
          <w:rFonts w:ascii="HelveticaNeueLTStd-Lt" w:hAnsi="HelveticaNeueLTStd-Lt" w:cs="HelveticaNeueLTStd-Lt"/>
          <w:color w:val="1E6558"/>
          <w:sz w:val="76"/>
          <w:szCs w:val="76"/>
        </w:rPr>
      </w:pPr>
    </w:p>
    <w:p w14:paraId="02106AD6" w14:textId="77777777" w:rsidR="00AC04D8" w:rsidRDefault="00AC04D8" w:rsidP="00364DF5">
      <w:pPr>
        <w:rPr>
          <w:rFonts w:ascii="HelveticaNeueLTStd-Lt" w:hAnsi="HelveticaNeueLTStd-Lt" w:cs="HelveticaNeueLTStd-Lt"/>
          <w:color w:val="1E6558"/>
          <w:sz w:val="76"/>
          <w:szCs w:val="76"/>
        </w:rPr>
      </w:pPr>
    </w:p>
    <w:p w14:paraId="4ADF5202" w14:textId="77777777" w:rsidR="00AC04D8" w:rsidRDefault="00AC04D8" w:rsidP="00364DF5">
      <w:pPr>
        <w:rPr>
          <w:rFonts w:ascii="HelveticaNeueLTStd-Lt" w:hAnsi="HelveticaNeueLTStd-Lt" w:cs="HelveticaNeueLTStd-Lt"/>
          <w:color w:val="1E6558"/>
          <w:sz w:val="76"/>
          <w:szCs w:val="76"/>
        </w:rPr>
      </w:pPr>
    </w:p>
    <w:p w14:paraId="7459EE64" w14:textId="77777777" w:rsidR="00AC04D8" w:rsidRDefault="00AC04D8" w:rsidP="00364DF5">
      <w:pPr>
        <w:rPr>
          <w:rFonts w:ascii="HelveticaNeueLTStd-Lt" w:hAnsi="HelveticaNeueLTStd-Lt" w:cs="HelveticaNeueLTStd-Lt"/>
          <w:color w:val="1E6558"/>
          <w:sz w:val="76"/>
          <w:szCs w:val="76"/>
        </w:rPr>
      </w:pPr>
    </w:p>
    <w:p w14:paraId="391B771A" w14:textId="77777777" w:rsidR="00AC04D8" w:rsidRDefault="00AC04D8" w:rsidP="00364DF5">
      <w:pPr>
        <w:rPr>
          <w:rFonts w:ascii="HelveticaNeueLTStd-Lt" w:hAnsi="HelveticaNeueLTStd-Lt" w:cs="HelveticaNeueLTStd-Lt"/>
          <w:color w:val="1E6558"/>
          <w:sz w:val="76"/>
          <w:szCs w:val="76"/>
        </w:rPr>
      </w:pPr>
    </w:p>
    <w:p w14:paraId="6DB4F530" w14:textId="77777777" w:rsidR="00AC04D8" w:rsidRDefault="005A0EC0" w:rsidP="00364DF5">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w:drawing>
          <wp:anchor distT="0" distB="0" distL="114300" distR="114300" simplePos="0" relativeHeight="251659264" behindDoc="1" locked="0" layoutInCell="1" allowOverlap="1" wp14:anchorId="09C09DDD" wp14:editId="3D74DEF5">
            <wp:simplePos x="0" y="0"/>
            <wp:positionH relativeFrom="column">
              <wp:posOffset>-906091</wp:posOffset>
            </wp:positionH>
            <wp:positionV relativeFrom="paragraph">
              <wp:posOffset>-914400</wp:posOffset>
            </wp:positionV>
            <wp:extent cx="7813310" cy="10170826"/>
            <wp:effectExtent l="19050" t="0" r="0" b="0"/>
            <wp:wrapNone/>
            <wp:docPr id="300"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552048" name="SW7088 Hospitality Spec Sheet P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813310" cy="10170826"/>
                    </a:xfrm>
                    <a:prstGeom prst="rect">
                      <a:avLst/>
                    </a:prstGeom>
                  </pic:spPr>
                </pic:pic>
              </a:graphicData>
            </a:graphic>
          </wp:anchor>
        </w:drawing>
      </w:r>
    </w:p>
    <w:p w14:paraId="522F1CFC" w14:textId="77777777" w:rsidR="00B45BD9" w:rsidRDefault="005A0EC0" w:rsidP="00B45BD9">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73952" behindDoc="0" locked="0" layoutInCell="1" allowOverlap="1" wp14:anchorId="479A3545" wp14:editId="01FA70DC">
                <wp:simplePos x="0" y="0"/>
                <wp:positionH relativeFrom="column">
                  <wp:posOffset>-569595</wp:posOffset>
                </wp:positionH>
                <wp:positionV relativeFrom="paragraph">
                  <wp:posOffset>691515</wp:posOffset>
                </wp:positionV>
                <wp:extent cx="882015" cy="1645920"/>
                <wp:effectExtent l="0" t="0" r="0" b="0"/>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1B0A5B87" w14:textId="77777777" w:rsidR="000D0F1C" w:rsidRPr="00A11494" w:rsidRDefault="000D0F1C" w:rsidP="00452E94">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13 —</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79A3545" id="_x0000_s1060" type="#_x0000_t202" style="position:absolute;margin-left:-44.85pt;margin-top:54.45pt;width:69.45pt;height:129.6pt;z-index:2517739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" filled="f" stroked="f">
                <v:textbox style="mso-fit-shape-to-text:t">
                  <w:txbxContent>
                    <w:p w14:paraId="1B0A5B87" w14:textId="77777777" w:rsidR="000D0F1C" w:rsidRPr="00A11494" w:rsidRDefault="000D0F1C" w:rsidP="00452E94">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13 —</w:t>
                      </w:r>
                    </w:p>
                  </w:txbxContent>
                </v:textbox>
              </v:shape>
            </w:pict>
          </mc:Fallback>
        </mc:AlternateContent>
      </w:r>
    </w:p>
    <w:p w14:paraId="7477D4C6" w14:textId="77777777" w:rsidR="00CD3F27" w:rsidRDefault="005A0EC0">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lang w:eastAsia="zh-TW"/>
        </w:rPr>
        <w:drawing>
          <wp:anchor distT="0" distB="0" distL="114300" distR="114300" simplePos="0" relativeHeight="251831296" behindDoc="1" locked="0" layoutInCell="1" allowOverlap="1" wp14:anchorId="7FC864C3" wp14:editId="45CE7990">
            <wp:simplePos x="0" y="0"/>
            <wp:positionH relativeFrom="column">
              <wp:posOffset>-965200</wp:posOffset>
            </wp:positionH>
            <wp:positionV relativeFrom="paragraph">
              <wp:posOffset>-907415</wp:posOffset>
            </wp:positionV>
            <wp:extent cx="7818120" cy="10121900"/>
            <wp:effectExtent l="0" t="0" r="0" b="0"/>
            <wp:wrapNone/>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733195" name="SW7090 Educational Spec Sheet P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818120" cy="10121900"/>
                    </a:xfrm>
                    <a:prstGeom prst="rect">
                      <a:avLst/>
                    </a:prstGeom>
                  </pic:spPr>
                </pic:pic>
              </a:graphicData>
            </a:graphic>
          </wp:anchor>
        </w:drawing>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81120" behindDoc="0" locked="0" layoutInCell="1" allowOverlap="1" wp14:anchorId="1D1A694C" wp14:editId="1946563D">
                <wp:simplePos x="0" y="0"/>
                <wp:positionH relativeFrom="column">
                  <wp:posOffset>-191770</wp:posOffset>
                </wp:positionH>
                <wp:positionV relativeFrom="paragraph">
                  <wp:posOffset>4190999</wp:posOffset>
                </wp:positionV>
                <wp:extent cx="6383020" cy="0"/>
                <wp:effectExtent l="0" t="0" r="17780" b="19050"/>
                <wp:wrapNone/>
                <wp:docPr id="308" name="Straight Connector 308"/>
                <wp:cNvGraphicFramePr/>
                <a:graphic xmlns:a="http://schemas.openxmlformats.org/drawingml/2006/main">
                  <a:graphicData uri="http://schemas.microsoft.com/office/word/2010/wordprocessingShape">
                    <wps:wsp>
                      <wps:cNvCnPr/>
                      <wps:spPr>
                        <a:xfrm>
                          <a:off x="0" y="0"/>
                          <a:ext cx="6383020"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B3D7B49" id="Straight Connector 308" o:spid="_x0000_s1026" style="position:absolute;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pt,330pt" to="487.5pt,3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" strokecolor="#55517b" strokeweight="1pt">
                <v:stroke dashstyle="1 1"/>
              </v:line>
            </w:pict>
          </mc:Fallback>
        </mc:AlternateContent>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826176" behindDoc="0" locked="0" layoutInCell="1" allowOverlap="1" wp14:anchorId="3A671C88" wp14:editId="20BE53FE">
                <wp:simplePos x="0" y="0"/>
                <wp:positionH relativeFrom="column">
                  <wp:posOffset>-568960</wp:posOffset>
                </wp:positionH>
                <wp:positionV relativeFrom="paragraph">
                  <wp:posOffset>8740775</wp:posOffset>
                </wp:positionV>
                <wp:extent cx="882015" cy="1645920"/>
                <wp:effectExtent l="0" t="0" r="0" b="0"/>
                <wp:wrapNone/>
                <wp:docPr id="29"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2125AD2F" w14:textId="77777777" w:rsidR="000D0F1C" w:rsidRPr="00A11494" w:rsidRDefault="000D0F1C" w:rsidP="00954D81">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14 —</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A671C88" id="Text Box 338" o:spid="_x0000_s1061" type="#_x0000_t202" style="position:absolute;margin-left:-44.8pt;margin-top:688.25pt;width:69.45pt;height:129.6pt;z-index:2518261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" filled="f" stroked="f">
                <v:textbox style="mso-fit-shape-to-text:t">
                  <w:txbxContent>
                    <w:p w14:paraId="2125AD2F" w14:textId="77777777" w:rsidR="000D0F1C" w:rsidRPr="00A11494" w:rsidRDefault="000D0F1C" w:rsidP="00954D81">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14 —</w:t>
                      </w:r>
                    </w:p>
                  </w:txbxContent>
                </v:textbox>
              </v:shape>
            </w:pict>
          </mc:Fallback>
        </mc:AlternateContent>
      </w:r>
      <w:r w:rsidR="00954D81" w:rsidRPr="00954D81">
        <w:rPr>
          <w:rFonts w:ascii="HelveticaNeueLTStd-Lt" w:hAnsi="HelveticaNeueLTStd-Lt" w:cs="HelveticaNeueLTStd-Lt"/>
          <w:noProof/>
          <w:color w:val="1E6558"/>
          <w:sz w:val="76"/>
          <w:szCs w:val="76"/>
          <w:lang w:eastAsia="zh-TW"/>
        </w:rPr>
        <w:drawing>
          <wp:anchor distT="0" distB="0" distL="114300" distR="114300" simplePos="0" relativeHeight="251658240" behindDoc="1" locked="0" layoutInCell="1" allowOverlap="1" wp14:anchorId="40A8EECC" wp14:editId="2BDDD271">
            <wp:simplePos x="0" y="0"/>
            <wp:positionH relativeFrom="column">
              <wp:posOffset>-904539</wp:posOffset>
            </wp:positionH>
            <wp:positionV relativeFrom="paragraph">
              <wp:posOffset>-905210</wp:posOffset>
            </wp:positionV>
            <wp:extent cx="7815382" cy="10177869"/>
            <wp:effectExtent l="19050" t="0" r="0" b="0"/>
            <wp:wrapNone/>
            <wp:docPr id="8"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841137" name="SW7088 Hospitality Spec Sheet P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815382" cy="10177869"/>
                    </a:xfrm>
                    <a:prstGeom prst="rect">
                      <a:avLst/>
                    </a:prstGeom>
                  </pic:spPr>
                </pic:pic>
              </a:graphicData>
            </a:graphic>
          </wp:anchor>
        </w:drawing>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822080" behindDoc="0" locked="0" layoutInCell="1" allowOverlap="1" wp14:anchorId="77DEF3B7" wp14:editId="3F38BC4D">
                <wp:simplePos x="0" y="0"/>
                <wp:positionH relativeFrom="column">
                  <wp:posOffset>-718820</wp:posOffset>
                </wp:positionH>
                <wp:positionV relativeFrom="paragraph">
                  <wp:posOffset>7926070</wp:posOffset>
                </wp:positionV>
                <wp:extent cx="882015" cy="1645920"/>
                <wp:effectExtent l="0" t="0" r="0" b="0"/>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4EF452AA" w14:textId="77777777" w:rsidR="000D0F1C" w:rsidRPr="00A11494" w:rsidRDefault="000D0F1C" w:rsidP="00995D33">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15—</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7DEF3B7" id="_x0000_s1062" type="#_x0000_t202" style="position:absolute;margin-left:-56.6pt;margin-top:624.1pt;width:69.45pt;height:129.6pt;z-index:2518220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" filled="f" stroked="f">
                <v:textbox style="mso-fit-shape-to-text:t">
                  <w:txbxContent>
                    <w:p w14:paraId="4EF452AA" w14:textId="77777777" w:rsidR="000D0F1C" w:rsidRPr="00A11494" w:rsidRDefault="000D0F1C" w:rsidP="00995D33">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15—</w:t>
                      </w:r>
                    </w:p>
                  </w:txbxContent>
                </v:textbox>
              </v:shape>
            </w:pict>
          </mc:Fallback>
        </mc:AlternateContent>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76000" behindDoc="0" locked="0" layoutInCell="1" allowOverlap="1" wp14:anchorId="7E9CA385" wp14:editId="5A3A2571">
                <wp:simplePos x="0" y="0"/>
                <wp:positionH relativeFrom="column">
                  <wp:posOffset>5608955</wp:posOffset>
                </wp:positionH>
                <wp:positionV relativeFrom="paragraph">
                  <wp:posOffset>8517890</wp:posOffset>
                </wp:positionV>
                <wp:extent cx="882015" cy="1645920"/>
                <wp:effectExtent l="0" t="0" r="0" b="0"/>
                <wp:wrapNone/>
                <wp:docPr id="2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3389D639" w14:textId="77777777" w:rsidR="000D0F1C" w:rsidRPr="00A11494" w:rsidRDefault="000D0F1C" w:rsidP="00452E94">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14</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E9CA385" id="Text Box 9" o:spid="_x0000_s1063" type="#_x0000_t202" style="position:absolute;margin-left:441.65pt;margin-top:670.7pt;width:69.45pt;height:129.6pt;z-index:2517760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" filled="f" stroked="f">
                <v:textbox style="mso-fit-shape-to-text:t">
                  <w:txbxContent>
                    <w:p w14:paraId="3389D639" w14:textId="77777777" w:rsidR="000D0F1C" w:rsidRPr="00A11494" w:rsidRDefault="000D0F1C" w:rsidP="00452E94">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14</w:t>
                      </w:r>
                    </w:p>
                  </w:txbxContent>
                </v:textbox>
              </v:shape>
            </w:pict>
          </mc:Fallback>
        </mc:AlternateContent>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52448" behindDoc="0" locked="0" layoutInCell="1" allowOverlap="1" wp14:anchorId="03BB5145" wp14:editId="44298926">
                <wp:simplePos x="0" y="0"/>
                <wp:positionH relativeFrom="column">
                  <wp:posOffset>-191770</wp:posOffset>
                </wp:positionH>
                <wp:positionV relativeFrom="paragraph">
                  <wp:posOffset>222884</wp:posOffset>
                </wp:positionV>
                <wp:extent cx="6230620" cy="0"/>
                <wp:effectExtent l="0" t="19050" r="17780" b="19050"/>
                <wp:wrapNone/>
                <wp:docPr id="367" name="Straight Connector 367"/>
                <wp:cNvGraphicFramePr/>
                <a:graphic xmlns:a="http://schemas.openxmlformats.org/drawingml/2006/main">
                  <a:graphicData uri="http://schemas.microsoft.com/office/word/2010/wordprocessingShape">
                    <wps:wsp>
                      <wps:cNvCnPr/>
                      <wps:spPr>
                        <a:xfrm>
                          <a:off x="0" y="0"/>
                          <a:ext cx="6230620" cy="0"/>
                        </a:xfrm>
                        <a:prstGeom prst="line">
                          <a:avLst/>
                        </a:prstGeom>
                        <a:ln w="38100">
                          <a:solidFill>
                            <a:srgbClr val="55517B"/>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0F9B5895" id="Straight Connector 367" o:spid="_x0000_s1026" style="position:absolute;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15.1pt,17.55pt" to="475.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" strokecolor="#55517b" strokeweight="3pt"/>
            </w:pict>
          </mc:Fallback>
        </mc:AlternateContent>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79072" behindDoc="0" locked="0" layoutInCell="1" allowOverlap="1" wp14:anchorId="087F62C8" wp14:editId="19FD3C52">
                <wp:simplePos x="0" y="0"/>
                <wp:positionH relativeFrom="column">
                  <wp:posOffset>-189865</wp:posOffset>
                </wp:positionH>
                <wp:positionV relativeFrom="paragraph">
                  <wp:posOffset>638174</wp:posOffset>
                </wp:positionV>
                <wp:extent cx="6383020" cy="0"/>
                <wp:effectExtent l="0" t="0" r="17780" b="19050"/>
                <wp:wrapNone/>
                <wp:docPr id="304" name="Straight Connector 304"/>
                <wp:cNvGraphicFramePr/>
                <a:graphic xmlns:a="http://schemas.openxmlformats.org/drawingml/2006/main">
                  <a:graphicData uri="http://schemas.microsoft.com/office/word/2010/wordprocessingShape">
                    <wps:wsp>
                      <wps:cNvCnPr/>
                      <wps:spPr>
                        <a:xfrm>
                          <a:off x="0" y="0"/>
                          <a:ext cx="6383020"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43945A0" id="Straight Connector 304" o:spid="_x0000_s1026" style="position:absolute;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5pt,50.25pt" to="487.65pt,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" strokecolor="#55517b" strokeweight="1pt">
                <v:stroke dashstyle="1 1"/>
              </v:line>
            </w:pict>
          </mc:Fallback>
        </mc:AlternateContent>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88288" behindDoc="0" locked="0" layoutInCell="1" allowOverlap="1" wp14:anchorId="22FFC8F8" wp14:editId="49CD87E4">
                <wp:simplePos x="0" y="0"/>
                <wp:positionH relativeFrom="column">
                  <wp:posOffset>-260350</wp:posOffset>
                </wp:positionH>
                <wp:positionV relativeFrom="paragraph">
                  <wp:posOffset>-201295</wp:posOffset>
                </wp:positionV>
                <wp:extent cx="6736715" cy="8127365"/>
                <wp:effectExtent l="0" t="0" r="0" b="0"/>
                <wp:wrapNone/>
                <wp:docPr id="363" name="Text Box 363"/>
                <wp:cNvGraphicFramePr/>
                <a:graphic xmlns:a="http://schemas.openxmlformats.org/drawingml/2006/main">
                  <a:graphicData uri="http://schemas.microsoft.com/office/word/2010/wordprocessingShape">
                    <wps:wsp>
                      <wps:cNvSpPr txBox="1"/>
                      <wps:spPr>
                        <a:xfrm>
                          <a:off x="0" y="0"/>
                          <a:ext cx="6736715" cy="8127365"/>
                        </a:xfrm>
                        <a:prstGeom prst="rect">
                          <a:avLst/>
                        </a:prstGeom>
                        <a:solidFill>
                          <a:schemeClr val="lt1">
                            <a:alpha val="0"/>
                          </a:schemeClr>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009A81B2" w14:textId="77777777" w:rsidR="000D0F1C" w:rsidRPr="004F5DD1" w:rsidRDefault="000D0F1C" w:rsidP="007A5ED9">
                            <w:pPr>
                              <w:tabs>
                                <w:tab w:val="left" w:pos="1080"/>
                                <w:tab w:val="decimal" w:pos="2520"/>
                              </w:tabs>
                              <w:autoSpaceDE w:val="0"/>
                              <w:autoSpaceDN w:val="0"/>
                              <w:adjustRightInd w:val="0"/>
                              <w:spacing w:after="40"/>
                              <w:rPr>
                                <w:rFonts w:ascii="Helvetica" w:hAnsi="Helvetica" w:cs="HelveticaNeueLTStd-Roman"/>
                                <w:b/>
                                <w:color w:val="55517B"/>
                                <w:sz w:val="40"/>
                                <w:szCs w:val="40"/>
                                <w:lang w:val="fr-CA"/>
                              </w:rPr>
                            </w:pPr>
                            <w:r w:rsidRPr="004F5DD1">
                              <w:rPr>
                                <w:rFonts w:ascii="Helvetica" w:eastAsia="Helvetica" w:hAnsi="Helvetica" w:cs="HelveticaNeueLTStd-Roman"/>
                                <w:color w:val="55517B"/>
                                <w:sz w:val="40"/>
                                <w:szCs w:val="40"/>
                                <w:lang w:val="fr-CA"/>
                              </w:rPr>
                              <w:t>Annexe de peinture d’intérieur d’installations éducatives</w:t>
                            </w:r>
                          </w:p>
                          <w:p w14:paraId="426E2BC2" w14:textId="77777777" w:rsidR="000D0F1C" w:rsidRPr="0007607D" w:rsidRDefault="000D0F1C" w:rsidP="00497C60">
                            <w:pPr>
                              <w:tabs>
                                <w:tab w:val="left" w:pos="1080"/>
                                <w:tab w:val="decimal" w:pos="2520"/>
                              </w:tabs>
                              <w:autoSpaceDE w:val="0"/>
                              <w:autoSpaceDN w:val="0"/>
                              <w:adjustRightInd w:val="0"/>
                              <w:spacing w:after="40"/>
                              <w:rPr>
                                <w:rFonts w:ascii="Helvetica" w:hAnsi="Helvetica" w:cs="HelveticaNeueLTStd-Roman"/>
                                <w:b/>
                                <w:sz w:val="18"/>
                                <w:szCs w:val="18"/>
                                <w:lang w:val="fr-CA"/>
                              </w:rPr>
                            </w:pPr>
                          </w:p>
                          <w:p w14:paraId="17917DC2"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Remarques de rédacteur de devis — Couches de finition :</w:t>
                            </w:r>
                          </w:p>
                          <w:p w14:paraId="439236F8"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B53AA79" w14:textId="77777777" w:rsidR="000D0F1C" w:rsidRPr="0007607D" w:rsidRDefault="000D0F1C" w:rsidP="0048404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a. </w:t>
                            </w:r>
                            <w:r>
                              <w:rPr>
                                <w:rFonts w:ascii="Helvetica" w:eastAsia="Helvetica" w:hAnsi="Helvetica" w:cs="HelveticaNeueLTStd-Roman"/>
                                <w:b/>
                                <w:bCs/>
                                <w:sz w:val="18"/>
                                <w:szCs w:val="18"/>
                                <w:lang w:val="fr-CA"/>
                              </w:rPr>
                              <w:t>Latex d’extérieur A-100</w:t>
                            </w:r>
                            <w:r>
                              <w:rPr>
                                <w:rFonts w:ascii="Helvetica" w:eastAsia="Helvetica" w:hAnsi="Helvetica" w:cs="HelveticaNeueLTStd-Roman"/>
                                <w:b/>
                                <w:bCs/>
                                <w:sz w:val="18"/>
                                <w:szCs w:val="18"/>
                                <w:vertAlign w:val="superscript"/>
                                <w:lang w:val="fr-CA"/>
                              </w:rPr>
                              <w:t>®</w:t>
                            </w:r>
                            <w:r>
                              <w:rPr>
                                <w:rFonts w:ascii="Helvetica" w:eastAsia="Helvetica" w:hAnsi="Helvetica" w:cs="HelveticaNeueLTStd-Roman"/>
                                <w:sz w:val="18"/>
                                <w:szCs w:val="18"/>
                                <w:lang w:val="fr-CA"/>
                              </w:rPr>
                              <w:t xml:space="preserve"> —Une formule 100 % acrylique qui offre un revêtement de qualité professionnelle durable en finitions </w:t>
                            </w:r>
                          </w:p>
                          <w:p w14:paraId="33BFD0C1" w14:textId="77777777" w:rsidR="000D0F1C" w:rsidRPr="0007607D" w:rsidRDefault="000D0F1C" w:rsidP="0048404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mate, satinée, à faible éclat et lustrée.</w:t>
                            </w:r>
                          </w:p>
                          <w:p w14:paraId="60B84C0F"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194AD463"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Arial"/>
                                <w:sz w:val="18"/>
                                <w:szCs w:val="18"/>
                                <w:lang w:val="fr-CA"/>
                              </w:rPr>
                            </w:pPr>
                            <w:r>
                              <w:rPr>
                                <w:rFonts w:ascii="Helvetica" w:eastAsia="Helvetica" w:hAnsi="Helvetica" w:cs="HelveticaNeueLTStd-Roman"/>
                                <w:sz w:val="18"/>
                                <w:szCs w:val="18"/>
                                <w:lang w:val="fr-CA"/>
                              </w:rPr>
                              <w:t xml:space="preserve">b. </w:t>
                            </w:r>
                            <w:r>
                              <w:rPr>
                                <w:rFonts w:ascii="Helvetica" w:eastAsia="Helvetica" w:hAnsi="Helvetica" w:cs="HelveticaNeueLTStd-Roman"/>
                                <w:b/>
                                <w:bCs/>
                                <w:sz w:val="18"/>
                                <w:szCs w:val="18"/>
                                <w:lang w:val="fr-CA"/>
                              </w:rPr>
                              <w:t xml:space="preserve">Revêtement de maçonnerie </w:t>
                            </w:r>
                            <w:proofErr w:type="spellStart"/>
                            <w:r>
                              <w:rPr>
                                <w:rFonts w:ascii="Helvetica" w:eastAsia="Helvetica" w:hAnsi="Helvetica" w:cs="HelveticaNeueLTStd-Roman"/>
                                <w:b/>
                                <w:bCs/>
                                <w:sz w:val="18"/>
                                <w:szCs w:val="18"/>
                                <w:lang w:val="fr-CA"/>
                              </w:rPr>
                              <w:t>Loxon</w:t>
                            </w:r>
                            <w:proofErr w:type="spellEnd"/>
                            <w:r>
                              <w:rPr>
                                <w:rFonts w:ascii="Helvetica" w:eastAsia="Helvetica" w:hAnsi="Helvetica" w:cs="HelveticaNeueLTStd-Roman"/>
                                <w:b/>
                                <w:bCs/>
                                <w:sz w:val="18"/>
                                <w:szCs w:val="18"/>
                                <w:lang w:val="fr-CA"/>
                              </w:rPr>
                              <w:t xml:space="preserve"> XP</w:t>
                            </w:r>
                            <w:r>
                              <w:rPr>
                                <w:rFonts w:ascii="Helvetica" w:eastAsia="Helvetica" w:hAnsi="Helvetica" w:cs="HelveticaNeueLTStd-Roman"/>
                                <w:b/>
                                <w:bCs/>
                                <w:sz w:val="18"/>
                                <w:szCs w:val="18"/>
                                <w:vertAlign w:val="superscript"/>
                                <w:lang w:val="fr-CA"/>
                              </w:rPr>
                              <w:t>™</w:t>
                            </w:r>
                            <w:r>
                              <w:rPr>
                                <w:rFonts w:ascii="Helvetica" w:eastAsia="Helvetica" w:hAnsi="Helvetica" w:cs="HelveticaNeueLTStd-Roman"/>
                                <w:sz w:val="18"/>
                                <w:szCs w:val="18"/>
                                <w:lang w:val="fr-CA"/>
                              </w:rPr>
                              <w:t xml:space="preserve">— </w:t>
                            </w:r>
                            <w:r>
                              <w:rPr>
                                <w:rFonts w:ascii="Helvetica" w:eastAsia="Helvetica" w:hAnsi="Helvetica" w:cs="Arial"/>
                                <w:sz w:val="18"/>
                                <w:szCs w:val="18"/>
                                <w:lang w:val="fr-CA"/>
                              </w:rPr>
                              <w:t xml:space="preserve">Offre souplesse, durabilité et résistance aux intempéries. Ce produit offre une protection contre la pluie poussée par le vent, lorsqu’il est utilisé sur le béton mis en place par relèvement, le béton préfabriqué et coulé, les éléments de maçonnerie en béton et le </w:t>
                            </w:r>
                            <w:proofErr w:type="spellStart"/>
                            <w:r>
                              <w:rPr>
                                <w:rFonts w:ascii="Helvetica" w:eastAsia="Helvetica" w:hAnsi="Helvetica" w:cs="Arial"/>
                                <w:sz w:val="18"/>
                                <w:szCs w:val="18"/>
                                <w:lang w:val="fr-CA"/>
                              </w:rPr>
                              <w:t>stucco</w:t>
                            </w:r>
                            <w:proofErr w:type="spellEnd"/>
                            <w:r>
                              <w:rPr>
                                <w:rFonts w:ascii="Helvetica" w:eastAsia="Helvetica" w:hAnsi="Helvetica" w:cs="Arial"/>
                                <w:sz w:val="18"/>
                                <w:szCs w:val="18"/>
                                <w:lang w:val="fr-CA"/>
                              </w:rPr>
                              <w:t>. Il peut être appliqué sur une surface d’un pH de 6 à 13.</w:t>
                            </w:r>
                          </w:p>
                          <w:p w14:paraId="66C293E2"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1B02E9A"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c. </w:t>
                            </w:r>
                            <w:r>
                              <w:rPr>
                                <w:rFonts w:ascii="Helvetica" w:eastAsia="Helvetica" w:hAnsi="Helvetica" w:cs="HelveticaNeueLTStd-Roman"/>
                                <w:b/>
                                <w:bCs/>
                                <w:sz w:val="18"/>
                                <w:szCs w:val="18"/>
                                <w:lang w:val="fr-CA"/>
                              </w:rPr>
                              <w:t xml:space="preserve">Revêtement à pouvoir garnissant élevé </w:t>
                            </w:r>
                            <w:proofErr w:type="spellStart"/>
                            <w:r>
                              <w:rPr>
                                <w:rFonts w:ascii="Helvetica" w:eastAsia="Helvetica" w:hAnsi="Helvetica" w:cs="HelveticaNeueLTStd-Roman"/>
                                <w:b/>
                                <w:bCs/>
                                <w:sz w:val="18"/>
                                <w:szCs w:val="18"/>
                                <w:lang w:val="fr-CA"/>
                              </w:rPr>
                              <w:t>élastomérique</w:t>
                            </w:r>
                            <w:proofErr w:type="spellEnd"/>
                            <w:r>
                              <w:rPr>
                                <w:rFonts w:ascii="Helvetica" w:eastAsia="Helvetica" w:hAnsi="Helvetica" w:cs="HelveticaNeueLTStd-Roman"/>
                                <w:b/>
                                <w:bCs/>
                                <w:sz w:val="18"/>
                                <w:szCs w:val="18"/>
                                <w:lang w:val="fr-CA"/>
                              </w:rPr>
                              <w:t xml:space="preserve"> </w:t>
                            </w:r>
                            <w:proofErr w:type="spellStart"/>
                            <w:r>
                              <w:rPr>
                                <w:rFonts w:ascii="Helvetica" w:eastAsia="Helvetica" w:hAnsi="Helvetica" w:cs="HelveticaNeueLTStd-Roman"/>
                                <w:b/>
                                <w:bCs/>
                                <w:sz w:val="18"/>
                                <w:szCs w:val="18"/>
                                <w:lang w:val="fr-CA"/>
                              </w:rPr>
                              <w:t>Conflex</w:t>
                            </w:r>
                            <w:proofErr w:type="spellEnd"/>
                            <w:r>
                              <w:rPr>
                                <w:rFonts w:ascii="Helvetica" w:eastAsia="Helvetica" w:hAnsi="Helvetica" w:cs="HelveticaNeueLTStd-Roman"/>
                                <w:b/>
                                <w:bCs/>
                                <w:sz w:val="18"/>
                                <w:szCs w:val="18"/>
                                <w:lang w:val="fr-CA"/>
                              </w:rPr>
                              <w:t xml:space="preserve"> XL</w:t>
                            </w:r>
                            <w:r>
                              <w:rPr>
                                <w:rFonts w:ascii="Helvetica" w:eastAsia="Helvetica" w:hAnsi="Helvetica" w:cs="HelveticaNeueLTStd-Roman"/>
                                <w:b/>
                                <w:bCs/>
                                <w:sz w:val="18"/>
                                <w:szCs w:val="18"/>
                                <w:vertAlign w:val="superscript"/>
                                <w:lang w:val="fr-CA"/>
                              </w:rPr>
                              <w:t>™</w:t>
                            </w:r>
                            <w:r>
                              <w:rPr>
                                <w:rFonts w:ascii="Helvetica" w:eastAsia="Helvetica" w:hAnsi="Helvetica" w:cs="HelveticaNeueLTStd-Roman"/>
                                <w:sz w:val="18"/>
                                <w:szCs w:val="18"/>
                                <w:lang w:val="fr-CA"/>
                              </w:rPr>
                              <w:t xml:space="preserve"> — Un revêtement </w:t>
                            </w:r>
                            <w:proofErr w:type="spellStart"/>
                            <w:r>
                              <w:rPr>
                                <w:rFonts w:ascii="Helvetica" w:eastAsia="Helvetica" w:hAnsi="Helvetica" w:cs="HelveticaNeueLTStd-Roman"/>
                                <w:sz w:val="18"/>
                                <w:szCs w:val="18"/>
                                <w:lang w:val="fr-CA"/>
                              </w:rPr>
                              <w:t>élastomérique</w:t>
                            </w:r>
                            <w:proofErr w:type="spellEnd"/>
                            <w:r>
                              <w:rPr>
                                <w:rFonts w:ascii="Helvetica" w:eastAsia="Helvetica" w:hAnsi="Helvetica" w:cs="HelveticaNeueLTStd-Roman"/>
                                <w:sz w:val="18"/>
                                <w:szCs w:val="18"/>
                                <w:lang w:val="fr-CA"/>
                              </w:rPr>
                              <w:t xml:space="preserve"> qui procure d’excellentes flexibilité, durabilité et résistance aux intempéries. Ce produit offre une protection contre la pluie poussée par le vent, lorsqu’il est utilisé sur le béton mis en place par relèvement, le béton préfabriqué et coulé, </w:t>
                            </w:r>
                          </w:p>
                          <w:p w14:paraId="6EF89A31"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les </w:t>
                            </w:r>
                            <w:proofErr w:type="spellStart"/>
                            <w:r>
                              <w:rPr>
                                <w:rFonts w:ascii="Helvetica" w:eastAsia="Helvetica" w:hAnsi="Helvetica" w:cs="HelveticaNeueLTStd-Roman"/>
                                <w:sz w:val="18"/>
                                <w:szCs w:val="18"/>
                                <w:lang w:val="fr-CA"/>
                              </w:rPr>
                              <w:t>EMB</w:t>
                            </w:r>
                            <w:proofErr w:type="spellEnd"/>
                            <w:r>
                              <w:rPr>
                                <w:rFonts w:ascii="Helvetica" w:eastAsia="Helvetica" w:hAnsi="Helvetica" w:cs="HelveticaNeueLTStd-Roman"/>
                                <w:sz w:val="18"/>
                                <w:szCs w:val="18"/>
                                <w:lang w:val="fr-CA"/>
                              </w:rPr>
                              <w:t xml:space="preserve"> and </w:t>
                            </w:r>
                            <w:proofErr w:type="spellStart"/>
                            <w:r>
                              <w:rPr>
                                <w:rFonts w:ascii="Helvetica" w:eastAsia="Helvetica" w:hAnsi="Helvetica" w:cs="HelveticaNeueLTStd-Roman"/>
                                <w:sz w:val="18"/>
                                <w:szCs w:val="18"/>
                                <w:lang w:val="fr-CA"/>
                              </w:rPr>
                              <w:t>stucco</w:t>
                            </w:r>
                            <w:proofErr w:type="spellEnd"/>
                            <w:r>
                              <w:rPr>
                                <w:rFonts w:ascii="Helvetica" w:eastAsia="Helvetica" w:hAnsi="Helvetica" w:cs="HelveticaNeueLTStd-Roman"/>
                                <w:sz w:val="18"/>
                                <w:szCs w:val="18"/>
                                <w:lang w:val="fr-CA"/>
                              </w:rPr>
                              <w:t>.  Offert en finitions lisse ou texturée.</w:t>
                            </w:r>
                          </w:p>
                          <w:p w14:paraId="5240383F"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04BA98D7"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d. </w:t>
                            </w:r>
                            <w:proofErr w:type="spellStart"/>
                            <w:r>
                              <w:rPr>
                                <w:rFonts w:ascii="Helvetica" w:eastAsia="Helvetica" w:hAnsi="Helvetica" w:cs="HelveticaNeueLTStd-Roman"/>
                                <w:b/>
                                <w:bCs/>
                                <w:sz w:val="18"/>
                                <w:szCs w:val="18"/>
                                <w:lang w:val="fr-CA"/>
                              </w:rPr>
                              <w:t>Acrolon</w:t>
                            </w:r>
                            <w:proofErr w:type="spellEnd"/>
                            <w:r>
                              <w:rPr>
                                <w:rFonts w:ascii="Helvetica" w:eastAsia="Helvetica" w:hAnsi="Helvetica" w:cs="HelveticaNeueLTStd-Roman"/>
                                <w:b/>
                                <w:bCs/>
                                <w:sz w:val="18"/>
                                <w:szCs w:val="18"/>
                                <w:lang w:val="fr-CA"/>
                              </w:rPr>
                              <w:t xml:space="preserve"> 100 à l’eau Pro </w:t>
                            </w:r>
                            <w:proofErr w:type="spellStart"/>
                            <w:r>
                              <w:rPr>
                                <w:rFonts w:ascii="Helvetica" w:eastAsia="Helvetica" w:hAnsi="Helvetica" w:cs="HelveticaNeueLTStd-Roman"/>
                                <w:b/>
                                <w:bCs/>
                                <w:sz w:val="18"/>
                                <w:szCs w:val="18"/>
                                <w:lang w:val="fr-CA"/>
                              </w:rPr>
                              <w:t>Industrial</w:t>
                            </w:r>
                            <w:proofErr w:type="spellEnd"/>
                            <w:r>
                              <w:rPr>
                                <w:rFonts w:ascii="Helvetica" w:eastAsia="Helvetica" w:hAnsi="Helvetica" w:cs="HelveticaNeueLTStd-Roman"/>
                                <w:b/>
                                <w:bCs/>
                                <w:sz w:val="18"/>
                                <w:szCs w:val="18"/>
                                <w:vertAlign w:val="superscript"/>
                                <w:lang w:val="fr-CA"/>
                              </w:rPr>
                              <w:t>™</w:t>
                            </w:r>
                            <w:r>
                              <w:rPr>
                                <w:rFonts w:ascii="Helvetica" w:eastAsia="Helvetica" w:hAnsi="Helvetica" w:cs="HelveticaNeueLTStd-Roman"/>
                                <w:b/>
                                <w:bCs/>
                                <w:sz w:val="18"/>
                                <w:szCs w:val="18"/>
                                <w:lang w:val="fr-CA"/>
                              </w:rPr>
                              <w:t xml:space="preserve"> à l’uréthane</w:t>
                            </w:r>
                            <w:r>
                              <w:rPr>
                                <w:rFonts w:ascii="Helvetica" w:eastAsia="Helvetica" w:hAnsi="Helvetica" w:cs="HelveticaNeueLTStd-Roman"/>
                                <w:sz w:val="18"/>
                                <w:szCs w:val="18"/>
                                <w:lang w:val="fr-CA"/>
                              </w:rPr>
                              <w:t> — Un émail à l’uréthane acrylique à l’eau à deux composants. Il est conçu pour une protection haute performance avec une stabilité de la couleur et du lustré exceptionnelle à l’extérieur.</w:t>
                            </w:r>
                          </w:p>
                          <w:p w14:paraId="05861C51"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04F90959"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e. </w:t>
                            </w:r>
                            <w:r>
                              <w:rPr>
                                <w:rFonts w:ascii="Helvetica" w:eastAsia="Helvetica" w:hAnsi="Helvetica" w:cs="HelveticaNeueLTStd-Roman"/>
                                <w:b/>
                                <w:bCs/>
                                <w:sz w:val="18"/>
                                <w:szCs w:val="18"/>
                                <w:lang w:val="fr-CA"/>
                              </w:rPr>
                              <w:t xml:space="preserve">Revêtement acrylique Pro </w:t>
                            </w:r>
                            <w:proofErr w:type="spellStart"/>
                            <w:r>
                              <w:rPr>
                                <w:rFonts w:ascii="Helvetica" w:eastAsia="Helvetica" w:hAnsi="Helvetica" w:cs="HelveticaNeueLTStd-Roman"/>
                                <w:b/>
                                <w:bCs/>
                                <w:sz w:val="18"/>
                                <w:szCs w:val="18"/>
                                <w:lang w:val="fr-CA"/>
                              </w:rPr>
                              <w:t>Industrial</w:t>
                            </w:r>
                            <w:proofErr w:type="spellEnd"/>
                            <w:r>
                              <w:rPr>
                                <w:rFonts w:ascii="Helvetica" w:eastAsia="Helvetica" w:hAnsi="Helvetica" w:cs="HelveticaNeueLTStd-Roman"/>
                                <w:b/>
                                <w:bCs/>
                                <w:sz w:val="18"/>
                                <w:szCs w:val="18"/>
                                <w:vertAlign w:val="superscript"/>
                                <w:lang w:val="fr-CA"/>
                              </w:rPr>
                              <w:t>™</w:t>
                            </w:r>
                            <w:r>
                              <w:rPr>
                                <w:rFonts w:ascii="Helvetica" w:eastAsia="Helvetica" w:hAnsi="Helvetica" w:cs="HelveticaNeueLTStd-Roman"/>
                                <w:sz w:val="18"/>
                                <w:szCs w:val="18"/>
                                <w:lang w:val="fr-CA"/>
                              </w:rPr>
                              <w:t xml:space="preserve"> — Revêtement acrylique Pro </w:t>
                            </w:r>
                            <w:proofErr w:type="spellStart"/>
                            <w:r>
                              <w:rPr>
                                <w:rFonts w:ascii="Helvetica" w:eastAsia="Helvetica" w:hAnsi="Helvetica" w:cs="HelveticaNeueLTStd-Roman"/>
                                <w:sz w:val="18"/>
                                <w:szCs w:val="18"/>
                                <w:lang w:val="fr-CA"/>
                              </w:rPr>
                              <w:t>Industrial</w:t>
                            </w:r>
                            <w:proofErr w:type="spellEnd"/>
                            <w:r>
                              <w:rPr>
                                <w:rFonts w:ascii="Helvetica" w:eastAsia="Helvetica" w:hAnsi="Helvetica" w:cs="HelveticaNeueLTStd-Roman"/>
                                <w:sz w:val="18"/>
                                <w:szCs w:val="18"/>
                                <w:lang w:val="fr-CA"/>
                              </w:rPr>
                              <w:t xml:space="preserve">™ — Un revêtement 100 % acrylique pour industrie légère à composant unique avec fluidité et nivellement </w:t>
                            </w:r>
                          </w:p>
                          <w:p w14:paraId="60E85E77"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pour une finition lisse. Offert en finitions coquille d’œuf, semi-lustrée et lustrée.</w:t>
                            </w:r>
                          </w:p>
                          <w:p w14:paraId="4D7CF1D7"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D56B38D"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f. </w:t>
                            </w:r>
                            <w:r>
                              <w:rPr>
                                <w:rFonts w:ascii="Helvetica" w:eastAsia="Helvetica" w:hAnsi="Helvetica" w:cs="HelveticaNeueLTStd-Roman"/>
                                <w:b/>
                                <w:bCs/>
                                <w:sz w:val="18"/>
                                <w:szCs w:val="18"/>
                                <w:lang w:val="fr-CA"/>
                              </w:rPr>
                              <w:t xml:space="preserve">Couche de finition pour la maçonnerie texturée </w:t>
                            </w:r>
                            <w:proofErr w:type="spellStart"/>
                            <w:r>
                              <w:rPr>
                                <w:rFonts w:ascii="Helvetica" w:eastAsia="Helvetica" w:hAnsi="Helvetica" w:cs="HelveticaNeueLTStd-Roman"/>
                                <w:b/>
                                <w:bCs/>
                                <w:sz w:val="18"/>
                                <w:szCs w:val="18"/>
                                <w:lang w:val="fr-CA"/>
                              </w:rPr>
                              <w:t>UltraCrete</w:t>
                            </w:r>
                            <w:proofErr w:type="spellEnd"/>
                            <w:r>
                              <w:rPr>
                                <w:rFonts w:ascii="Helvetica" w:eastAsia="Helvetica" w:hAnsi="Helvetica" w:cs="HelveticaNeueLTStd-Roman"/>
                                <w:b/>
                                <w:bCs/>
                                <w:sz w:val="18"/>
                                <w:szCs w:val="18"/>
                                <w:vertAlign w:val="superscript"/>
                                <w:lang w:val="fr-CA"/>
                              </w:rPr>
                              <w:t>™</w:t>
                            </w:r>
                            <w:r>
                              <w:rPr>
                                <w:rFonts w:ascii="Helvetica" w:eastAsia="Helvetica" w:hAnsi="Helvetica" w:cs="HelveticaNeueLTStd-Roman"/>
                                <w:sz w:val="18"/>
                                <w:szCs w:val="18"/>
                                <w:lang w:val="fr-CA"/>
                              </w:rPr>
                              <w:t> — Un revêtement granuleux 100 % acrylique qui produit une finition texturée sur les surfaces d’extérieur.</w:t>
                            </w:r>
                          </w:p>
                          <w:p w14:paraId="1232F806"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861C2D0"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697B8E16"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Finitions recommandées :</w:t>
                            </w:r>
                          </w:p>
                          <w:p w14:paraId="4406CABE"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39CB250"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Murs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t xml:space="preserve">Mate ou satinée (à moins d’indication contraire)    </w:t>
                            </w:r>
                          </w:p>
                          <w:p w14:paraId="3D71985B"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Garniture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t>Finition semi-lustrée ou lustrée (à moins d’indication contraire)</w:t>
                            </w:r>
                          </w:p>
                          <w:p w14:paraId="49EEA71C"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638DC505"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0CC4794"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7E2CEC8" w14:textId="77777777" w:rsidR="000D0F1C" w:rsidRPr="0007607D" w:rsidRDefault="000D0F1C" w:rsidP="00497C60">
                            <w:pPr>
                              <w:tabs>
                                <w:tab w:val="left" w:pos="1080"/>
                                <w:tab w:val="decimal" w:pos="2520"/>
                              </w:tabs>
                              <w:autoSpaceDE w:val="0"/>
                              <w:autoSpaceDN w:val="0"/>
                              <w:adjustRightInd w:val="0"/>
                              <w:spacing w:after="40"/>
                              <w:rPr>
                                <w:rFonts w:ascii="Helvetica" w:hAnsi="Helvetica" w:cs="HelveticaNeueLTStd-Roman"/>
                                <w:i/>
                                <w:iCs/>
                                <w:color w:val="1E6459"/>
                                <w:sz w:val="18"/>
                                <w:szCs w:val="18"/>
                                <w:lang w:val="fr-CA"/>
                              </w:rPr>
                            </w:pPr>
                            <w:r w:rsidRPr="0007607D">
                              <w:rPr>
                                <w:rFonts w:ascii="Helvetica" w:hAnsi="Helvetica" w:cs="HelveticaNeueLTStd-Roman"/>
                                <w:i/>
                                <w:iCs/>
                                <w:color w:val="1E6459"/>
                                <w:sz w:val="18"/>
                                <w:szCs w:val="18"/>
                                <w:lang w:val="fr-CA"/>
                              </w:rPr>
                              <w:tab/>
                            </w:r>
                          </w:p>
                          <w:p w14:paraId="6323BC93" w14:textId="77777777" w:rsidR="000D0F1C" w:rsidRPr="0007607D" w:rsidRDefault="000D0F1C" w:rsidP="00720002">
                            <w:pPr>
                              <w:rPr>
                                <w:rFonts w:ascii="Helvetica" w:hAnsi="Helvetica" w:cs="HelveticaNeueLTStd-Lt"/>
                                <w:color w:val="1E6558"/>
                                <w:sz w:val="52"/>
                                <w:szCs w:val="52"/>
                                <w:lang w:val="fr-CA"/>
                              </w:rPr>
                            </w:pP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22FFC8F8" id="Text Box 363" o:spid="_x0000_s1064" type="#_x0000_t202" style="position:absolute;margin-left:-20.5pt;margin-top:-15.85pt;width:530.45pt;height:639.9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" fillcolor="white [3201]" stroked="f" strokeweight="0">
                <v:fill opacity="0"/>
                <v:textbox>
                  <w:txbxContent>
                    <w:p w14:paraId="009A81B2" w14:textId="77777777" w:rsidR="000D0F1C" w:rsidRPr="004F5DD1" w:rsidRDefault="000D0F1C" w:rsidP="007A5ED9">
                      <w:pPr>
                        <w:tabs>
                          <w:tab w:val="left" w:pos="1080"/>
                          <w:tab w:val="decimal" w:pos="2520"/>
                        </w:tabs>
                        <w:autoSpaceDE w:val="0"/>
                        <w:autoSpaceDN w:val="0"/>
                        <w:adjustRightInd w:val="0"/>
                        <w:spacing w:after="40"/>
                        <w:rPr>
                          <w:rFonts w:ascii="Helvetica" w:hAnsi="Helvetica" w:cs="HelveticaNeueLTStd-Roman"/>
                          <w:b/>
                          <w:color w:val="55517B"/>
                          <w:sz w:val="40"/>
                          <w:szCs w:val="40"/>
                          <w:lang w:val="fr-CA"/>
                        </w:rPr>
                      </w:pPr>
                      <w:r w:rsidRPr="004F5DD1">
                        <w:rPr>
                          <w:rFonts w:ascii="Helvetica" w:eastAsia="Helvetica" w:hAnsi="Helvetica" w:cs="HelveticaNeueLTStd-Roman"/>
                          <w:color w:val="55517B"/>
                          <w:sz w:val="40"/>
                          <w:szCs w:val="40"/>
                          <w:lang w:val="fr-CA"/>
                        </w:rPr>
                        <w:t>Annexe de peinture d’intérieur d’installations éducatives</w:t>
                      </w:r>
                    </w:p>
                    <w:p w14:paraId="426E2BC2" w14:textId="77777777" w:rsidR="000D0F1C" w:rsidRPr="0007607D" w:rsidRDefault="000D0F1C" w:rsidP="00497C60">
                      <w:pPr>
                        <w:tabs>
                          <w:tab w:val="left" w:pos="1080"/>
                          <w:tab w:val="decimal" w:pos="2520"/>
                        </w:tabs>
                        <w:autoSpaceDE w:val="0"/>
                        <w:autoSpaceDN w:val="0"/>
                        <w:adjustRightInd w:val="0"/>
                        <w:spacing w:after="40"/>
                        <w:rPr>
                          <w:rFonts w:ascii="Helvetica" w:hAnsi="Helvetica" w:cs="HelveticaNeueLTStd-Roman"/>
                          <w:b/>
                          <w:sz w:val="18"/>
                          <w:szCs w:val="18"/>
                          <w:lang w:val="fr-CA"/>
                        </w:rPr>
                      </w:pPr>
                    </w:p>
                    <w:p w14:paraId="17917DC2"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Remarques de rédacteur de devis — Couches de finition :</w:t>
                      </w:r>
                    </w:p>
                    <w:p w14:paraId="439236F8"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B53AA79" w14:textId="77777777" w:rsidR="000D0F1C" w:rsidRPr="0007607D" w:rsidRDefault="000D0F1C" w:rsidP="0048404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a. </w:t>
                      </w:r>
                      <w:r>
                        <w:rPr>
                          <w:rFonts w:ascii="Helvetica" w:eastAsia="Helvetica" w:hAnsi="Helvetica" w:cs="HelveticaNeueLTStd-Roman"/>
                          <w:b/>
                          <w:bCs/>
                          <w:sz w:val="18"/>
                          <w:szCs w:val="18"/>
                          <w:lang w:val="fr-CA"/>
                        </w:rPr>
                        <w:t>Latex d’extérieur A-100</w:t>
                      </w:r>
                      <w:r>
                        <w:rPr>
                          <w:rFonts w:ascii="Helvetica" w:eastAsia="Helvetica" w:hAnsi="Helvetica" w:cs="HelveticaNeueLTStd-Roman"/>
                          <w:b/>
                          <w:bCs/>
                          <w:sz w:val="18"/>
                          <w:szCs w:val="18"/>
                          <w:vertAlign w:val="superscript"/>
                          <w:lang w:val="fr-CA"/>
                        </w:rPr>
                        <w:t>®</w:t>
                      </w:r>
                      <w:r>
                        <w:rPr>
                          <w:rFonts w:ascii="Helvetica" w:eastAsia="Helvetica" w:hAnsi="Helvetica" w:cs="HelveticaNeueLTStd-Roman"/>
                          <w:sz w:val="18"/>
                          <w:szCs w:val="18"/>
                          <w:lang w:val="fr-CA"/>
                        </w:rPr>
                        <w:t xml:space="preserve"> —Une formule 100 % acrylique qui offre un revêtement de qualité professionnelle durable en finitions </w:t>
                      </w:r>
                    </w:p>
                    <w:p w14:paraId="33BFD0C1" w14:textId="77777777" w:rsidR="000D0F1C" w:rsidRPr="0007607D" w:rsidRDefault="000D0F1C" w:rsidP="00484041">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mate, satinée, à faible éclat et lustrée.</w:t>
                      </w:r>
                    </w:p>
                    <w:p w14:paraId="60B84C0F"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194AD463"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Arial"/>
                          <w:sz w:val="18"/>
                          <w:szCs w:val="18"/>
                          <w:lang w:val="fr-CA"/>
                        </w:rPr>
                      </w:pPr>
                      <w:r>
                        <w:rPr>
                          <w:rFonts w:ascii="Helvetica" w:eastAsia="Helvetica" w:hAnsi="Helvetica" w:cs="HelveticaNeueLTStd-Roman"/>
                          <w:sz w:val="18"/>
                          <w:szCs w:val="18"/>
                          <w:lang w:val="fr-CA"/>
                        </w:rPr>
                        <w:t xml:space="preserve">b. </w:t>
                      </w:r>
                      <w:r>
                        <w:rPr>
                          <w:rFonts w:ascii="Helvetica" w:eastAsia="Helvetica" w:hAnsi="Helvetica" w:cs="HelveticaNeueLTStd-Roman"/>
                          <w:b/>
                          <w:bCs/>
                          <w:sz w:val="18"/>
                          <w:szCs w:val="18"/>
                          <w:lang w:val="fr-CA"/>
                        </w:rPr>
                        <w:t xml:space="preserve">Revêtement de maçonnerie </w:t>
                      </w:r>
                      <w:proofErr w:type="spellStart"/>
                      <w:r>
                        <w:rPr>
                          <w:rFonts w:ascii="Helvetica" w:eastAsia="Helvetica" w:hAnsi="Helvetica" w:cs="HelveticaNeueLTStd-Roman"/>
                          <w:b/>
                          <w:bCs/>
                          <w:sz w:val="18"/>
                          <w:szCs w:val="18"/>
                          <w:lang w:val="fr-CA"/>
                        </w:rPr>
                        <w:t>Loxon</w:t>
                      </w:r>
                      <w:proofErr w:type="spellEnd"/>
                      <w:r>
                        <w:rPr>
                          <w:rFonts w:ascii="Helvetica" w:eastAsia="Helvetica" w:hAnsi="Helvetica" w:cs="HelveticaNeueLTStd-Roman"/>
                          <w:b/>
                          <w:bCs/>
                          <w:sz w:val="18"/>
                          <w:szCs w:val="18"/>
                          <w:lang w:val="fr-CA"/>
                        </w:rPr>
                        <w:t xml:space="preserve"> XP</w:t>
                      </w:r>
                      <w:r>
                        <w:rPr>
                          <w:rFonts w:ascii="Helvetica" w:eastAsia="Helvetica" w:hAnsi="Helvetica" w:cs="HelveticaNeueLTStd-Roman"/>
                          <w:b/>
                          <w:bCs/>
                          <w:sz w:val="18"/>
                          <w:szCs w:val="18"/>
                          <w:vertAlign w:val="superscript"/>
                          <w:lang w:val="fr-CA"/>
                        </w:rPr>
                        <w:t>™</w:t>
                      </w:r>
                      <w:r>
                        <w:rPr>
                          <w:rFonts w:ascii="Helvetica" w:eastAsia="Helvetica" w:hAnsi="Helvetica" w:cs="HelveticaNeueLTStd-Roman"/>
                          <w:sz w:val="18"/>
                          <w:szCs w:val="18"/>
                          <w:lang w:val="fr-CA"/>
                        </w:rPr>
                        <w:t xml:space="preserve">— </w:t>
                      </w:r>
                      <w:r>
                        <w:rPr>
                          <w:rFonts w:ascii="Helvetica" w:eastAsia="Helvetica" w:hAnsi="Helvetica" w:cs="Arial"/>
                          <w:sz w:val="18"/>
                          <w:szCs w:val="18"/>
                          <w:lang w:val="fr-CA"/>
                        </w:rPr>
                        <w:t xml:space="preserve">Offre souplesse, durabilité et résistance aux intempéries. Ce produit offre une protection contre la pluie poussée par le vent, lorsqu’il est utilisé sur le béton mis en place par relèvement, le béton préfabriqué et coulé, les éléments de maçonnerie en béton et le </w:t>
                      </w:r>
                      <w:proofErr w:type="spellStart"/>
                      <w:r>
                        <w:rPr>
                          <w:rFonts w:ascii="Helvetica" w:eastAsia="Helvetica" w:hAnsi="Helvetica" w:cs="Arial"/>
                          <w:sz w:val="18"/>
                          <w:szCs w:val="18"/>
                          <w:lang w:val="fr-CA"/>
                        </w:rPr>
                        <w:t>stucco</w:t>
                      </w:r>
                      <w:proofErr w:type="spellEnd"/>
                      <w:r>
                        <w:rPr>
                          <w:rFonts w:ascii="Helvetica" w:eastAsia="Helvetica" w:hAnsi="Helvetica" w:cs="Arial"/>
                          <w:sz w:val="18"/>
                          <w:szCs w:val="18"/>
                          <w:lang w:val="fr-CA"/>
                        </w:rPr>
                        <w:t>. Il peut être appliqué sur une surface d’un pH de 6 à 13.</w:t>
                      </w:r>
                    </w:p>
                    <w:p w14:paraId="66C293E2"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1B02E9A"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c. </w:t>
                      </w:r>
                      <w:r>
                        <w:rPr>
                          <w:rFonts w:ascii="Helvetica" w:eastAsia="Helvetica" w:hAnsi="Helvetica" w:cs="HelveticaNeueLTStd-Roman"/>
                          <w:b/>
                          <w:bCs/>
                          <w:sz w:val="18"/>
                          <w:szCs w:val="18"/>
                          <w:lang w:val="fr-CA"/>
                        </w:rPr>
                        <w:t xml:space="preserve">Revêtement à pouvoir garnissant élevé </w:t>
                      </w:r>
                      <w:proofErr w:type="spellStart"/>
                      <w:r>
                        <w:rPr>
                          <w:rFonts w:ascii="Helvetica" w:eastAsia="Helvetica" w:hAnsi="Helvetica" w:cs="HelveticaNeueLTStd-Roman"/>
                          <w:b/>
                          <w:bCs/>
                          <w:sz w:val="18"/>
                          <w:szCs w:val="18"/>
                          <w:lang w:val="fr-CA"/>
                        </w:rPr>
                        <w:t>élastomérique</w:t>
                      </w:r>
                      <w:proofErr w:type="spellEnd"/>
                      <w:r>
                        <w:rPr>
                          <w:rFonts w:ascii="Helvetica" w:eastAsia="Helvetica" w:hAnsi="Helvetica" w:cs="HelveticaNeueLTStd-Roman"/>
                          <w:b/>
                          <w:bCs/>
                          <w:sz w:val="18"/>
                          <w:szCs w:val="18"/>
                          <w:lang w:val="fr-CA"/>
                        </w:rPr>
                        <w:t xml:space="preserve"> </w:t>
                      </w:r>
                      <w:proofErr w:type="spellStart"/>
                      <w:r>
                        <w:rPr>
                          <w:rFonts w:ascii="Helvetica" w:eastAsia="Helvetica" w:hAnsi="Helvetica" w:cs="HelveticaNeueLTStd-Roman"/>
                          <w:b/>
                          <w:bCs/>
                          <w:sz w:val="18"/>
                          <w:szCs w:val="18"/>
                          <w:lang w:val="fr-CA"/>
                        </w:rPr>
                        <w:t>Conflex</w:t>
                      </w:r>
                      <w:proofErr w:type="spellEnd"/>
                      <w:r>
                        <w:rPr>
                          <w:rFonts w:ascii="Helvetica" w:eastAsia="Helvetica" w:hAnsi="Helvetica" w:cs="HelveticaNeueLTStd-Roman"/>
                          <w:b/>
                          <w:bCs/>
                          <w:sz w:val="18"/>
                          <w:szCs w:val="18"/>
                          <w:lang w:val="fr-CA"/>
                        </w:rPr>
                        <w:t xml:space="preserve"> XL</w:t>
                      </w:r>
                      <w:r>
                        <w:rPr>
                          <w:rFonts w:ascii="Helvetica" w:eastAsia="Helvetica" w:hAnsi="Helvetica" w:cs="HelveticaNeueLTStd-Roman"/>
                          <w:b/>
                          <w:bCs/>
                          <w:sz w:val="18"/>
                          <w:szCs w:val="18"/>
                          <w:vertAlign w:val="superscript"/>
                          <w:lang w:val="fr-CA"/>
                        </w:rPr>
                        <w:t>™</w:t>
                      </w:r>
                      <w:r>
                        <w:rPr>
                          <w:rFonts w:ascii="Helvetica" w:eastAsia="Helvetica" w:hAnsi="Helvetica" w:cs="HelveticaNeueLTStd-Roman"/>
                          <w:sz w:val="18"/>
                          <w:szCs w:val="18"/>
                          <w:lang w:val="fr-CA"/>
                        </w:rPr>
                        <w:t xml:space="preserve"> — Un revêtement </w:t>
                      </w:r>
                      <w:proofErr w:type="spellStart"/>
                      <w:r>
                        <w:rPr>
                          <w:rFonts w:ascii="Helvetica" w:eastAsia="Helvetica" w:hAnsi="Helvetica" w:cs="HelveticaNeueLTStd-Roman"/>
                          <w:sz w:val="18"/>
                          <w:szCs w:val="18"/>
                          <w:lang w:val="fr-CA"/>
                        </w:rPr>
                        <w:t>élastomérique</w:t>
                      </w:r>
                      <w:proofErr w:type="spellEnd"/>
                      <w:r>
                        <w:rPr>
                          <w:rFonts w:ascii="Helvetica" w:eastAsia="Helvetica" w:hAnsi="Helvetica" w:cs="HelveticaNeueLTStd-Roman"/>
                          <w:sz w:val="18"/>
                          <w:szCs w:val="18"/>
                          <w:lang w:val="fr-CA"/>
                        </w:rPr>
                        <w:t xml:space="preserve"> qui procure d’excellentes flexibilité, durabilité et résistance aux intempéries. Ce produit offre une protection contre la pluie poussée par le vent, lorsqu’il est utilisé sur le béton mis en place par relèvement, le béton préfabriqué et coulé, </w:t>
                      </w:r>
                    </w:p>
                    <w:p w14:paraId="6EF89A31"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les </w:t>
                      </w:r>
                      <w:proofErr w:type="spellStart"/>
                      <w:r>
                        <w:rPr>
                          <w:rFonts w:ascii="Helvetica" w:eastAsia="Helvetica" w:hAnsi="Helvetica" w:cs="HelveticaNeueLTStd-Roman"/>
                          <w:sz w:val="18"/>
                          <w:szCs w:val="18"/>
                          <w:lang w:val="fr-CA"/>
                        </w:rPr>
                        <w:t>EMB</w:t>
                      </w:r>
                      <w:proofErr w:type="spellEnd"/>
                      <w:r>
                        <w:rPr>
                          <w:rFonts w:ascii="Helvetica" w:eastAsia="Helvetica" w:hAnsi="Helvetica" w:cs="HelveticaNeueLTStd-Roman"/>
                          <w:sz w:val="18"/>
                          <w:szCs w:val="18"/>
                          <w:lang w:val="fr-CA"/>
                        </w:rPr>
                        <w:t xml:space="preserve"> and </w:t>
                      </w:r>
                      <w:proofErr w:type="spellStart"/>
                      <w:r>
                        <w:rPr>
                          <w:rFonts w:ascii="Helvetica" w:eastAsia="Helvetica" w:hAnsi="Helvetica" w:cs="HelveticaNeueLTStd-Roman"/>
                          <w:sz w:val="18"/>
                          <w:szCs w:val="18"/>
                          <w:lang w:val="fr-CA"/>
                        </w:rPr>
                        <w:t>stucco</w:t>
                      </w:r>
                      <w:proofErr w:type="spellEnd"/>
                      <w:r>
                        <w:rPr>
                          <w:rFonts w:ascii="Helvetica" w:eastAsia="Helvetica" w:hAnsi="Helvetica" w:cs="HelveticaNeueLTStd-Roman"/>
                          <w:sz w:val="18"/>
                          <w:szCs w:val="18"/>
                          <w:lang w:val="fr-CA"/>
                        </w:rPr>
                        <w:t>.  Offert en finitions lisse ou texturée.</w:t>
                      </w:r>
                    </w:p>
                    <w:p w14:paraId="5240383F"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04BA98D7"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d. </w:t>
                      </w:r>
                      <w:proofErr w:type="spellStart"/>
                      <w:r>
                        <w:rPr>
                          <w:rFonts w:ascii="Helvetica" w:eastAsia="Helvetica" w:hAnsi="Helvetica" w:cs="HelveticaNeueLTStd-Roman"/>
                          <w:b/>
                          <w:bCs/>
                          <w:sz w:val="18"/>
                          <w:szCs w:val="18"/>
                          <w:lang w:val="fr-CA"/>
                        </w:rPr>
                        <w:t>Acrolon</w:t>
                      </w:r>
                      <w:proofErr w:type="spellEnd"/>
                      <w:r>
                        <w:rPr>
                          <w:rFonts w:ascii="Helvetica" w:eastAsia="Helvetica" w:hAnsi="Helvetica" w:cs="HelveticaNeueLTStd-Roman"/>
                          <w:b/>
                          <w:bCs/>
                          <w:sz w:val="18"/>
                          <w:szCs w:val="18"/>
                          <w:lang w:val="fr-CA"/>
                        </w:rPr>
                        <w:t xml:space="preserve"> 100 à l’eau Pro </w:t>
                      </w:r>
                      <w:proofErr w:type="spellStart"/>
                      <w:r>
                        <w:rPr>
                          <w:rFonts w:ascii="Helvetica" w:eastAsia="Helvetica" w:hAnsi="Helvetica" w:cs="HelveticaNeueLTStd-Roman"/>
                          <w:b/>
                          <w:bCs/>
                          <w:sz w:val="18"/>
                          <w:szCs w:val="18"/>
                          <w:lang w:val="fr-CA"/>
                        </w:rPr>
                        <w:t>Industrial</w:t>
                      </w:r>
                      <w:proofErr w:type="spellEnd"/>
                      <w:r>
                        <w:rPr>
                          <w:rFonts w:ascii="Helvetica" w:eastAsia="Helvetica" w:hAnsi="Helvetica" w:cs="HelveticaNeueLTStd-Roman"/>
                          <w:b/>
                          <w:bCs/>
                          <w:sz w:val="18"/>
                          <w:szCs w:val="18"/>
                          <w:vertAlign w:val="superscript"/>
                          <w:lang w:val="fr-CA"/>
                        </w:rPr>
                        <w:t>™</w:t>
                      </w:r>
                      <w:r>
                        <w:rPr>
                          <w:rFonts w:ascii="Helvetica" w:eastAsia="Helvetica" w:hAnsi="Helvetica" w:cs="HelveticaNeueLTStd-Roman"/>
                          <w:b/>
                          <w:bCs/>
                          <w:sz w:val="18"/>
                          <w:szCs w:val="18"/>
                          <w:lang w:val="fr-CA"/>
                        </w:rPr>
                        <w:t xml:space="preserve"> à l’uréthane</w:t>
                      </w:r>
                      <w:r>
                        <w:rPr>
                          <w:rFonts w:ascii="Helvetica" w:eastAsia="Helvetica" w:hAnsi="Helvetica" w:cs="HelveticaNeueLTStd-Roman"/>
                          <w:sz w:val="18"/>
                          <w:szCs w:val="18"/>
                          <w:lang w:val="fr-CA"/>
                        </w:rPr>
                        <w:t> — Un émail à l’uréthane acrylique à l’eau à deux composants. Il est conçu pour une protection haute performance avec une stabilité de la couleur et du lustré exceptionnelle à l’extérieur.</w:t>
                      </w:r>
                    </w:p>
                    <w:p w14:paraId="05861C51"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04F90959"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e. </w:t>
                      </w:r>
                      <w:r>
                        <w:rPr>
                          <w:rFonts w:ascii="Helvetica" w:eastAsia="Helvetica" w:hAnsi="Helvetica" w:cs="HelveticaNeueLTStd-Roman"/>
                          <w:b/>
                          <w:bCs/>
                          <w:sz w:val="18"/>
                          <w:szCs w:val="18"/>
                          <w:lang w:val="fr-CA"/>
                        </w:rPr>
                        <w:t xml:space="preserve">Revêtement acrylique Pro </w:t>
                      </w:r>
                      <w:proofErr w:type="spellStart"/>
                      <w:r>
                        <w:rPr>
                          <w:rFonts w:ascii="Helvetica" w:eastAsia="Helvetica" w:hAnsi="Helvetica" w:cs="HelveticaNeueLTStd-Roman"/>
                          <w:b/>
                          <w:bCs/>
                          <w:sz w:val="18"/>
                          <w:szCs w:val="18"/>
                          <w:lang w:val="fr-CA"/>
                        </w:rPr>
                        <w:t>Industrial</w:t>
                      </w:r>
                      <w:proofErr w:type="spellEnd"/>
                      <w:r>
                        <w:rPr>
                          <w:rFonts w:ascii="Helvetica" w:eastAsia="Helvetica" w:hAnsi="Helvetica" w:cs="HelveticaNeueLTStd-Roman"/>
                          <w:b/>
                          <w:bCs/>
                          <w:sz w:val="18"/>
                          <w:szCs w:val="18"/>
                          <w:vertAlign w:val="superscript"/>
                          <w:lang w:val="fr-CA"/>
                        </w:rPr>
                        <w:t>™</w:t>
                      </w:r>
                      <w:r>
                        <w:rPr>
                          <w:rFonts w:ascii="Helvetica" w:eastAsia="Helvetica" w:hAnsi="Helvetica" w:cs="HelveticaNeueLTStd-Roman"/>
                          <w:sz w:val="18"/>
                          <w:szCs w:val="18"/>
                          <w:lang w:val="fr-CA"/>
                        </w:rPr>
                        <w:t xml:space="preserve"> — Revêtement acrylique Pro </w:t>
                      </w:r>
                      <w:proofErr w:type="spellStart"/>
                      <w:r>
                        <w:rPr>
                          <w:rFonts w:ascii="Helvetica" w:eastAsia="Helvetica" w:hAnsi="Helvetica" w:cs="HelveticaNeueLTStd-Roman"/>
                          <w:sz w:val="18"/>
                          <w:szCs w:val="18"/>
                          <w:lang w:val="fr-CA"/>
                        </w:rPr>
                        <w:t>Industrial</w:t>
                      </w:r>
                      <w:proofErr w:type="spellEnd"/>
                      <w:r>
                        <w:rPr>
                          <w:rFonts w:ascii="Helvetica" w:eastAsia="Helvetica" w:hAnsi="Helvetica" w:cs="HelveticaNeueLTStd-Roman"/>
                          <w:sz w:val="18"/>
                          <w:szCs w:val="18"/>
                          <w:lang w:val="fr-CA"/>
                        </w:rPr>
                        <w:t xml:space="preserve">™ — Un revêtement 100 % acrylique pour industrie légère à composant unique avec fluidité et nivellement </w:t>
                      </w:r>
                    </w:p>
                    <w:p w14:paraId="60E85E77"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pour une finition lisse. Offert en finitions coquille d’œuf, semi-lustrée et lustrée.</w:t>
                      </w:r>
                    </w:p>
                    <w:p w14:paraId="4D7CF1D7"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D56B38D"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sz w:val="18"/>
                          <w:szCs w:val="18"/>
                          <w:lang w:val="fr-CA"/>
                        </w:rPr>
                        <w:t xml:space="preserve">f. </w:t>
                      </w:r>
                      <w:r>
                        <w:rPr>
                          <w:rFonts w:ascii="Helvetica" w:eastAsia="Helvetica" w:hAnsi="Helvetica" w:cs="HelveticaNeueLTStd-Roman"/>
                          <w:b/>
                          <w:bCs/>
                          <w:sz w:val="18"/>
                          <w:szCs w:val="18"/>
                          <w:lang w:val="fr-CA"/>
                        </w:rPr>
                        <w:t xml:space="preserve">Couche de finition pour la maçonnerie texturée </w:t>
                      </w:r>
                      <w:proofErr w:type="spellStart"/>
                      <w:r>
                        <w:rPr>
                          <w:rFonts w:ascii="Helvetica" w:eastAsia="Helvetica" w:hAnsi="Helvetica" w:cs="HelveticaNeueLTStd-Roman"/>
                          <w:b/>
                          <w:bCs/>
                          <w:sz w:val="18"/>
                          <w:szCs w:val="18"/>
                          <w:lang w:val="fr-CA"/>
                        </w:rPr>
                        <w:t>UltraCrete</w:t>
                      </w:r>
                      <w:proofErr w:type="spellEnd"/>
                      <w:r>
                        <w:rPr>
                          <w:rFonts w:ascii="Helvetica" w:eastAsia="Helvetica" w:hAnsi="Helvetica" w:cs="HelveticaNeueLTStd-Roman"/>
                          <w:b/>
                          <w:bCs/>
                          <w:sz w:val="18"/>
                          <w:szCs w:val="18"/>
                          <w:vertAlign w:val="superscript"/>
                          <w:lang w:val="fr-CA"/>
                        </w:rPr>
                        <w:t>™</w:t>
                      </w:r>
                      <w:r>
                        <w:rPr>
                          <w:rFonts w:ascii="Helvetica" w:eastAsia="Helvetica" w:hAnsi="Helvetica" w:cs="HelveticaNeueLTStd-Roman"/>
                          <w:sz w:val="18"/>
                          <w:szCs w:val="18"/>
                          <w:lang w:val="fr-CA"/>
                        </w:rPr>
                        <w:t> — Un revêtement granuleux 100 % acrylique qui produit une finition texturée sur les surfaces d’extérieur.</w:t>
                      </w:r>
                    </w:p>
                    <w:p w14:paraId="1232F806"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861C2D0" w14:textId="77777777" w:rsidR="000D0F1C" w:rsidRPr="0007607D" w:rsidRDefault="000D0F1C" w:rsidP="002B244A">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697B8E16"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Finitions recommandées :</w:t>
                      </w:r>
                    </w:p>
                    <w:p w14:paraId="4406CABE"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39CB250"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Murs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t xml:space="preserve">Mate ou satinée (à moins d’indication contraire)    </w:t>
                      </w:r>
                    </w:p>
                    <w:p w14:paraId="3D71985B"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Garniture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t>Finition semi-lustrée ou lustrée (à moins d’indication contraire)</w:t>
                      </w:r>
                    </w:p>
                    <w:p w14:paraId="49EEA71C"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638DC505"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50CC4794" w14:textId="77777777" w:rsidR="000D0F1C" w:rsidRPr="0007607D" w:rsidRDefault="000D0F1C" w:rsidP="007A5ED9">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7E2CEC8" w14:textId="77777777" w:rsidR="000D0F1C" w:rsidRPr="0007607D" w:rsidRDefault="000D0F1C" w:rsidP="00497C60">
                      <w:pPr>
                        <w:tabs>
                          <w:tab w:val="left" w:pos="1080"/>
                          <w:tab w:val="decimal" w:pos="2520"/>
                        </w:tabs>
                        <w:autoSpaceDE w:val="0"/>
                        <w:autoSpaceDN w:val="0"/>
                        <w:adjustRightInd w:val="0"/>
                        <w:spacing w:after="40"/>
                        <w:rPr>
                          <w:rFonts w:ascii="Helvetica" w:hAnsi="Helvetica" w:cs="HelveticaNeueLTStd-Roman"/>
                          <w:i/>
                          <w:iCs/>
                          <w:color w:val="1E6459"/>
                          <w:sz w:val="18"/>
                          <w:szCs w:val="18"/>
                          <w:lang w:val="fr-CA"/>
                        </w:rPr>
                      </w:pPr>
                      <w:r w:rsidRPr="0007607D">
                        <w:rPr>
                          <w:rFonts w:ascii="Helvetica" w:hAnsi="Helvetica" w:cs="HelveticaNeueLTStd-Roman"/>
                          <w:i/>
                          <w:iCs/>
                          <w:color w:val="1E6459"/>
                          <w:sz w:val="18"/>
                          <w:szCs w:val="18"/>
                          <w:lang w:val="fr-CA"/>
                        </w:rPr>
                        <w:tab/>
                      </w:r>
                    </w:p>
                    <w:p w14:paraId="6323BC93" w14:textId="77777777" w:rsidR="000D0F1C" w:rsidRPr="0007607D" w:rsidRDefault="000D0F1C" w:rsidP="00720002">
                      <w:pPr>
                        <w:rPr>
                          <w:rFonts w:ascii="Helvetica" w:hAnsi="Helvetica" w:cs="HelveticaNeueLTStd-Lt"/>
                          <w:color w:val="1E6558"/>
                          <w:sz w:val="52"/>
                          <w:szCs w:val="52"/>
                          <w:lang w:val="fr-CA"/>
                        </w:rPr>
                      </w:pPr>
                    </w:p>
                  </w:txbxContent>
                </v:textbox>
              </v:shape>
            </w:pict>
          </mc:Fallback>
        </mc:AlternateContent>
      </w:r>
      <w:r w:rsidR="00CD3F27">
        <w:rPr>
          <w:rFonts w:ascii="HelveticaNeueLTStd-Lt" w:hAnsi="HelveticaNeueLTStd-Lt" w:cs="HelveticaNeueLTStd-Lt"/>
          <w:color w:val="1E6558"/>
          <w:sz w:val="76"/>
          <w:szCs w:val="76"/>
        </w:rPr>
        <w:br w:type="page"/>
      </w:r>
    </w:p>
    <w:p w14:paraId="342A98FB" w14:textId="77777777" w:rsidR="0010099B" w:rsidRPr="0007607D" w:rsidRDefault="005A0EC0" w:rsidP="0010099B">
      <w:pPr>
        <w:tabs>
          <w:tab w:val="left" w:pos="1080"/>
          <w:tab w:val="decimal" w:pos="2520"/>
        </w:tabs>
        <w:autoSpaceDE w:val="0"/>
        <w:autoSpaceDN w:val="0"/>
        <w:adjustRightInd w:val="0"/>
        <w:spacing w:after="40"/>
        <w:rPr>
          <w:rFonts w:ascii="Helvetica" w:hAnsi="Helvetica" w:cs="HelveticaNeueLTStd-Roman"/>
          <w:b/>
          <w:color w:val="55517B"/>
          <w:sz w:val="48"/>
          <w:szCs w:val="48"/>
          <w:lang w:val="fr-CA"/>
        </w:rPr>
      </w:pPr>
      <w:r>
        <w:rPr>
          <w:rFonts w:ascii="Helvetica" w:hAnsi="Helvetica" w:cs="HelveticaNeueLTStd-Roman"/>
          <w:noProof/>
          <w:color w:val="005293"/>
          <w:sz w:val="48"/>
          <w:szCs w:val="48"/>
          <w:lang w:eastAsia="zh-TW"/>
        </w:rPr>
        <w:drawing>
          <wp:anchor distT="0" distB="0" distL="114300" distR="114300" simplePos="0" relativeHeight="251799552" behindDoc="1" locked="0" layoutInCell="1" allowOverlap="1" wp14:anchorId="6CE31FB3" wp14:editId="6044091E">
            <wp:simplePos x="0" y="0"/>
            <wp:positionH relativeFrom="column">
              <wp:posOffset>-920115</wp:posOffset>
            </wp:positionH>
            <wp:positionV relativeFrom="paragraph">
              <wp:posOffset>-920115</wp:posOffset>
            </wp:positionV>
            <wp:extent cx="7814945" cy="10177780"/>
            <wp:effectExtent l="0" t="0" r="0" b="0"/>
            <wp:wrapNone/>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905173" name="SW7088 Hospitality Spec Sheet P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814945" cy="10177780"/>
                    </a:xfrm>
                    <a:prstGeom prst="rect">
                      <a:avLst/>
                    </a:prstGeom>
                  </pic:spPr>
                </pic:pic>
              </a:graphicData>
            </a:graphic>
          </wp:anchor>
        </w:drawing>
      </w:r>
      <w:r>
        <w:rPr>
          <w:rFonts w:ascii="Helvetica" w:eastAsia="Helvetica" w:hAnsi="Helvetica" w:cs="HelveticaNeueLTStd-Roman"/>
          <w:color w:val="55517B"/>
          <w:sz w:val="48"/>
          <w:szCs w:val="48"/>
          <w:lang w:val="fr-CA"/>
        </w:rPr>
        <w:t>Annexe de peinture d’intérieur d’installations éducatives</w:t>
      </w:r>
    </w:p>
    <w:p w14:paraId="613BA222" w14:textId="77777777" w:rsidR="00995D33" w:rsidRPr="0007607D" w:rsidRDefault="00995D33" w:rsidP="00995D33">
      <w:pPr>
        <w:autoSpaceDE w:val="0"/>
        <w:autoSpaceDN w:val="0"/>
        <w:adjustRightInd w:val="0"/>
        <w:spacing w:after="40"/>
        <w:rPr>
          <w:rFonts w:ascii="Helvetica" w:hAnsi="Helvetica" w:cs="HelveticaNeueLTStd-Roman"/>
          <w:color w:val="005293"/>
          <w:sz w:val="18"/>
          <w:szCs w:val="18"/>
          <w:lang w:val="fr-CA"/>
        </w:rPr>
      </w:pPr>
    </w:p>
    <w:p w14:paraId="47C7E118" w14:textId="77777777" w:rsidR="009B032C" w:rsidRPr="0007607D" w:rsidRDefault="005A0EC0">
      <w:pPr>
        <w:rPr>
          <w:rFonts w:ascii="HelveticaNeueLTStd-Lt" w:hAnsi="HelveticaNeueLTStd-Lt" w:cs="HelveticaNeueLTStd-Lt"/>
          <w:color w:val="1E6558"/>
          <w:sz w:val="76"/>
          <w:szCs w:val="76"/>
          <w:lang w:val="fr-CA"/>
        </w:rPr>
      </w:pPr>
      <w:r>
        <w:rPr>
          <w:rFonts w:ascii="HelveticaNeueLTStd-Lt" w:hAnsi="HelveticaNeueLTStd-Lt" w:cs="HelveticaNeueLTStd-Lt"/>
          <w:noProof/>
          <w:color w:val="1E6558"/>
          <w:sz w:val="48"/>
          <w:szCs w:val="48"/>
          <w:lang w:eastAsia="zh-TW"/>
        </w:rPr>
        <mc:AlternateContent>
          <mc:Choice Requires="wps">
            <w:drawing>
              <wp:anchor distT="0" distB="0" distL="114300" distR="114300" simplePos="0" relativeHeight="251777024" behindDoc="0" locked="0" layoutInCell="1" allowOverlap="1" wp14:anchorId="2D1E9DBD" wp14:editId="0A962D56">
                <wp:simplePos x="0" y="0"/>
                <wp:positionH relativeFrom="column">
                  <wp:posOffset>-54610</wp:posOffset>
                </wp:positionH>
                <wp:positionV relativeFrom="paragraph">
                  <wp:posOffset>212724</wp:posOffset>
                </wp:positionV>
                <wp:extent cx="6383020" cy="0"/>
                <wp:effectExtent l="0" t="0" r="17780" b="19050"/>
                <wp:wrapNone/>
                <wp:docPr id="301" name="Straight Connector 301"/>
                <wp:cNvGraphicFramePr/>
                <a:graphic xmlns:a="http://schemas.openxmlformats.org/drawingml/2006/main">
                  <a:graphicData uri="http://schemas.microsoft.com/office/word/2010/wordprocessingShape">
                    <wps:wsp>
                      <wps:cNvCnPr/>
                      <wps:spPr>
                        <a:xfrm>
                          <a:off x="0" y="0"/>
                          <a:ext cx="6383020"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4F2D7B49" id="Straight Connector 301" o:spid="_x0000_s1026" style="position:absolute;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pt,16.75pt" to="498.3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" strokecolor="#55517b" strokeweight="1pt">
                <v:stroke dashstyle="1 1"/>
              </v:line>
            </w:pict>
          </mc:Fallback>
        </mc:AlternateContent>
      </w:r>
      <w:r>
        <w:rPr>
          <w:rFonts w:ascii="HelveticaNeueLTStd-Roman" w:hAnsi="HelveticaNeueLTStd-Roman" w:cs="HelveticaNeueLTStd-Roman"/>
          <w:noProof/>
          <w:color w:val="55517B"/>
          <w:sz w:val="28"/>
          <w:szCs w:val="28"/>
          <w:lang w:eastAsia="zh-TW"/>
        </w:rPr>
        <mc:AlternateContent>
          <mc:Choice Requires="wps">
            <w:drawing>
              <wp:anchor distT="0" distB="0" distL="114300" distR="114300" simplePos="0" relativeHeight="251824128" behindDoc="0" locked="0" layoutInCell="1" allowOverlap="1" wp14:anchorId="3E55EF45" wp14:editId="01C8F84C">
                <wp:simplePos x="0" y="0"/>
                <wp:positionH relativeFrom="column">
                  <wp:posOffset>5871210</wp:posOffset>
                </wp:positionH>
                <wp:positionV relativeFrom="paragraph">
                  <wp:posOffset>3337560</wp:posOffset>
                </wp:positionV>
                <wp:extent cx="882015" cy="1645920"/>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23B1764A" w14:textId="77777777" w:rsidR="000D0F1C" w:rsidRPr="00A11494" w:rsidRDefault="000D0F1C" w:rsidP="00AF02DB">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16 —</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E55EF45" id="_x0000_s1065" type="#_x0000_t202" style="position:absolute;margin-left:462.3pt;margin-top:262.8pt;width:69.45pt;height:129.6pt;z-index:2518241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" filled="f" stroked="f">
                <v:textbox style="mso-fit-shape-to-text:t">
                  <w:txbxContent>
                    <w:p w14:paraId="23B1764A" w14:textId="77777777" w:rsidR="000D0F1C" w:rsidRPr="00A11494" w:rsidRDefault="000D0F1C" w:rsidP="00AF02DB">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16 —</w:t>
                      </w:r>
                    </w:p>
                  </w:txbxContent>
                </v:textbox>
              </v:shap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801600" behindDoc="1" locked="0" layoutInCell="1" allowOverlap="1" wp14:anchorId="15EA2100" wp14:editId="5200C8FB">
                <wp:simplePos x="0" y="0"/>
                <wp:positionH relativeFrom="column">
                  <wp:posOffset>-180975</wp:posOffset>
                </wp:positionH>
                <wp:positionV relativeFrom="paragraph">
                  <wp:posOffset>-85090</wp:posOffset>
                </wp:positionV>
                <wp:extent cx="6581140" cy="8127365"/>
                <wp:effectExtent l="0" t="0" r="0" b="0"/>
                <wp:wrapNone/>
                <wp:docPr id="328" name="Text Box 328"/>
                <wp:cNvGraphicFramePr/>
                <a:graphic xmlns:a="http://schemas.openxmlformats.org/drawingml/2006/main">
                  <a:graphicData uri="http://schemas.microsoft.com/office/word/2010/wordprocessingShape">
                    <wps:wsp>
                      <wps:cNvSpPr txBox="1"/>
                      <wps:spPr>
                        <a:xfrm>
                          <a:off x="0" y="0"/>
                          <a:ext cx="6581140" cy="8127365"/>
                        </a:xfrm>
                        <a:prstGeom prst="rect">
                          <a:avLst/>
                        </a:prstGeom>
                        <a:solidFill>
                          <a:schemeClr val="lt1">
                            <a:alpha val="0"/>
                          </a:schemeClr>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11004E25" w14:textId="77777777" w:rsidR="000D0F1C" w:rsidRPr="0007607D" w:rsidRDefault="000D0F1C" w:rsidP="009B032C">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28"/>
                                <w:szCs w:val="28"/>
                                <w:lang w:val="fr-CA"/>
                              </w:rPr>
                              <w:t>Zones de béton/maçonnerie d’extérieur (lisses) :</w:t>
                            </w:r>
                          </w:p>
                          <w:p w14:paraId="53C2AB65" w14:textId="77777777" w:rsidR="000D0F1C" w:rsidRPr="0007607D" w:rsidRDefault="000D0F1C" w:rsidP="009B032C">
                            <w:pPr>
                              <w:tabs>
                                <w:tab w:val="left" w:pos="1080"/>
                                <w:tab w:val="decimal" w:pos="2520"/>
                              </w:tabs>
                              <w:autoSpaceDE w:val="0"/>
                              <w:autoSpaceDN w:val="0"/>
                              <w:adjustRightInd w:val="0"/>
                              <w:spacing w:after="40"/>
                              <w:rPr>
                                <w:rFonts w:ascii="Helvetica" w:hAnsi="Helvetica" w:cs="HelveticaNeueLTStd-Roman"/>
                                <w:b/>
                                <w:sz w:val="18"/>
                                <w:szCs w:val="18"/>
                                <w:lang w:val="fr-CA"/>
                              </w:rPr>
                            </w:pPr>
                          </w:p>
                          <w:p w14:paraId="6E36263E" w14:textId="77777777"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satinée</w:t>
                            </w:r>
                          </w:p>
                          <w:p w14:paraId="2E660F96" w14:textId="77777777" w:rsidR="000D0F1C" w:rsidRPr="0007607D" w:rsidRDefault="000D0F1C" w:rsidP="000F0A7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27"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1C70B919" w14:textId="77777777" w:rsidR="000D0F1C" w:rsidRPr="0007607D" w:rsidRDefault="000D0F1C" w:rsidP="000F0A7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28" w:history="1">
                              <w:r>
                                <w:rPr>
                                  <w:rFonts w:ascii="Helvetica" w:eastAsia="Helvetica" w:hAnsi="Helvetica" w:cs="HelveticaNeueLTStd-Roman"/>
                                  <w:color w:val="0000FF"/>
                                  <w:sz w:val="18"/>
                                  <w:szCs w:val="18"/>
                                  <w:u w:val="single"/>
                                  <w:lang w:val="fr-CA"/>
                                </w:rPr>
                                <w:t>Peinture satinée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A82</w:t>
                            </w:r>
                          </w:p>
                          <w:p w14:paraId="2B79B220" w14:textId="77777777" w:rsidR="000D0F1C" w:rsidRPr="0007607D" w:rsidRDefault="000D0F1C" w:rsidP="000F0A7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29" w:history="1">
                              <w:r>
                                <w:rPr>
                                  <w:rFonts w:ascii="Helvetica" w:eastAsia="Helvetica" w:hAnsi="Helvetica" w:cs="HelveticaNeueLTStd-Roman"/>
                                  <w:color w:val="0000FF"/>
                                  <w:sz w:val="18"/>
                                  <w:szCs w:val="18"/>
                                  <w:u w:val="single"/>
                                  <w:lang w:val="fr-CA"/>
                                </w:rPr>
                                <w:t>Peinture satinée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A82 </w:t>
                            </w:r>
                          </w:p>
                          <w:p w14:paraId="76B33862"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Roman"/>
                                <w:color w:val="55517B"/>
                                <w:sz w:val="18"/>
                                <w:szCs w:val="18"/>
                                <w:lang w:val="fr-CA"/>
                              </w:rPr>
                            </w:pPr>
                          </w:p>
                          <w:p w14:paraId="548701BC"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5A5A6622" w14:textId="77777777" w:rsidR="000D0F1C" w:rsidRPr="0007607D" w:rsidRDefault="000D0F1C" w:rsidP="00DB434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30"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590D0236" w14:textId="77777777" w:rsidR="000D0F1C" w:rsidRPr="0007607D" w:rsidRDefault="000D0F1C" w:rsidP="00DB434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31" w:history="1">
                              <w:r>
                                <w:rPr>
                                  <w:rFonts w:ascii="Helvetica" w:eastAsia="Helvetica" w:hAnsi="Helvetica" w:cs="HelveticaNeueLTStd-Roman"/>
                                  <w:color w:val="0000FF"/>
                                  <w:sz w:val="18"/>
                                  <w:szCs w:val="18"/>
                                  <w:u w:val="single"/>
                                  <w:lang w:val="fr-CA"/>
                                </w:rPr>
                                <w:t>Peinture mate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A6 </w:t>
                            </w:r>
                          </w:p>
                          <w:p w14:paraId="631AC5FB" w14:textId="77777777" w:rsidR="000D0F1C" w:rsidRPr="0007607D" w:rsidRDefault="000D0F1C" w:rsidP="00DB434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32" w:history="1">
                              <w:r>
                                <w:rPr>
                                  <w:rFonts w:ascii="Helvetica" w:eastAsia="Helvetica" w:hAnsi="Helvetica" w:cs="HelveticaNeueLTStd-Roman"/>
                                  <w:color w:val="0000FF"/>
                                  <w:sz w:val="18"/>
                                  <w:szCs w:val="18"/>
                                  <w:u w:val="single"/>
                                  <w:lang w:val="fr-CA"/>
                                </w:rPr>
                                <w:t>Peinture mate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A6 </w:t>
                            </w:r>
                          </w:p>
                          <w:p w14:paraId="152A0B66"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p w14:paraId="0903FA09"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texturée</w:t>
                            </w:r>
                          </w:p>
                          <w:p w14:paraId="789BE4A9" w14:textId="77777777" w:rsidR="000D0F1C" w:rsidRPr="0007607D" w:rsidRDefault="000D0F1C" w:rsidP="00DB434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33"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0FA02CD8" w14:textId="77777777" w:rsidR="000D0F1C" w:rsidRPr="0007607D" w:rsidRDefault="000D0F1C" w:rsidP="00DB434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34" w:history="1">
                              <w:r>
                                <w:rPr>
                                  <w:rFonts w:ascii="Helvetica" w:eastAsia="Helvetica" w:hAnsi="Helvetica" w:cs="HelveticaNeueLTStd-Roman"/>
                                  <w:color w:val="0000FF"/>
                                  <w:sz w:val="18"/>
                                  <w:szCs w:val="18"/>
                                  <w:u w:val="single"/>
                                  <w:lang w:val="fr-CA"/>
                                </w:rPr>
                                <w:t xml:space="preserve">Couche de finition pour la maçonnerie </w:t>
                              </w:r>
                              <w:proofErr w:type="spellStart"/>
                              <w:r>
                                <w:rPr>
                                  <w:rFonts w:ascii="Helvetica" w:eastAsia="Helvetica" w:hAnsi="Helvetica" w:cs="HelveticaNeueLTStd-Roman"/>
                                  <w:color w:val="0000FF"/>
                                  <w:sz w:val="18"/>
                                  <w:szCs w:val="18"/>
                                  <w:u w:val="single"/>
                                  <w:lang w:val="fr-CA"/>
                                </w:rPr>
                                <w:t>Ultracrete</w:t>
                              </w:r>
                              <w:proofErr w:type="spellEnd"/>
                              <w:r>
                                <w:rPr>
                                  <w:rFonts w:ascii="Helvetica" w:eastAsia="Helvetica" w:hAnsi="Helvetica" w:cs="HelveticaNeueLTStd-Roman"/>
                                  <w:b/>
                                  <w:bCs/>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de texture fine, moyenne et extra grossière</w:t>
                              </w:r>
                            </w:hyperlink>
                            <w:r>
                              <w:rPr>
                                <w:rFonts w:ascii="Helvetica" w:eastAsia="Helvetica" w:hAnsi="Helvetica" w:cs="HelveticaNeueLTStd-Roman"/>
                                <w:sz w:val="18"/>
                                <w:szCs w:val="18"/>
                                <w:lang w:val="fr-CA"/>
                              </w:rPr>
                              <w:t>, série A44-800</w:t>
                            </w:r>
                          </w:p>
                          <w:p w14:paraId="0EE52148" w14:textId="77777777" w:rsidR="000D0F1C" w:rsidRPr="0007607D" w:rsidRDefault="000D0F1C" w:rsidP="00DB434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35" w:history="1">
                              <w:r>
                                <w:rPr>
                                  <w:rFonts w:ascii="Helvetica" w:eastAsia="Helvetica" w:hAnsi="Helvetica" w:cs="HelveticaNeueLTStd-Roman"/>
                                  <w:color w:val="0000FF"/>
                                  <w:sz w:val="18"/>
                                  <w:szCs w:val="18"/>
                                  <w:u w:val="single"/>
                                  <w:lang w:val="fr-CA"/>
                                </w:rPr>
                                <w:t xml:space="preserve">Couche de finition pour la maçonnerie </w:t>
                              </w:r>
                              <w:proofErr w:type="spellStart"/>
                              <w:r>
                                <w:rPr>
                                  <w:rFonts w:ascii="Helvetica" w:eastAsia="Helvetica" w:hAnsi="Helvetica" w:cs="HelveticaNeueLTStd-Roman"/>
                                  <w:color w:val="0000FF"/>
                                  <w:sz w:val="18"/>
                                  <w:szCs w:val="18"/>
                                  <w:u w:val="single"/>
                                  <w:lang w:val="fr-CA"/>
                                </w:rPr>
                                <w:t>Ultracrete</w:t>
                              </w:r>
                              <w:proofErr w:type="spellEnd"/>
                              <w:r>
                                <w:rPr>
                                  <w:rFonts w:ascii="Helvetica" w:eastAsia="Helvetica" w:hAnsi="Helvetica" w:cs="HelveticaNeueLTStd-Roman"/>
                                  <w:b/>
                                  <w:bCs/>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de texture fine, moyenne et extra grossière</w:t>
                              </w:r>
                            </w:hyperlink>
                            <w:r>
                              <w:rPr>
                                <w:rFonts w:ascii="Helvetica" w:eastAsia="Helvetica" w:hAnsi="Helvetica" w:cs="HelveticaNeueLTStd-Roman"/>
                                <w:sz w:val="18"/>
                                <w:szCs w:val="18"/>
                                <w:lang w:val="fr-CA"/>
                              </w:rPr>
                              <w:t xml:space="preserve">, série A44-800  </w:t>
                            </w:r>
                          </w:p>
                          <w:p w14:paraId="073A6D39"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Roman"/>
                                <w:sz w:val="18"/>
                                <w:szCs w:val="18"/>
                                <w:lang w:val="fr-CA"/>
                              </w:rPr>
                            </w:pPr>
                          </w:p>
                          <w:p w14:paraId="677CE1AC"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28"/>
                                <w:szCs w:val="28"/>
                                <w:lang w:val="fr-CA"/>
                              </w:rPr>
                            </w:pPr>
                          </w:p>
                          <w:p w14:paraId="3CEA65A4"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28"/>
                                <w:szCs w:val="28"/>
                                <w:lang w:val="fr-CA"/>
                              </w:rPr>
                            </w:pPr>
                            <w:r>
                              <w:rPr>
                                <w:rFonts w:ascii="Helvetica" w:eastAsia="Helvetica" w:hAnsi="Helvetica" w:cs="HelveticaNeueLTStd-Lt"/>
                                <w:color w:val="55517B"/>
                                <w:sz w:val="28"/>
                                <w:szCs w:val="28"/>
                                <w:lang w:val="fr-CA"/>
                              </w:rPr>
                              <w:t xml:space="preserve">Zones </w:t>
                            </w:r>
                            <w:proofErr w:type="spellStart"/>
                            <w:r>
                              <w:rPr>
                                <w:rFonts w:ascii="Helvetica" w:eastAsia="Helvetica" w:hAnsi="Helvetica" w:cs="HelveticaNeueLTStd-Lt"/>
                                <w:color w:val="55517B"/>
                                <w:sz w:val="28"/>
                                <w:szCs w:val="28"/>
                                <w:lang w:val="fr-CA"/>
                              </w:rPr>
                              <w:t>EMB</w:t>
                            </w:r>
                            <w:proofErr w:type="spellEnd"/>
                            <w:r>
                              <w:rPr>
                                <w:rFonts w:ascii="Helvetica" w:eastAsia="Helvetica" w:hAnsi="Helvetica" w:cs="HelveticaNeueLTStd-Lt"/>
                                <w:color w:val="55517B"/>
                                <w:sz w:val="28"/>
                                <w:szCs w:val="28"/>
                                <w:lang w:val="fr-CA"/>
                              </w:rPr>
                              <w:t xml:space="preserve"> et de bloc d’extérieur (poreuses) :</w:t>
                            </w:r>
                          </w:p>
                          <w:p w14:paraId="074A1C79"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p>
                          <w:p w14:paraId="413303E8" w14:textId="77777777"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r>
                              <w:rPr>
                                <w:rFonts w:ascii="Helvetica" w:eastAsia="Helvetica" w:hAnsi="Helvetica" w:cs="HelveticaNeueLTStd-Lt"/>
                                <w:color w:val="55517B"/>
                                <w:sz w:val="18"/>
                                <w:szCs w:val="18"/>
                                <w:lang w:val="fr-CA"/>
                              </w:rPr>
                              <w:t>Finition satinée</w:t>
                            </w:r>
                          </w:p>
                          <w:p w14:paraId="5D29ACBA" w14:textId="77777777"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Mastic :</w:t>
                            </w:r>
                            <w:r>
                              <w:rPr>
                                <w:rFonts w:ascii="Helvetica" w:eastAsia="Helvetica" w:hAnsi="Helvetica" w:cs="HelveticaNeueLTStd-Lt"/>
                                <w:sz w:val="18"/>
                                <w:szCs w:val="18"/>
                                <w:lang w:val="fr-CA"/>
                              </w:rPr>
                              <w:t xml:space="preserve">  </w:t>
                            </w:r>
                            <w:r>
                              <w:rPr>
                                <w:rFonts w:ascii="Helvetica" w:eastAsia="Helvetica" w:hAnsi="Helvetica" w:cs="HelveticaNeueLTStd-Lt"/>
                                <w:sz w:val="18"/>
                                <w:szCs w:val="18"/>
                                <w:lang w:val="fr-CA"/>
                              </w:rPr>
                              <w:tab/>
                            </w:r>
                            <w:r>
                              <w:rPr>
                                <w:rFonts w:ascii="Helvetica" w:eastAsia="Helvetica" w:hAnsi="Helvetica" w:cs="HelveticaNeueLTStd-Lt"/>
                                <w:sz w:val="18"/>
                                <w:szCs w:val="18"/>
                                <w:lang w:val="fr-CA"/>
                              </w:rPr>
                              <w:tab/>
                            </w:r>
                            <w:hyperlink r:id="rId436"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22D4466C" w14:textId="2694C868"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1</w:t>
                            </w:r>
                            <w:r>
                              <w:rPr>
                                <w:rFonts w:ascii="Helvetica" w:eastAsia="Helvetica" w:hAnsi="Helvetica" w:cs="HelveticaNeueLTStd-Lt"/>
                                <w:b/>
                                <w:bCs/>
                                <w:sz w:val="18"/>
                                <w:szCs w:val="18"/>
                                <w:vertAlign w:val="superscript"/>
                                <w:lang w:val="fr-CA"/>
                              </w:rPr>
                              <w:t>re</w:t>
                            </w:r>
                            <w:r>
                              <w:rPr>
                                <w:rFonts w:ascii="Helvetica" w:eastAsia="Helvetica" w:hAnsi="Helvetica" w:cs="HelveticaNeueLTStd-Lt"/>
                                <w:b/>
                                <w:bCs/>
                                <w:sz w:val="18"/>
                                <w:szCs w:val="18"/>
                                <w:lang w:val="fr-CA"/>
                              </w:rPr>
                              <w:t> couche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37" w:history="1">
                              <w:r>
                                <w:rPr>
                                  <w:rFonts w:ascii="Helvetica" w:eastAsia="Helvetica" w:hAnsi="Helvetica" w:cs="HelveticaNeueLTStd-Lt"/>
                                  <w:color w:val="0000FF"/>
                                  <w:sz w:val="18"/>
                                  <w:szCs w:val="18"/>
                                  <w:u w:val="single"/>
                                  <w:lang w:val="fr-CA"/>
                                </w:rPr>
                                <w:t>Peinture satinée au latex d’extérieur A-100</w:t>
                              </w:r>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A82</w:t>
                            </w:r>
                          </w:p>
                          <w:p w14:paraId="449E5176" w14:textId="06EAA642"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2</w:t>
                            </w:r>
                            <w:r>
                              <w:rPr>
                                <w:rFonts w:ascii="Helvetica" w:eastAsia="Helvetica" w:hAnsi="Helvetica" w:cs="HelveticaNeueLTStd-Lt"/>
                                <w:b/>
                                <w:bCs/>
                                <w:sz w:val="18"/>
                                <w:szCs w:val="18"/>
                                <w:vertAlign w:val="superscript"/>
                                <w:lang w:val="fr-CA"/>
                              </w:rPr>
                              <w:t>e</w:t>
                            </w:r>
                            <w:r>
                              <w:rPr>
                                <w:rFonts w:ascii="Helvetica" w:eastAsia="Helvetica" w:hAnsi="Helvetica" w:cs="HelveticaNeueLTStd-Lt"/>
                                <w:b/>
                                <w:bCs/>
                                <w:sz w:val="18"/>
                                <w:szCs w:val="18"/>
                                <w:lang w:val="fr-CA"/>
                              </w:rPr>
                              <w:t xml:space="preserve"> couche :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38" w:history="1">
                              <w:r>
                                <w:rPr>
                                  <w:rFonts w:ascii="Helvetica" w:eastAsia="Helvetica" w:hAnsi="Helvetica" w:cs="HelveticaNeueLTStd-Lt"/>
                                  <w:color w:val="0000FF"/>
                                  <w:sz w:val="18"/>
                                  <w:szCs w:val="18"/>
                                  <w:u w:val="single"/>
                                  <w:lang w:val="fr-CA"/>
                                </w:rPr>
                                <w:t>Peinture satinée au latex d’extérieur A-100</w:t>
                              </w:r>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xml:space="preserve">, série A82 </w:t>
                            </w:r>
                          </w:p>
                          <w:p w14:paraId="08A7E680"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p>
                          <w:p w14:paraId="2C426CAE"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r>
                              <w:rPr>
                                <w:rFonts w:ascii="Helvetica" w:eastAsia="Helvetica" w:hAnsi="Helvetica" w:cs="HelveticaNeueLTStd-Lt"/>
                                <w:color w:val="55517B"/>
                                <w:sz w:val="18"/>
                                <w:szCs w:val="18"/>
                                <w:lang w:val="fr-CA"/>
                              </w:rPr>
                              <w:t>Finition mate — </w:t>
                            </w:r>
                            <w:r>
                              <w:rPr>
                                <w:rFonts w:ascii="Helvetica" w:eastAsia="Helvetica" w:hAnsi="Helvetica" w:cs="HelveticaNeueLTStd-Lt"/>
                                <w:b/>
                                <w:bCs/>
                                <w:color w:val="55517B"/>
                                <w:sz w:val="18"/>
                                <w:szCs w:val="18"/>
                                <w:lang w:val="fr-CA"/>
                              </w:rPr>
                              <w:t>Revêtement à pouvoir garnissant élevé</w:t>
                            </w:r>
                          </w:p>
                          <w:p w14:paraId="0B502130" w14:textId="77777777" w:rsidR="000D0F1C" w:rsidRPr="0007607D" w:rsidRDefault="000D0F1C" w:rsidP="000C5385">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Lt"/>
                                <w:b/>
                                <w:bCs/>
                                <w:sz w:val="18"/>
                                <w:szCs w:val="18"/>
                                <w:lang w:val="fr-CA"/>
                              </w:rPr>
                              <w:t>Mastic :</w:t>
                            </w:r>
                            <w:r>
                              <w:rPr>
                                <w:rFonts w:ascii="Helvetica" w:eastAsia="Helvetica" w:hAnsi="Helvetica" w:cs="HelveticaNeueLTStd-Lt"/>
                                <w:sz w:val="18"/>
                                <w:szCs w:val="18"/>
                                <w:lang w:val="fr-CA"/>
                              </w:rPr>
                              <w:t xml:space="preserve">  </w:t>
                            </w:r>
                            <w:r>
                              <w:rPr>
                                <w:rFonts w:ascii="Helvetica" w:eastAsia="Helvetica" w:hAnsi="Helvetica" w:cs="HelveticaNeueLTStd-Lt"/>
                                <w:sz w:val="18"/>
                                <w:szCs w:val="18"/>
                                <w:lang w:val="fr-CA"/>
                              </w:rPr>
                              <w:tab/>
                            </w:r>
                            <w:hyperlink r:id="rId439" w:history="1">
                              <w:r>
                                <w:rPr>
                                  <w:rFonts w:ascii="Helvetica" w:eastAsia="Helvetica" w:hAnsi="Helvetica" w:cs="HelveticaNeueLTStd-Lt"/>
                                  <w:color w:val="0000FF"/>
                                  <w:sz w:val="18"/>
                                  <w:szCs w:val="18"/>
                                  <w:u w:val="single"/>
                                  <w:lang w:val="fr-CA"/>
                                </w:rPr>
                                <w:t xml:space="preserve">Revêtement pour la maçonnerie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lang w:val="fr-CA"/>
                                </w:rPr>
                                <w:t xml:space="preserve"> XP</w:t>
                              </w:r>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A24-1400</w:t>
                            </w:r>
                          </w:p>
                          <w:p w14:paraId="1C15D6FA" w14:textId="5081D095"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1</w:t>
                            </w:r>
                            <w:r>
                              <w:rPr>
                                <w:rFonts w:ascii="Helvetica" w:eastAsia="Helvetica" w:hAnsi="Helvetica" w:cs="HelveticaNeueLTStd-Lt"/>
                                <w:b/>
                                <w:bCs/>
                                <w:sz w:val="18"/>
                                <w:szCs w:val="18"/>
                                <w:vertAlign w:val="superscript"/>
                                <w:lang w:val="fr-CA"/>
                              </w:rPr>
                              <w:t>re</w:t>
                            </w:r>
                            <w:r>
                              <w:rPr>
                                <w:rFonts w:ascii="Helvetica" w:eastAsia="Helvetica" w:hAnsi="Helvetica" w:cs="HelveticaNeueLTStd-Lt"/>
                                <w:b/>
                                <w:bCs/>
                                <w:sz w:val="18"/>
                                <w:szCs w:val="18"/>
                                <w:lang w:val="fr-CA"/>
                              </w:rPr>
                              <w:t> couche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40" w:history="1">
                              <w:r>
                                <w:rPr>
                                  <w:rFonts w:ascii="Helvetica" w:eastAsia="Helvetica" w:hAnsi="Helvetica" w:cs="HelveticaNeueLTStd-Lt"/>
                                  <w:color w:val="0000FF"/>
                                  <w:sz w:val="18"/>
                                  <w:szCs w:val="18"/>
                                  <w:u w:val="single"/>
                                  <w:lang w:val="fr-CA"/>
                                </w:rPr>
                                <w:t xml:space="preserve">Revêtement pour la maçonnerie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lang w:val="fr-CA"/>
                                </w:rPr>
                                <w:t xml:space="preserve"> XP</w:t>
                              </w:r>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xml:space="preserve">, série A24-1400 </w:t>
                            </w:r>
                          </w:p>
                          <w:p w14:paraId="0CE4F291"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sidRPr="0007607D">
                              <w:rPr>
                                <w:rFonts w:ascii="Helvetica" w:hAnsi="Helvetica" w:cs="HelveticaNeueLTStd-Lt"/>
                                <w:sz w:val="18"/>
                                <w:szCs w:val="18"/>
                                <w:lang w:val="fr-CA"/>
                              </w:rPr>
                              <w:t xml:space="preserve">                      </w:t>
                            </w:r>
                          </w:p>
                          <w:p w14:paraId="463A4B90"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proofErr w:type="spellStart"/>
                            <w:r>
                              <w:rPr>
                                <w:rFonts w:ascii="Helvetica" w:eastAsia="Helvetica" w:hAnsi="Helvetica" w:cs="HelveticaNeueLTStd-Lt"/>
                                <w:color w:val="55517B"/>
                                <w:sz w:val="18"/>
                                <w:szCs w:val="18"/>
                                <w:lang w:val="fr-CA"/>
                              </w:rPr>
                              <w:t>Élastomérique</w:t>
                            </w:r>
                            <w:proofErr w:type="spellEnd"/>
                            <w:r>
                              <w:rPr>
                                <w:rFonts w:ascii="Helvetica" w:eastAsia="Helvetica" w:hAnsi="Helvetica" w:cs="HelveticaNeueLTStd-Lt"/>
                                <w:color w:val="55517B"/>
                                <w:sz w:val="18"/>
                                <w:szCs w:val="18"/>
                                <w:lang w:val="fr-CA"/>
                              </w:rPr>
                              <w:t xml:space="preserve"> </w:t>
                            </w:r>
                          </w:p>
                          <w:p w14:paraId="4571B791"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Mastic :</w:t>
                            </w:r>
                            <w:r>
                              <w:rPr>
                                <w:rFonts w:ascii="Helvetica" w:eastAsia="Helvetica" w:hAnsi="Helvetica" w:cs="HelveticaNeueLTStd-Lt"/>
                                <w:sz w:val="18"/>
                                <w:szCs w:val="18"/>
                                <w:lang w:val="fr-CA"/>
                              </w:rPr>
                              <w:t xml:space="preserve">  </w:t>
                            </w:r>
                            <w:r>
                              <w:rPr>
                                <w:rFonts w:ascii="Helvetica" w:eastAsia="Helvetica" w:hAnsi="Helvetica" w:cs="HelveticaNeueLTStd-Lt"/>
                                <w:sz w:val="18"/>
                                <w:szCs w:val="18"/>
                                <w:lang w:val="fr-CA"/>
                              </w:rPr>
                              <w:tab/>
                            </w:r>
                            <w:r>
                              <w:rPr>
                                <w:rFonts w:ascii="Helvetica" w:eastAsia="Helvetica" w:hAnsi="Helvetica" w:cs="HelveticaNeueLTStd-Lt"/>
                                <w:sz w:val="18"/>
                                <w:szCs w:val="18"/>
                                <w:lang w:val="fr-CA"/>
                              </w:rPr>
                              <w:tab/>
                            </w:r>
                            <w:hyperlink r:id="rId441"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369C10DD" w14:textId="6ACAB448"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1</w:t>
                            </w:r>
                            <w:r>
                              <w:rPr>
                                <w:rFonts w:ascii="Helvetica" w:eastAsia="Helvetica" w:hAnsi="Helvetica" w:cs="HelveticaNeueLTStd-Lt"/>
                                <w:b/>
                                <w:bCs/>
                                <w:sz w:val="18"/>
                                <w:szCs w:val="18"/>
                                <w:vertAlign w:val="superscript"/>
                                <w:lang w:val="fr-CA"/>
                              </w:rPr>
                              <w:t>re</w:t>
                            </w:r>
                            <w:r>
                              <w:rPr>
                                <w:rFonts w:ascii="Helvetica" w:eastAsia="Helvetica" w:hAnsi="Helvetica" w:cs="HelveticaNeueLTStd-Lt"/>
                                <w:b/>
                                <w:bCs/>
                                <w:sz w:val="18"/>
                                <w:szCs w:val="18"/>
                                <w:lang w:val="fr-CA"/>
                              </w:rPr>
                              <w:t> couche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42" w:history="1">
                              <w:r>
                                <w:rPr>
                                  <w:rFonts w:ascii="Helvetica" w:eastAsia="Helvetica" w:hAnsi="Helvetica" w:cs="HelveticaNeueLTStd-Lt"/>
                                  <w:color w:val="0000FF"/>
                                  <w:sz w:val="18"/>
                                  <w:szCs w:val="18"/>
                                  <w:u w:val="single"/>
                                  <w:lang w:val="fr-CA"/>
                                </w:rPr>
                                <w:t xml:space="preserve">Revêtement à pouvoir garnissant élevé </w:t>
                              </w:r>
                              <w:proofErr w:type="spellStart"/>
                              <w:r>
                                <w:rPr>
                                  <w:rFonts w:ascii="Helvetica" w:eastAsia="Helvetica" w:hAnsi="Helvetica" w:cs="HelveticaNeueLTStd-Lt"/>
                                  <w:color w:val="0000FF"/>
                                  <w:sz w:val="18"/>
                                  <w:szCs w:val="18"/>
                                  <w:u w:val="single"/>
                                  <w:lang w:val="fr-CA"/>
                                </w:rPr>
                                <w:t>élastomérique</w:t>
                              </w:r>
                              <w:proofErr w:type="spellEnd"/>
                              <w:r>
                                <w:rPr>
                                  <w:rFonts w:ascii="Helvetica" w:eastAsia="Helvetica" w:hAnsi="Helvetica" w:cs="HelveticaNeueLTStd-Lt"/>
                                  <w:color w:val="0000FF"/>
                                  <w:sz w:val="18"/>
                                  <w:szCs w:val="18"/>
                                  <w:u w:val="single"/>
                                  <w:lang w:val="fr-CA"/>
                                </w:rPr>
                                <w:t xml:space="preserve"> </w:t>
                              </w:r>
                              <w:proofErr w:type="spellStart"/>
                              <w:r>
                                <w:rPr>
                                  <w:rFonts w:ascii="Helvetica" w:eastAsia="Helvetica" w:hAnsi="Helvetica" w:cs="HelveticaNeueLTStd-Lt"/>
                                  <w:color w:val="0000FF"/>
                                  <w:sz w:val="18"/>
                                  <w:szCs w:val="18"/>
                                  <w:u w:val="single"/>
                                  <w:lang w:val="fr-CA"/>
                                </w:rPr>
                                <w:t>ConFlex</w:t>
                              </w:r>
                              <w:proofErr w:type="spellEnd"/>
                              <w:r>
                                <w:rPr>
                                  <w:rFonts w:ascii="Helvetica" w:eastAsia="Helvetica" w:hAnsi="Helvetica" w:cs="HelveticaNeueLTStd-Lt"/>
                                  <w:color w:val="0000FF"/>
                                  <w:sz w:val="18"/>
                                  <w:szCs w:val="18"/>
                                  <w:u w:val="single"/>
                                  <w:lang w:val="fr-CA"/>
                                </w:rPr>
                                <w:t xml:space="preserve"> XL</w:t>
                              </w:r>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A5-400</w:t>
                            </w:r>
                          </w:p>
                          <w:p w14:paraId="1C3FCA4D" w14:textId="46141930"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2</w:t>
                            </w:r>
                            <w:r>
                              <w:rPr>
                                <w:rFonts w:ascii="Helvetica" w:eastAsia="Helvetica" w:hAnsi="Helvetica" w:cs="HelveticaNeueLTStd-Lt"/>
                                <w:b/>
                                <w:bCs/>
                                <w:sz w:val="18"/>
                                <w:szCs w:val="18"/>
                                <w:vertAlign w:val="superscript"/>
                                <w:lang w:val="fr-CA"/>
                              </w:rPr>
                              <w:t>e</w:t>
                            </w:r>
                            <w:r>
                              <w:rPr>
                                <w:rFonts w:ascii="Helvetica" w:eastAsia="Helvetica" w:hAnsi="Helvetica" w:cs="HelveticaNeueLTStd-Lt"/>
                                <w:b/>
                                <w:bCs/>
                                <w:sz w:val="18"/>
                                <w:szCs w:val="18"/>
                                <w:lang w:val="fr-CA"/>
                              </w:rPr>
                              <w:t xml:space="preserve"> couche :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43" w:history="1">
                              <w:r>
                                <w:rPr>
                                  <w:rFonts w:ascii="Helvetica" w:eastAsia="Helvetica" w:hAnsi="Helvetica" w:cs="HelveticaNeueLTStd-Lt"/>
                                  <w:color w:val="0000FF"/>
                                  <w:sz w:val="18"/>
                                  <w:szCs w:val="18"/>
                                  <w:u w:val="single"/>
                                  <w:lang w:val="fr-CA"/>
                                </w:rPr>
                                <w:t xml:space="preserve">Revêtement à pouvoir garnissant élevé </w:t>
                              </w:r>
                              <w:proofErr w:type="spellStart"/>
                              <w:r>
                                <w:rPr>
                                  <w:rFonts w:ascii="Helvetica" w:eastAsia="Helvetica" w:hAnsi="Helvetica" w:cs="HelveticaNeueLTStd-Lt"/>
                                  <w:color w:val="0000FF"/>
                                  <w:sz w:val="18"/>
                                  <w:szCs w:val="18"/>
                                  <w:u w:val="single"/>
                                  <w:lang w:val="fr-CA"/>
                                </w:rPr>
                                <w:t>élastomérique</w:t>
                              </w:r>
                              <w:proofErr w:type="spellEnd"/>
                              <w:r>
                                <w:rPr>
                                  <w:rFonts w:ascii="Helvetica" w:eastAsia="Helvetica" w:hAnsi="Helvetica" w:cs="HelveticaNeueLTStd-Lt"/>
                                  <w:color w:val="0000FF"/>
                                  <w:sz w:val="18"/>
                                  <w:szCs w:val="18"/>
                                  <w:u w:val="single"/>
                                  <w:lang w:val="fr-CA"/>
                                </w:rPr>
                                <w:t xml:space="preserve"> </w:t>
                              </w:r>
                              <w:proofErr w:type="spellStart"/>
                              <w:r>
                                <w:rPr>
                                  <w:rFonts w:ascii="Helvetica" w:eastAsia="Helvetica" w:hAnsi="Helvetica" w:cs="HelveticaNeueLTStd-Lt"/>
                                  <w:color w:val="0000FF"/>
                                  <w:sz w:val="18"/>
                                  <w:szCs w:val="18"/>
                                  <w:u w:val="single"/>
                                  <w:lang w:val="fr-CA"/>
                                </w:rPr>
                                <w:t>ConFlex</w:t>
                              </w:r>
                              <w:proofErr w:type="spellEnd"/>
                              <w:r>
                                <w:rPr>
                                  <w:rFonts w:ascii="Helvetica" w:eastAsia="Helvetica" w:hAnsi="Helvetica" w:cs="HelveticaNeueLTStd-Lt"/>
                                  <w:color w:val="0000FF"/>
                                  <w:sz w:val="18"/>
                                  <w:szCs w:val="18"/>
                                  <w:u w:val="single"/>
                                  <w:lang w:val="fr-CA"/>
                                </w:rPr>
                                <w:t xml:space="preserve"> XL</w:t>
                              </w:r>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A5-400</w:t>
                            </w:r>
                          </w:p>
                          <w:p w14:paraId="5640A18C"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p>
                          <w:p w14:paraId="08824CD5"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28"/>
                                <w:szCs w:val="28"/>
                                <w:lang w:val="fr-CA"/>
                              </w:rPr>
                            </w:pPr>
                          </w:p>
                          <w:p w14:paraId="09CA3A1C"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28"/>
                                <w:szCs w:val="28"/>
                                <w:lang w:val="fr-CA"/>
                              </w:rPr>
                            </w:pPr>
                            <w:r>
                              <w:rPr>
                                <w:rFonts w:ascii="Helvetica" w:eastAsia="Helvetica" w:hAnsi="Helvetica" w:cs="HelveticaNeueLTStd-Lt"/>
                                <w:color w:val="55517B"/>
                                <w:sz w:val="28"/>
                                <w:szCs w:val="28"/>
                                <w:lang w:val="fr-CA"/>
                              </w:rPr>
                              <w:t>Métaux ferreux d’extérieur :</w:t>
                            </w:r>
                          </w:p>
                          <w:p w14:paraId="2E23F686" w14:textId="77777777"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p>
                          <w:p w14:paraId="34B54EEB" w14:textId="77777777"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r>
                              <w:rPr>
                                <w:rFonts w:ascii="Helvetica" w:eastAsia="Helvetica" w:hAnsi="Helvetica" w:cs="HelveticaNeueLTStd-Lt"/>
                                <w:b/>
                                <w:bCs/>
                                <w:color w:val="55517B"/>
                                <w:sz w:val="18"/>
                                <w:szCs w:val="18"/>
                                <w:lang w:val="fr-CA"/>
                              </w:rPr>
                              <w:t>Finition haute performance</w:t>
                            </w:r>
                            <w:r>
                              <w:rPr>
                                <w:rFonts w:ascii="Helvetica" w:eastAsia="Helvetica" w:hAnsi="Helvetica" w:cs="HelveticaNeueLTStd-Lt"/>
                                <w:color w:val="55517B"/>
                                <w:sz w:val="18"/>
                                <w:szCs w:val="18"/>
                                <w:lang w:val="fr-CA"/>
                              </w:rPr>
                              <w:t xml:space="preserve"> lustrée </w:t>
                            </w:r>
                          </w:p>
                          <w:p w14:paraId="2AA157DA" w14:textId="77777777"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Apprêt :</w:t>
                            </w:r>
                            <w:r>
                              <w:rPr>
                                <w:rFonts w:ascii="Helvetica" w:eastAsia="Helvetica" w:hAnsi="Helvetica" w:cs="HelveticaNeueLTStd-Lt"/>
                                <w:sz w:val="18"/>
                                <w:szCs w:val="18"/>
                                <w:lang w:val="fr-CA"/>
                              </w:rPr>
                              <w:t xml:space="preserve">  </w:t>
                            </w:r>
                            <w:r>
                              <w:rPr>
                                <w:rFonts w:ascii="Helvetica" w:eastAsia="Helvetica" w:hAnsi="Helvetica" w:cs="HelveticaNeueLTStd-Lt"/>
                                <w:sz w:val="18"/>
                                <w:szCs w:val="18"/>
                                <w:lang w:val="fr-CA"/>
                              </w:rPr>
                              <w:tab/>
                            </w:r>
                            <w:r>
                              <w:rPr>
                                <w:rFonts w:ascii="Helvetica" w:eastAsia="Helvetica" w:hAnsi="Helvetica" w:cs="HelveticaNeueLTStd-Lt"/>
                                <w:sz w:val="18"/>
                                <w:szCs w:val="18"/>
                                <w:lang w:val="fr-CA"/>
                              </w:rPr>
                              <w:tab/>
                            </w:r>
                            <w:hyperlink r:id="rId444" w:history="1">
                              <w:r>
                                <w:rPr>
                                  <w:rFonts w:ascii="Helvetica" w:eastAsia="Helvetica" w:hAnsi="Helvetica" w:cs="HelveticaNeueLTStd-Lt"/>
                                  <w:color w:val="0000FF"/>
                                  <w:sz w:val="18"/>
                                  <w:szCs w:val="18"/>
                                  <w:u w:val="single"/>
                                  <w:lang w:val="fr-CA"/>
                                </w:rPr>
                                <w:t xml:space="preserve">Apprêt universel Pro </w:t>
                              </w:r>
                              <w:proofErr w:type="spellStart"/>
                              <w:r>
                                <w:rPr>
                                  <w:rFonts w:ascii="Helvetica" w:eastAsia="Helvetica" w:hAnsi="Helvetica" w:cs="HelveticaNeueLTStd-Lt"/>
                                  <w:color w:val="0000FF"/>
                                  <w:sz w:val="18"/>
                                  <w:szCs w:val="18"/>
                                  <w:u w:val="single"/>
                                  <w:lang w:val="fr-CA"/>
                                </w:rPr>
                                <w:t>Industrial</w:t>
                              </w:r>
                              <w:proofErr w:type="spellEnd"/>
                              <w:r>
                                <w:rPr>
                                  <w:rFonts w:ascii="Helvetica" w:eastAsia="Helvetica" w:hAnsi="Helvetica" w:cs="HelveticaNeueLTStd-Lt"/>
                                  <w:color w:val="0000FF"/>
                                  <w:sz w:val="18"/>
                                  <w:szCs w:val="18"/>
                                  <w:u w:val="single"/>
                                  <w:vertAlign w:val="superscript"/>
                                  <w:lang w:val="fr-CA"/>
                                </w:rPr>
                                <w:t>™</w:t>
                              </w:r>
                              <w:r>
                                <w:rPr>
                                  <w:rFonts w:ascii="Helvetica" w:eastAsia="Helvetica" w:hAnsi="Helvetica" w:cs="HelveticaNeueLTStd-Lt"/>
                                  <w:color w:val="0000FF"/>
                                  <w:sz w:val="18"/>
                                  <w:szCs w:val="18"/>
                                  <w:u w:val="single"/>
                                  <w:lang w:val="fr-CA"/>
                                </w:rPr>
                                <w:t xml:space="preserve"> Pro-</w:t>
                              </w:r>
                              <w:proofErr w:type="spellStart"/>
                              <w:r>
                                <w:rPr>
                                  <w:rFonts w:ascii="Helvetica" w:eastAsia="Helvetica" w:hAnsi="Helvetica" w:cs="HelveticaNeueLTStd-Lt"/>
                                  <w:color w:val="0000FF"/>
                                  <w:sz w:val="18"/>
                                  <w:szCs w:val="18"/>
                                  <w:u w:val="single"/>
                                  <w:lang w:val="fr-CA"/>
                                </w:rPr>
                                <w:t>Cryl</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B66-310</w:t>
                            </w:r>
                          </w:p>
                          <w:p w14:paraId="0AB40ECE" w14:textId="6D46E096"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1</w:t>
                            </w:r>
                            <w:r>
                              <w:rPr>
                                <w:rFonts w:ascii="Helvetica" w:eastAsia="Helvetica" w:hAnsi="Helvetica" w:cs="HelveticaNeueLTStd-Lt"/>
                                <w:b/>
                                <w:bCs/>
                                <w:sz w:val="18"/>
                                <w:szCs w:val="18"/>
                                <w:vertAlign w:val="superscript"/>
                                <w:lang w:val="fr-CA"/>
                              </w:rPr>
                              <w:t>re</w:t>
                            </w:r>
                            <w:r>
                              <w:rPr>
                                <w:rFonts w:ascii="Helvetica" w:eastAsia="Helvetica" w:hAnsi="Helvetica" w:cs="HelveticaNeueLTStd-Lt"/>
                                <w:b/>
                                <w:bCs/>
                                <w:sz w:val="18"/>
                                <w:szCs w:val="18"/>
                                <w:lang w:val="fr-CA"/>
                              </w:rPr>
                              <w:t> couche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45" w:history="1">
                              <w:proofErr w:type="spellStart"/>
                              <w:r>
                                <w:rPr>
                                  <w:rFonts w:ascii="Helvetica" w:eastAsia="Helvetica" w:hAnsi="Helvetica" w:cs="HelveticaNeueLTStd-Lt"/>
                                  <w:color w:val="0000FF"/>
                                  <w:sz w:val="18"/>
                                  <w:szCs w:val="18"/>
                                  <w:u w:val="single"/>
                                  <w:lang w:val="fr-CA"/>
                                </w:rPr>
                                <w:t>Acrolon</w:t>
                              </w:r>
                              <w:proofErr w:type="spellEnd"/>
                              <w:r>
                                <w:rPr>
                                  <w:rFonts w:ascii="Helvetica" w:eastAsia="Helvetica" w:hAnsi="Helvetica" w:cs="HelveticaNeueLTStd-Lt"/>
                                  <w:color w:val="0000FF"/>
                                  <w:sz w:val="18"/>
                                  <w:szCs w:val="18"/>
                                  <w:u w:val="single"/>
                                  <w:lang w:val="fr-CA"/>
                                </w:rPr>
                                <w:t xml:space="preserve"> 100 à l’eau Pro </w:t>
                              </w:r>
                              <w:proofErr w:type="spellStart"/>
                              <w:r>
                                <w:rPr>
                                  <w:rFonts w:ascii="Helvetica" w:eastAsia="Helvetica" w:hAnsi="Helvetica" w:cs="HelveticaNeueLTStd-Lt"/>
                                  <w:color w:val="0000FF"/>
                                  <w:sz w:val="18"/>
                                  <w:szCs w:val="18"/>
                                  <w:u w:val="single"/>
                                  <w:lang w:val="fr-CA"/>
                                </w:rPr>
                                <w:t>Industrial</w:t>
                              </w:r>
                              <w:proofErr w:type="spellEnd"/>
                              <w:r>
                                <w:rPr>
                                  <w:rFonts w:ascii="Helvetica" w:eastAsia="Helvetica" w:hAnsi="Helvetica" w:cs="HelveticaNeueLTStd-Lt"/>
                                  <w:color w:val="0000FF"/>
                                  <w:sz w:val="18"/>
                                  <w:szCs w:val="18"/>
                                  <w:u w:val="single"/>
                                  <w:vertAlign w:val="superscript"/>
                                  <w:lang w:val="fr-CA"/>
                                </w:rPr>
                                <w:t>™</w:t>
                              </w:r>
                              <w:r>
                                <w:rPr>
                                  <w:rFonts w:ascii="Helvetica" w:eastAsia="Helvetica" w:hAnsi="Helvetica" w:cs="HelveticaNeueLTStd-Lt"/>
                                  <w:color w:val="0000FF"/>
                                  <w:sz w:val="18"/>
                                  <w:szCs w:val="18"/>
                                  <w:u w:val="single"/>
                                  <w:lang w:val="fr-CA"/>
                                </w:rPr>
                                <w:t xml:space="preserve"> à l’uréthane,</w:t>
                              </w:r>
                            </w:hyperlink>
                            <w:r>
                              <w:rPr>
                                <w:rFonts w:ascii="Helvetica" w:eastAsia="Helvetica" w:hAnsi="Helvetica" w:cs="HelveticaNeueLTStd-Lt"/>
                                <w:sz w:val="18"/>
                                <w:szCs w:val="18"/>
                                <w:lang w:val="fr-CA"/>
                              </w:rPr>
                              <w:t xml:space="preserve"> série B65-720</w:t>
                            </w:r>
                          </w:p>
                          <w:p w14:paraId="38A8A8B0" w14:textId="76BA639F"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2</w:t>
                            </w:r>
                            <w:r>
                              <w:rPr>
                                <w:rFonts w:ascii="Helvetica" w:eastAsia="Helvetica" w:hAnsi="Helvetica" w:cs="HelveticaNeueLTStd-Lt"/>
                                <w:b/>
                                <w:bCs/>
                                <w:sz w:val="18"/>
                                <w:szCs w:val="18"/>
                                <w:vertAlign w:val="superscript"/>
                                <w:lang w:val="fr-CA"/>
                              </w:rPr>
                              <w:t>e</w:t>
                            </w:r>
                            <w:r>
                              <w:rPr>
                                <w:rFonts w:ascii="Helvetica" w:eastAsia="Helvetica" w:hAnsi="Helvetica" w:cs="HelveticaNeueLTStd-Lt"/>
                                <w:b/>
                                <w:bCs/>
                                <w:sz w:val="18"/>
                                <w:szCs w:val="18"/>
                                <w:lang w:val="fr-CA"/>
                              </w:rPr>
                              <w:t xml:space="preserve"> couche :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46" w:history="1">
                              <w:proofErr w:type="spellStart"/>
                              <w:r>
                                <w:rPr>
                                  <w:rFonts w:ascii="Helvetica" w:eastAsia="Helvetica" w:hAnsi="Helvetica" w:cs="HelveticaNeueLTStd-Lt"/>
                                  <w:color w:val="0000FF"/>
                                  <w:sz w:val="18"/>
                                  <w:szCs w:val="18"/>
                                  <w:u w:val="single"/>
                                  <w:lang w:val="fr-CA"/>
                                </w:rPr>
                                <w:t>Acrolon</w:t>
                              </w:r>
                              <w:proofErr w:type="spellEnd"/>
                              <w:r>
                                <w:rPr>
                                  <w:rFonts w:ascii="Helvetica" w:eastAsia="Helvetica" w:hAnsi="Helvetica" w:cs="HelveticaNeueLTStd-Lt"/>
                                  <w:color w:val="0000FF"/>
                                  <w:sz w:val="18"/>
                                  <w:szCs w:val="18"/>
                                  <w:u w:val="single"/>
                                  <w:lang w:val="fr-CA"/>
                                </w:rPr>
                                <w:t xml:space="preserve"> 100 à l’eau Pro</w:t>
                              </w:r>
                              <w:r>
                                <w:rPr>
                                  <w:rFonts w:ascii="Helvetica" w:eastAsia="Helvetica" w:hAnsi="Helvetica" w:cs="Times New Roman"/>
                                  <w:color w:val="0000FF"/>
                                  <w:sz w:val="18"/>
                                  <w:szCs w:val="18"/>
                                  <w:u w:val="single"/>
                                  <w:lang w:val="fr-CA"/>
                                </w:rPr>
                                <w:t xml:space="preserve"> </w:t>
                              </w:r>
                              <w:proofErr w:type="spellStart"/>
                              <w:r>
                                <w:rPr>
                                  <w:rFonts w:ascii="Helvetica" w:eastAsia="Helvetica" w:hAnsi="Helvetica" w:cs="Times New Roman"/>
                                  <w:color w:val="0000FF"/>
                                  <w:sz w:val="18"/>
                                  <w:szCs w:val="18"/>
                                  <w:u w:val="single"/>
                                  <w:lang w:val="fr-CA"/>
                                </w:rPr>
                                <w:t>Industrial</w:t>
                              </w:r>
                              <w:proofErr w:type="spellEnd"/>
                              <w:r>
                                <w:rPr>
                                  <w:rFonts w:ascii="Helvetica" w:eastAsia="Helvetica" w:hAnsi="Helvetica" w:cs="Times New Roman"/>
                                  <w:color w:val="0000FF"/>
                                  <w:sz w:val="18"/>
                                  <w:szCs w:val="18"/>
                                  <w:u w:val="single"/>
                                  <w:vertAlign w:val="superscript"/>
                                  <w:lang w:val="fr-CA"/>
                                </w:rPr>
                                <w:t>™</w:t>
                              </w:r>
                              <w:r>
                                <w:rPr>
                                  <w:rFonts w:ascii="Helvetica" w:eastAsia="Helvetica" w:hAnsi="Helvetica" w:cs="Times New Roman"/>
                                  <w:color w:val="0000FF"/>
                                  <w:sz w:val="18"/>
                                  <w:szCs w:val="18"/>
                                  <w:u w:val="single"/>
                                  <w:lang w:val="fr-CA"/>
                                </w:rPr>
                                <w:t xml:space="preserve"> à l’uréthane</w:t>
                              </w:r>
                            </w:hyperlink>
                            <w:r>
                              <w:rPr>
                                <w:rFonts w:ascii="Helvetica" w:eastAsia="Helvetica" w:hAnsi="Helvetica" w:cs="HelveticaNeueLTStd-Lt"/>
                                <w:sz w:val="18"/>
                                <w:szCs w:val="18"/>
                                <w:lang w:val="fr-CA"/>
                              </w:rPr>
                              <w:t>, série B65-720</w:t>
                            </w:r>
                          </w:p>
                          <w:p w14:paraId="395C3617"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p>
                          <w:p w14:paraId="2193D524"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r>
                              <w:rPr>
                                <w:rFonts w:ascii="Helvetica" w:eastAsia="Helvetica" w:hAnsi="Helvetica" w:cs="HelveticaNeueLTStd-Lt"/>
                                <w:color w:val="55517B"/>
                                <w:sz w:val="18"/>
                                <w:szCs w:val="18"/>
                                <w:lang w:val="fr-CA"/>
                              </w:rPr>
                              <w:t>Finition semi-lustrée</w:t>
                            </w:r>
                          </w:p>
                          <w:p w14:paraId="3F64962D"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Apprêt :</w:t>
                            </w:r>
                            <w:r>
                              <w:rPr>
                                <w:rFonts w:ascii="Helvetica" w:eastAsia="Helvetica" w:hAnsi="Helvetica" w:cs="HelveticaNeueLTStd-Lt"/>
                                <w:sz w:val="18"/>
                                <w:szCs w:val="18"/>
                                <w:lang w:val="fr-CA"/>
                              </w:rPr>
                              <w:t xml:space="preserve">  </w:t>
                            </w:r>
                            <w:r>
                              <w:rPr>
                                <w:rFonts w:ascii="Helvetica" w:eastAsia="Helvetica" w:hAnsi="Helvetica" w:cs="HelveticaNeueLTStd-Lt"/>
                                <w:sz w:val="18"/>
                                <w:szCs w:val="18"/>
                                <w:lang w:val="fr-CA"/>
                              </w:rPr>
                              <w:tab/>
                            </w:r>
                            <w:r>
                              <w:rPr>
                                <w:rFonts w:ascii="Helvetica" w:eastAsia="Helvetica" w:hAnsi="Helvetica" w:cs="HelveticaNeueLTStd-Lt"/>
                                <w:sz w:val="18"/>
                                <w:szCs w:val="18"/>
                                <w:lang w:val="fr-CA"/>
                              </w:rPr>
                              <w:tab/>
                            </w:r>
                            <w:hyperlink r:id="rId447" w:history="1">
                              <w:r>
                                <w:rPr>
                                  <w:rFonts w:ascii="Helvetica" w:eastAsia="Helvetica" w:hAnsi="Helvetica" w:cs="HelveticaNeueLTStd-Lt"/>
                                  <w:color w:val="0000FF"/>
                                  <w:sz w:val="18"/>
                                  <w:szCs w:val="18"/>
                                  <w:u w:val="single"/>
                                  <w:lang w:val="fr-CA"/>
                                </w:rPr>
                                <w:t xml:space="preserve">Apprêt universel Pro </w:t>
                              </w:r>
                              <w:proofErr w:type="spellStart"/>
                              <w:r>
                                <w:rPr>
                                  <w:rFonts w:ascii="Helvetica" w:eastAsia="Helvetica" w:hAnsi="Helvetica" w:cs="HelveticaNeueLTStd-Lt"/>
                                  <w:color w:val="0000FF"/>
                                  <w:sz w:val="18"/>
                                  <w:szCs w:val="18"/>
                                  <w:u w:val="single"/>
                                  <w:lang w:val="fr-CA"/>
                                </w:rPr>
                                <w:t>Industrial</w:t>
                              </w:r>
                              <w:proofErr w:type="spellEnd"/>
                              <w:r>
                                <w:rPr>
                                  <w:rFonts w:ascii="Helvetica" w:eastAsia="Helvetica" w:hAnsi="Helvetica" w:cs="HelveticaNeueLTStd-Lt"/>
                                  <w:color w:val="0000FF"/>
                                  <w:sz w:val="18"/>
                                  <w:szCs w:val="18"/>
                                  <w:u w:val="single"/>
                                  <w:vertAlign w:val="superscript"/>
                                  <w:lang w:val="fr-CA"/>
                                </w:rPr>
                                <w:t>™</w:t>
                              </w:r>
                              <w:r>
                                <w:rPr>
                                  <w:rFonts w:ascii="Helvetica" w:eastAsia="Helvetica" w:hAnsi="Helvetica" w:cs="HelveticaNeueLTStd-Lt"/>
                                  <w:color w:val="0000FF"/>
                                  <w:sz w:val="18"/>
                                  <w:szCs w:val="18"/>
                                  <w:u w:val="single"/>
                                  <w:lang w:val="fr-CA"/>
                                </w:rPr>
                                <w:t xml:space="preserve"> Pro-</w:t>
                              </w:r>
                              <w:proofErr w:type="spellStart"/>
                              <w:r>
                                <w:rPr>
                                  <w:rFonts w:ascii="Helvetica" w:eastAsia="Helvetica" w:hAnsi="Helvetica" w:cs="HelveticaNeueLTStd-Lt"/>
                                  <w:color w:val="0000FF"/>
                                  <w:sz w:val="18"/>
                                  <w:szCs w:val="18"/>
                                  <w:u w:val="single"/>
                                  <w:lang w:val="fr-CA"/>
                                </w:rPr>
                                <w:t>Cryl</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B66-310</w:t>
                            </w:r>
                            <w:r>
                              <w:rPr>
                                <w:rFonts w:ascii="Helvetica" w:eastAsia="Helvetica" w:hAnsi="Helvetica" w:cs="HelveticaNeueLTStd-Lt"/>
                                <w:sz w:val="18"/>
                                <w:szCs w:val="18"/>
                                <w:lang w:val="fr-CA"/>
                              </w:rPr>
                              <w:tab/>
                            </w:r>
                          </w:p>
                          <w:p w14:paraId="10E21CDC" w14:textId="1DA6EAD3"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1</w:t>
                            </w:r>
                            <w:r>
                              <w:rPr>
                                <w:rFonts w:ascii="Helvetica" w:eastAsia="Helvetica" w:hAnsi="Helvetica" w:cs="HelveticaNeueLTStd-Lt"/>
                                <w:b/>
                                <w:bCs/>
                                <w:sz w:val="18"/>
                                <w:szCs w:val="18"/>
                                <w:vertAlign w:val="superscript"/>
                                <w:lang w:val="fr-CA"/>
                              </w:rPr>
                              <w:t>re</w:t>
                            </w:r>
                            <w:r>
                              <w:rPr>
                                <w:rFonts w:ascii="Helvetica" w:eastAsia="Helvetica" w:hAnsi="Helvetica" w:cs="HelveticaNeueLTStd-Lt"/>
                                <w:b/>
                                <w:bCs/>
                                <w:sz w:val="18"/>
                                <w:szCs w:val="18"/>
                                <w:lang w:val="fr-CA"/>
                              </w:rPr>
                              <w:t> couche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48" w:history="1">
                              <w:r>
                                <w:rPr>
                                  <w:rFonts w:ascii="Helvetica" w:eastAsia="Helvetica" w:hAnsi="Helvetica" w:cs="HelveticaNeueLTStd-Lt"/>
                                  <w:color w:val="0000FF"/>
                                  <w:sz w:val="18"/>
                                  <w:szCs w:val="18"/>
                                  <w:u w:val="single"/>
                                  <w:lang w:val="fr-CA"/>
                                </w:rPr>
                                <w:t xml:space="preserve">Peinture semi-lustrée acrylique Pro </w:t>
                              </w:r>
                              <w:proofErr w:type="spellStart"/>
                              <w:r>
                                <w:rPr>
                                  <w:rFonts w:ascii="Helvetica" w:eastAsia="Helvetica" w:hAnsi="Helvetica" w:cs="HelveticaNeueLTStd-Lt"/>
                                  <w:color w:val="0000FF"/>
                                  <w:sz w:val="18"/>
                                  <w:szCs w:val="18"/>
                                  <w:u w:val="single"/>
                                  <w:lang w:val="fr-CA"/>
                                </w:rPr>
                                <w:t>Industrial</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B66-650</w:t>
                            </w:r>
                          </w:p>
                          <w:p w14:paraId="4D79D599" w14:textId="29354FFF"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2</w:t>
                            </w:r>
                            <w:r>
                              <w:rPr>
                                <w:rFonts w:ascii="Helvetica" w:eastAsia="Helvetica" w:hAnsi="Helvetica" w:cs="HelveticaNeueLTStd-Lt"/>
                                <w:b/>
                                <w:bCs/>
                                <w:sz w:val="18"/>
                                <w:szCs w:val="18"/>
                                <w:vertAlign w:val="superscript"/>
                                <w:lang w:val="fr-CA"/>
                              </w:rPr>
                              <w:t>e</w:t>
                            </w:r>
                            <w:r>
                              <w:rPr>
                                <w:rFonts w:ascii="Helvetica" w:eastAsia="Helvetica" w:hAnsi="Helvetica" w:cs="HelveticaNeueLTStd-Lt"/>
                                <w:b/>
                                <w:bCs/>
                                <w:sz w:val="18"/>
                                <w:szCs w:val="18"/>
                                <w:lang w:val="fr-CA"/>
                              </w:rPr>
                              <w:t xml:space="preserve"> couche :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49" w:history="1">
                              <w:r>
                                <w:rPr>
                                  <w:rFonts w:ascii="Helvetica" w:eastAsia="Helvetica" w:hAnsi="Helvetica" w:cs="HelveticaNeueLTStd-Lt"/>
                                  <w:color w:val="0000FF"/>
                                  <w:sz w:val="18"/>
                                  <w:szCs w:val="18"/>
                                  <w:u w:val="single"/>
                                  <w:lang w:val="fr-CA"/>
                                </w:rPr>
                                <w:t xml:space="preserve">Peinture semi-lustrée acrylique Pro </w:t>
                              </w:r>
                              <w:proofErr w:type="spellStart"/>
                              <w:r>
                                <w:rPr>
                                  <w:rFonts w:ascii="Helvetica" w:eastAsia="Helvetica" w:hAnsi="Helvetica" w:cs="HelveticaNeueLTStd-Lt"/>
                                  <w:color w:val="0000FF"/>
                                  <w:sz w:val="18"/>
                                  <w:szCs w:val="18"/>
                                  <w:u w:val="single"/>
                                  <w:lang w:val="fr-CA"/>
                                </w:rPr>
                                <w:t>Industrial</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B66-650</w:t>
                            </w:r>
                          </w:p>
                          <w:p w14:paraId="560438D4"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sidRPr="0007607D">
                              <w:rPr>
                                <w:rFonts w:ascii="Helvetica" w:hAnsi="Helvetica" w:cs="HelveticaNeueLTStd-Lt"/>
                                <w:sz w:val="18"/>
                                <w:szCs w:val="18"/>
                                <w:lang w:val="fr-CA"/>
                              </w:rPr>
                              <w:t xml:space="preserve">     </w:t>
                            </w:r>
                          </w:p>
                          <w:p w14:paraId="7B050C95" w14:textId="77777777" w:rsidR="000D0F1C" w:rsidRPr="0007607D" w:rsidRDefault="000D0F1C" w:rsidP="009B032C">
                            <w:pPr>
                              <w:tabs>
                                <w:tab w:val="decimal" w:pos="1080"/>
                                <w:tab w:val="left" w:pos="1260"/>
                              </w:tabs>
                              <w:autoSpaceDE w:val="0"/>
                              <w:autoSpaceDN w:val="0"/>
                              <w:adjustRightInd w:val="0"/>
                              <w:spacing w:after="20"/>
                              <w:rPr>
                                <w:rFonts w:ascii="Helvetica" w:hAnsi="Helvetica" w:cs="HelveticaNeueLTStd-Lt"/>
                                <w:color w:val="000000"/>
                                <w:sz w:val="18"/>
                                <w:szCs w:val="18"/>
                                <w:lang w:val="fr-CA"/>
                              </w:rPr>
                            </w:pPr>
                          </w:p>
                          <w:p w14:paraId="0BC09BBB" w14:textId="77777777" w:rsidR="000D0F1C" w:rsidRPr="0007607D" w:rsidRDefault="000D0F1C" w:rsidP="009B032C">
                            <w:pPr>
                              <w:autoSpaceDE w:val="0"/>
                              <w:autoSpaceDN w:val="0"/>
                              <w:adjustRightInd w:val="0"/>
                              <w:spacing w:after="40"/>
                              <w:rPr>
                                <w:rFonts w:ascii="Helvetica" w:hAnsi="Helvetica" w:cs="HelveticaNeueLTStd-Roman"/>
                                <w:sz w:val="18"/>
                                <w:szCs w:val="18"/>
                                <w:lang w:val="fr-CA"/>
                              </w:rPr>
                            </w:pPr>
                          </w:p>
                          <w:p w14:paraId="7723021D" w14:textId="77777777" w:rsidR="000D0F1C" w:rsidRPr="0007607D" w:rsidRDefault="000D0F1C" w:rsidP="009B032C">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151500AF" w14:textId="77777777" w:rsidR="000D0F1C" w:rsidRPr="0007607D" w:rsidRDefault="000D0F1C" w:rsidP="009B032C">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61C7EDA6" w14:textId="77777777" w:rsidR="000D0F1C" w:rsidRPr="0007607D" w:rsidRDefault="000D0F1C" w:rsidP="009B032C">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DF4DC5C" w14:textId="77777777" w:rsidR="000D0F1C" w:rsidRPr="0007607D" w:rsidRDefault="000D0F1C" w:rsidP="009B032C">
                            <w:pPr>
                              <w:tabs>
                                <w:tab w:val="left" w:pos="1080"/>
                                <w:tab w:val="decimal" w:pos="2520"/>
                              </w:tabs>
                              <w:autoSpaceDE w:val="0"/>
                              <w:autoSpaceDN w:val="0"/>
                              <w:adjustRightInd w:val="0"/>
                              <w:spacing w:after="40"/>
                              <w:rPr>
                                <w:rFonts w:ascii="Helvetica" w:hAnsi="Helvetica" w:cs="HelveticaNeueLTStd-Roman"/>
                                <w:i/>
                                <w:iCs/>
                                <w:color w:val="1E6459"/>
                                <w:sz w:val="18"/>
                                <w:szCs w:val="18"/>
                                <w:lang w:val="fr-CA"/>
                              </w:rPr>
                            </w:pPr>
                            <w:r w:rsidRPr="0007607D">
                              <w:rPr>
                                <w:rFonts w:ascii="Helvetica" w:hAnsi="Helvetica" w:cs="HelveticaNeueLTStd-Roman"/>
                                <w:i/>
                                <w:iCs/>
                                <w:color w:val="1E6459"/>
                                <w:sz w:val="18"/>
                                <w:szCs w:val="18"/>
                                <w:lang w:val="fr-CA"/>
                              </w:rPr>
                              <w:tab/>
                            </w:r>
                          </w:p>
                          <w:p w14:paraId="45B69435" w14:textId="77777777" w:rsidR="000D0F1C" w:rsidRPr="0007607D" w:rsidRDefault="000D0F1C" w:rsidP="009B032C">
                            <w:pPr>
                              <w:rPr>
                                <w:rFonts w:ascii="Helvetica" w:hAnsi="Helvetica" w:cs="HelveticaNeueLTStd-Lt"/>
                                <w:color w:val="1E6558"/>
                                <w:sz w:val="52"/>
                                <w:szCs w:val="52"/>
                                <w:lang w:val="fr-CA"/>
                              </w:rPr>
                            </w:pP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15EA2100" id="Text Box 328" o:spid="_x0000_s1066" type="#_x0000_t202" style="position:absolute;margin-left:-14.25pt;margin-top:-6.7pt;width:518.2pt;height:639.95pt;z-index:-25151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" fillcolor="white [3201]" stroked="f" strokeweight="0">
                <v:fill opacity="0"/>
                <v:textbox>
                  <w:txbxContent>
                    <w:p w14:paraId="11004E25" w14:textId="77777777" w:rsidR="000D0F1C" w:rsidRPr="0007607D" w:rsidRDefault="000D0F1C" w:rsidP="009B032C">
                      <w:pPr>
                        <w:tabs>
                          <w:tab w:val="left" w:pos="1080"/>
                          <w:tab w:val="decimal" w:pos="252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28"/>
                          <w:szCs w:val="28"/>
                          <w:lang w:val="fr-CA"/>
                        </w:rPr>
                        <w:t>Zones de béton/maçonnerie d’extérieur (lisses) :</w:t>
                      </w:r>
                    </w:p>
                    <w:p w14:paraId="53C2AB65" w14:textId="77777777" w:rsidR="000D0F1C" w:rsidRPr="0007607D" w:rsidRDefault="000D0F1C" w:rsidP="009B032C">
                      <w:pPr>
                        <w:tabs>
                          <w:tab w:val="left" w:pos="1080"/>
                          <w:tab w:val="decimal" w:pos="2520"/>
                        </w:tabs>
                        <w:autoSpaceDE w:val="0"/>
                        <w:autoSpaceDN w:val="0"/>
                        <w:adjustRightInd w:val="0"/>
                        <w:spacing w:after="40"/>
                        <w:rPr>
                          <w:rFonts w:ascii="Helvetica" w:hAnsi="Helvetica" w:cs="HelveticaNeueLTStd-Roman"/>
                          <w:b/>
                          <w:sz w:val="18"/>
                          <w:szCs w:val="18"/>
                          <w:lang w:val="fr-CA"/>
                        </w:rPr>
                      </w:pPr>
                    </w:p>
                    <w:p w14:paraId="6E36263E" w14:textId="77777777"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satinée</w:t>
                      </w:r>
                    </w:p>
                    <w:p w14:paraId="2E660F96" w14:textId="77777777" w:rsidR="000D0F1C" w:rsidRPr="0007607D" w:rsidRDefault="000D0F1C" w:rsidP="000F0A7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50"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1C70B919" w14:textId="77777777" w:rsidR="000D0F1C" w:rsidRPr="0007607D" w:rsidRDefault="000D0F1C" w:rsidP="000F0A7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51" w:history="1">
                        <w:r>
                          <w:rPr>
                            <w:rFonts w:ascii="Helvetica" w:eastAsia="Helvetica" w:hAnsi="Helvetica" w:cs="HelveticaNeueLTStd-Roman"/>
                            <w:color w:val="0000FF"/>
                            <w:sz w:val="18"/>
                            <w:szCs w:val="18"/>
                            <w:u w:val="single"/>
                            <w:lang w:val="fr-CA"/>
                          </w:rPr>
                          <w:t>Peinture satinée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A82</w:t>
                      </w:r>
                    </w:p>
                    <w:p w14:paraId="2B79B220" w14:textId="77777777" w:rsidR="000D0F1C" w:rsidRPr="0007607D" w:rsidRDefault="000D0F1C" w:rsidP="000F0A7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52" w:history="1">
                        <w:r>
                          <w:rPr>
                            <w:rFonts w:ascii="Helvetica" w:eastAsia="Helvetica" w:hAnsi="Helvetica" w:cs="HelveticaNeueLTStd-Roman"/>
                            <w:color w:val="0000FF"/>
                            <w:sz w:val="18"/>
                            <w:szCs w:val="18"/>
                            <w:u w:val="single"/>
                            <w:lang w:val="fr-CA"/>
                          </w:rPr>
                          <w:t>Peinture satinée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A82 </w:t>
                      </w:r>
                    </w:p>
                    <w:p w14:paraId="76B33862"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Roman"/>
                          <w:color w:val="55517B"/>
                          <w:sz w:val="18"/>
                          <w:szCs w:val="18"/>
                          <w:lang w:val="fr-CA"/>
                        </w:rPr>
                      </w:pPr>
                    </w:p>
                    <w:p w14:paraId="548701BC"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5A5A6622" w14:textId="77777777" w:rsidR="000D0F1C" w:rsidRPr="0007607D" w:rsidRDefault="000D0F1C" w:rsidP="00DB434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53"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590D0236" w14:textId="77777777" w:rsidR="000D0F1C" w:rsidRPr="0007607D" w:rsidRDefault="000D0F1C" w:rsidP="00DB434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54" w:history="1">
                        <w:r>
                          <w:rPr>
                            <w:rFonts w:ascii="Helvetica" w:eastAsia="Helvetica" w:hAnsi="Helvetica" w:cs="HelveticaNeueLTStd-Roman"/>
                            <w:color w:val="0000FF"/>
                            <w:sz w:val="18"/>
                            <w:szCs w:val="18"/>
                            <w:u w:val="single"/>
                            <w:lang w:val="fr-CA"/>
                          </w:rPr>
                          <w:t>Peinture mate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A6 </w:t>
                      </w:r>
                    </w:p>
                    <w:p w14:paraId="631AC5FB" w14:textId="77777777" w:rsidR="000D0F1C" w:rsidRPr="0007607D" w:rsidRDefault="000D0F1C" w:rsidP="00DB434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55" w:history="1">
                        <w:r>
                          <w:rPr>
                            <w:rFonts w:ascii="Helvetica" w:eastAsia="Helvetica" w:hAnsi="Helvetica" w:cs="HelveticaNeueLTStd-Roman"/>
                            <w:color w:val="0000FF"/>
                            <w:sz w:val="18"/>
                            <w:szCs w:val="18"/>
                            <w:u w:val="single"/>
                            <w:lang w:val="fr-CA"/>
                          </w:rPr>
                          <w:t>Peinture mate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A6 </w:t>
                      </w:r>
                    </w:p>
                    <w:p w14:paraId="152A0B66"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p w14:paraId="0903FA09"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texturée</w:t>
                      </w:r>
                    </w:p>
                    <w:p w14:paraId="789BE4A9" w14:textId="77777777" w:rsidR="000D0F1C" w:rsidRPr="0007607D" w:rsidRDefault="000D0F1C" w:rsidP="00DB434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56"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0FA02CD8" w14:textId="77777777" w:rsidR="000D0F1C" w:rsidRPr="0007607D" w:rsidRDefault="000D0F1C" w:rsidP="00DB434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57" w:history="1">
                        <w:r>
                          <w:rPr>
                            <w:rFonts w:ascii="Helvetica" w:eastAsia="Helvetica" w:hAnsi="Helvetica" w:cs="HelveticaNeueLTStd-Roman"/>
                            <w:color w:val="0000FF"/>
                            <w:sz w:val="18"/>
                            <w:szCs w:val="18"/>
                            <w:u w:val="single"/>
                            <w:lang w:val="fr-CA"/>
                          </w:rPr>
                          <w:t xml:space="preserve">Couche de finition pour la maçonnerie </w:t>
                        </w:r>
                        <w:proofErr w:type="spellStart"/>
                        <w:r>
                          <w:rPr>
                            <w:rFonts w:ascii="Helvetica" w:eastAsia="Helvetica" w:hAnsi="Helvetica" w:cs="HelveticaNeueLTStd-Roman"/>
                            <w:color w:val="0000FF"/>
                            <w:sz w:val="18"/>
                            <w:szCs w:val="18"/>
                            <w:u w:val="single"/>
                            <w:lang w:val="fr-CA"/>
                          </w:rPr>
                          <w:t>Ultracrete</w:t>
                        </w:r>
                        <w:proofErr w:type="spellEnd"/>
                        <w:r>
                          <w:rPr>
                            <w:rFonts w:ascii="Helvetica" w:eastAsia="Helvetica" w:hAnsi="Helvetica" w:cs="HelveticaNeueLTStd-Roman"/>
                            <w:b/>
                            <w:bCs/>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de texture fine, moyenne et extra grossière</w:t>
                        </w:r>
                      </w:hyperlink>
                      <w:r>
                        <w:rPr>
                          <w:rFonts w:ascii="Helvetica" w:eastAsia="Helvetica" w:hAnsi="Helvetica" w:cs="HelveticaNeueLTStd-Roman"/>
                          <w:sz w:val="18"/>
                          <w:szCs w:val="18"/>
                          <w:lang w:val="fr-CA"/>
                        </w:rPr>
                        <w:t>, série A44-800</w:t>
                      </w:r>
                    </w:p>
                    <w:p w14:paraId="0EE52148" w14:textId="77777777" w:rsidR="000D0F1C" w:rsidRPr="0007607D" w:rsidRDefault="000D0F1C" w:rsidP="00DB4347">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58" w:history="1">
                        <w:r>
                          <w:rPr>
                            <w:rFonts w:ascii="Helvetica" w:eastAsia="Helvetica" w:hAnsi="Helvetica" w:cs="HelveticaNeueLTStd-Roman"/>
                            <w:color w:val="0000FF"/>
                            <w:sz w:val="18"/>
                            <w:szCs w:val="18"/>
                            <w:u w:val="single"/>
                            <w:lang w:val="fr-CA"/>
                          </w:rPr>
                          <w:t xml:space="preserve">Couche de finition pour la maçonnerie </w:t>
                        </w:r>
                        <w:proofErr w:type="spellStart"/>
                        <w:r>
                          <w:rPr>
                            <w:rFonts w:ascii="Helvetica" w:eastAsia="Helvetica" w:hAnsi="Helvetica" w:cs="HelveticaNeueLTStd-Roman"/>
                            <w:color w:val="0000FF"/>
                            <w:sz w:val="18"/>
                            <w:szCs w:val="18"/>
                            <w:u w:val="single"/>
                            <w:lang w:val="fr-CA"/>
                          </w:rPr>
                          <w:t>Ultracrete</w:t>
                        </w:r>
                        <w:proofErr w:type="spellEnd"/>
                        <w:r>
                          <w:rPr>
                            <w:rFonts w:ascii="Helvetica" w:eastAsia="Helvetica" w:hAnsi="Helvetica" w:cs="HelveticaNeueLTStd-Roman"/>
                            <w:b/>
                            <w:bCs/>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de texture fine, moyenne et extra grossière</w:t>
                        </w:r>
                      </w:hyperlink>
                      <w:r>
                        <w:rPr>
                          <w:rFonts w:ascii="Helvetica" w:eastAsia="Helvetica" w:hAnsi="Helvetica" w:cs="HelveticaNeueLTStd-Roman"/>
                          <w:sz w:val="18"/>
                          <w:szCs w:val="18"/>
                          <w:lang w:val="fr-CA"/>
                        </w:rPr>
                        <w:t xml:space="preserve">, série A44-800  </w:t>
                      </w:r>
                    </w:p>
                    <w:p w14:paraId="073A6D39"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Roman"/>
                          <w:sz w:val="18"/>
                          <w:szCs w:val="18"/>
                          <w:lang w:val="fr-CA"/>
                        </w:rPr>
                      </w:pPr>
                    </w:p>
                    <w:p w14:paraId="677CE1AC"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28"/>
                          <w:szCs w:val="28"/>
                          <w:lang w:val="fr-CA"/>
                        </w:rPr>
                      </w:pPr>
                    </w:p>
                    <w:p w14:paraId="3CEA65A4"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28"/>
                          <w:szCs w:val="28"/>
                          <w:lang w:val="fr-CA"/>
                        </w:rPr>
                      </w:pPr>
                      <w:r>
                        <w:rPr>
                          <w:rFonts w:ascii="Helvetica" w:eastAsia="Helvetica" w:hAnsi="Helvetica" w:cs="HelveticaNeueLTStd-Lt"/>
                          <w:color w:val="55517B"/>
                          <w:sz w:val="28"/>
                          <w:szCs w:val="28"/>
                          <w:lang w:val="fr-CA"/>
                        </w:rPr>
                        <w:t xml:space="preserve">Zones </w:t>
                      </w:r>
                      <w:proofErr w:type="spellStart"/>
                      <w:r>
                        <w:rPr>
                          <w:rFonts w:ascii="Helvetica" w:eastAsia="Helvetica" w:hAnsi="Helvetica" w:cs="HelveticaNeueLTStd-Lt"/>
                          <w:color w:val="55517B"/>
                          <w:sz w:val="28"/>
                          <w:szCs w:val="28"/>
                          <w:lang w:val="fr-CA"/>
                        </w:rPr>
                        <w:t>EMB</w:t>
                      </w:r>
                      <w:proofErr w:type="spellEnd"/>
                      <w:r>
                        <w:rPr>
                          <w:rFonts w:ascii="Helvetica" w:eastAsia="Helvetica" w:hAnsi="Helvetica" w:cs="HelveticaNeueLTStd-Lt"/>
                          <w:color w:val="55517B"/>
                          <w:sz w:val="28"/>
                          <w:szCs w:val="28"/>
                          <w:lang w:val="fr-CA"/>
                        </w:rPr>
                        <w:t xml:space="preserve"> et de bloc d’extérieur (poreuses) :</w:t>
                      </w:r>
                    </w:p>
                    <w:p w14:paraId="074A1C79"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p>
                    <w:p w14:paraId="413303E8" w14:textId="77777777"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r>
                        <w:rPr>
                          <w:rFonts w:ascii="Helvetica" w:eastAsia="Helvetica" w:hAnsi="Helvetica" w:cs="HelveticaNeueLTStd-Lt"/>
                          <w:color w:val="55517B"/>
                          <w:sz w:val="18"/>
                          <w:szCs w:val="18"/>
                          <w:lang w:val="fr-CA"/>
                        </w:rPr>
                        <w:t>Finition satinée</w:t>
                      </w:r>
                    </w:p>
                    <w:p w14:paraId="5D29ACBA" w14:textId="77777777"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Mastic :</w:t>
                      </w:r>
                      <w:r>
                        <w:rPr>
                          <w:rFonts w:ascii="Helvetica" w:eastAsia="Helvetica" w:hAnsi="Helvetica" w:cs="HelveticaNeueLTStd-Lt"/>
                          <w:sz w:val="18"/>
                          <w:szCs w:val="18"/>
                          <w:lang w:val="fr-CA"/>
                        </w:rPr>
                        <w:t xml:space="preserve">  </w:t>
                      </w:r>
                      <w:r>
                        <w:rPr>
                          <w:rFonts w:ascii="Helvetica" w:eastAsia="Helvetica" w:hAnsi="Helvetica" w:cs="HelveticaNeueLTStd-Lt"/>
                          <w:sz w:val="18"/>
                          <w:szCs w:val="18"/>
                          <w:lang w:val="fr-CA"/>
                        </w:rPr>
                        <w:tab/>
                      </w:r>
                      <w:r>
                        <w:rPr>
                          <w:rFonts w:ascii="Helvetica" w:eastAsia="Helvetica" w:hAnsi="Helvetica" w:cs="HelveticaNeueLTStd-Lt"/>
                          <w:sz w:val="18"/>
                          <w:szCs w:val="18"/>
                          <w:lang w:val="fr-CA"/>
                        </w:rPr>
                        <w:tab/>
                      </w:r>
                      <w:hyperlink r:id="rId459"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22D4466C" w14:textId="2694C868"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1</w:t>
                      </w:r>
                      <w:r>
                        <w:rPr>
                          <w:rFonts w:ascii="Helvetica" w:eastAsia="Helvetica" w:hAnsi="Helvetica" w:cs="HelveticaNeueLTStd-Lt"/>
                          <w:b/>
                          <w:bCs/>
                          <w:sz w:val="18"/>
                          <w:szCs w:val="18"/>
                          <w:vertAlign w:val="superscript"/>
                          <w:lang w:val="fr-CA"/>
                        </w:rPr>
                        <w:t>re</w:t>
                      </w:r>
                      <w:r>
                        <w:rPr>
                          <w:rFonts w:ascii="Helvetica" w:eastAsia="Helvetica" w:hAnsi="Helvetica" w:cs="HelveticaNeueLTStd-Lt"/>
                          <w:b/>
                          <w:bCs/>
                          <w:sz w:val="18"/>
                          <w:szCs w:val="18"/>
                          <w:lang w:val="fr-CA"/>
                        </w:rPr>
                        <w:t> couche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60" w:history="1">
                        <w:r>
                          <w:rPr>
                            <w:rFonts w:ascii="Helvetica" w:eastAsia="Helvetica" w:hAnsi="Helvetica" w:cs="HelveticaNeueLTStd-Lt"/>
                            <w:color w:val="0000FF"/>
                            <w:sz w:val="18"/>
                            <w:szCs w:val="18"/>
                            <w:u w:val="single"/>
                            <w:lang w:val="fr-CA"/>
                          </w:rPr>
                          <w:t>Peinture satinée au latex d’extérieur A-100</w:t>
                        </w:r>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A82</w:t>
                      </w:r>
                    </w:p>
                    <w:p w14:paraId="449E5176" w14:textId="06EAA642"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2</w:t>
                      </w:r>
                      <w:r>
                        <w:rPr>
                          <w:rFonts w:ascii="Helvetica" w:eastAsia="Helvetica" w:hAnsi="Helvetica" w:cs="HelveticaNeueLTStd-Lt"/>
                          <w:b/>
                          <w:bCs/>
                          <w:sz w:val="18"/>
                          <w:szCs w:val="18"/>
                          <w:vertAlign w:val="superscript"/>
                          <w:lang w:val="fr-CA"/>
                        </w:rPr>
                        <w:t>e</w:t>
                      </w:r>
                      <w:r>
                        <w:rPr>
                          <w:rFonts w:ascii="Helvetica" w:eastAsia="Helvetica" w:hAnsi="Helvetica" w:cs="HelveticaNeueLTStd-Lt"/>
                          <w:b/>
                          <w:bCs/>
                          <w:sz w:val="18"/>
                          <w:szCs w:val="18"/>
                          <w:lang w:val="fr-CA"/>
                        </w:rPr>
                        <w:t xml:space="preserve"> couche :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61" w:history="1">
                        <w:r>
                          <w:rPr>
                            <w:rFonts w:ascii="Helvetica" w:eastAsia="Helvetica" w:hAnsi="Helvetica" w:cs="HelveticaNeueLTStd-Lt"/>
                            <w:color w:val="0000FF"/>
                            <w:sz w:val="18"/>
                            <w:szCs w:val="18"/>
                            <w:u w:val="single"/>
                            <w:lang w:val="fr-CA"/>
                          </w:rPr>
                          <w:t>Peinture satinée au latex d’extérieur A-100</w:t>
                        </w:r>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xml:space="preserve">, série A82 </w:t>
                      </w:r>
                    </w:p>
                    <w:p w14:paraId="08A7E680"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p>
                    <w:p w14:paraId="2C426CAE"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r>
                        <w:rPr>
                          <w:rFonts w:ascii="Helvetica" w:eastAsia="Helvetica" w:hAnsi="Helvetica" w:cs="HelveticaNeueLTStd-Lt"/>
                          <w:color w:val="55517B"/>
                          <w:sz w:val="18"/>
                          <w:szCs w:val="18"/>
                          <w:lang w:val="fr-CA"/>
                        </w:rPr>
                        <w:t>Finition mate — </w:t>
                      </w:r>
                      <w:r>
                        <w:rPr>
                          <w:rFonts w:ascii="Helvetica" w:eastAsia="Helvetica" w:hAnsi="Helvetica" w:cs="HelveticaNeueLTStd-Lt"/>
                          <w:b/>
                          <w:bCs/>
                          <w:color w:val="55517B"/>
                          <w:sz w:val="18"/>
                          <w:szCs w:val="18"/>
                          <w:lang w:val="fr-CA"/>
                        </w:rPr>
                        <w:t>Revêtement à pouvoir garnissant élevé</w:t>
                      </w:r>
                    </w:p>
                    <w:p w14:paraId="0B502130" w14:textId="77777777" w:rsidR="000D0F1C" w:rsidRPr="0007607D" w:rsidRDefault="000D0F1C" w:rsidP="000C5385">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Lt"/>
                          <w:b/>
                          <w:bCs/>
                          <w:sz w:val="18"/>
                          <w:szCs w:val="18"/>
                          <w:lang w:val="fr-CA"/>
                        </w:rPr>
                        <w:t>Mastic :</w:t>
                      </w:r>
                      <w:r>
                        <w:rPr>
                          <w:rFonts w:ascii="Helvetica" w:eastAsia="Helvetica" w:hAnsi="Helvetica" w:cs="HelveticaNeueLTStd-Lt"/>
                          <w:sz w:val="18"/>
                          <w:szCs w:val="18"/>
                          <w:lang w:val="fr-CA"/>
                        </w:rPr>
                        <w:t xml:space="preserve">  </w:t>
                      </w:r>
                      <w:r>
                        <w:rPr>
                          <w:rFonts w:ascii="Helvetica" w:eastAsia="Helvetica" w:hAnsi="Helvetica" w:cs="HelveticaNeueLTStd-Lt"/>
                          <w:sz w:val="18"/>
                          <w:szCs w:val="18"/>
                          <w:lang w:val="fr-CA"/>
                        </w:rPr>
                        <w:tab/>
                      </w:r>
                      <w:hyperlink r:id="rId462" w:history="1">
                        <w:r>
                          <w:rPr>
                            <w:rFonts w:ascii="Helvetica" w:eastAsia="Helvetica" w:hAnsi="Helvetica" w:cs="HelveticaNeueLTStd-Lt"/>
                            <w:color w:val="0000FF"/>
                            <w:sz w:val="18"/>
                            <w:szCs w:val="18"/>
                            <w:u w:val="single"/>
                            <w:lang w:val="fr-CA"/>
                          </w:rPr>
                          <w:t xml:space="preserve">Revêtement pour la maçonnerie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lang w:val="fr-CA"/>
                          </w:rPr>
                          <w:t xml:space="preserve"> XP</w:t>
                        </w:r>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A24-1400</w:t>
                      </w:r>
                    </w:p>
                    <w:p w14:paraId="1C15D6FA" w14:textId="5081D095"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1</w:t>
                      </w:r>
                      <w:r>
                        <w:rPr>
                          <w:rFonts w:ascii="Helvetica" w:eastAsia="Helvetica" w:hAnsi="Helvetica" w:cs="HelveticaNeueLTStd-Lt"/>
                          <w:b/>
                          <w:bCs/>
                          <w:sz w:val="18"/>
                          <w:szCs w:val="18"/>
                          <w:vertAlign w:val="superscript"/>
                          <w:lang w:val="fr-CA"/>
                        </w:rPr>
                        <w:t>re</w:t>
                      </w:r>
                      <w:r>
                        <w:rPr>
                          <w:rFonts w:ascii="Helvetica" w:eastAsia="Helvetica" w:hAnsi="Helvetica" w:cs="HelveticaNeueLTStd-Lt"/>
                          <w:b/>
                          <w:bCs/>
                          <w:sz w:val="18"/>
                          <w:szCs w:val="18"/>
                          <w:lang w:val="fr-CA"/>
                        </w:rPr>
                        <w:t> couche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63" w:history="1">
                        <w:r>
                          <w:rPr>
                            <w:rFonts w:ascii="Helvetica" w:eastAsia="Helvetica" w:hAnsi="Helvetica" w:cs="HelveticaNeueLTStd-Lt"/>
                            <w:color w:val="0000FF"/>
                            <w:sz w:val="18"/>
                            <w:szCs w:val="18"/>
                            <w:u w:val="single"/>
                            <w:lang w:val="fr-CA"/>
                          </w:rPr>
                          <w:t xml:space="preserve">Revêtement pour la maçonnerie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lang w:val="fr-CA"/>
                          </w:rPr>
                          <w:t xml:space="preserve"> XP</w:t>
                        </w:r>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xml:space="preserve">, série A24-1400 </w:t>
                      </w:r>
                    </w:p>
                    <w:p w14:paraId="0CE4F291"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sidRPr="0007607D">
                        <w:rPr>
                          <w:rFonts w:ascii="Helvetica" w:hAnsi="Helvetica" w:cs="HelveticaNeueLTStd-Lt"/>
                          <w:sz w:val="18"/>
                          <w:szCs w:val="18"/>
                          <w:lang w:val="fr-CA"/>
                        </w:rPr>
                        <w:t xml:space="preserve">                      </w:t>
                      </w:r>
                    </w:p>
                    <w:p w14:paraId="463A4B90"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proofErr w:type="spellStart"/>
                      <w:r>
                        <w:rPr>
                          <w:rFonts w:ascii="Helvetica" w:eastAsia="Helvetica" w:hAnsi="Helvetica" w:cs="HelveticaNeueLTStd-Lt"/>
                          <w:color w:val="55517B"/>
                          <w:sz w:val="18"/>
                          <w:szCs w:val="18"/>
                          <w:lang w:val="fr-CA"/>
                        </w:rPr>
                        <w:t>Élastomérique</w:t>
                      </w:r>
                      <w:proofErr w:type="spellEnd"/>
                      <w:r>
                        <w:rPr>
                          <w:rFonts w:ascii="Helvetica" w:eastAsia="Helvetica" w:hAnsi="Helvetica" w:cs="HelveticaNeueLTStd-Lt"/>
                          <w:color w:val="55517B"/>
                          <w:sz w:val="18"/>
                          <w:szCs w:val="18"/>
                          <w:lang w:val="fr-CA"/>
                        </w:rPr>
                        <w:t xml:space="preserve"> </w:t>
                      </w:r>
                    </w:p>
                    <w:p w14:paraId="4571B791"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Mastic :</w:t>
                      </w:r>
                      <w:r>
                        <w:rPr>
                          <w:rFonts w:ascii="Helvetica" w:eastAsia="Helvetica" w:hAnsi="Helvetica" w:cs="HelveticaNeueLTStd-Lt"/>
                          <w:sz w:val="18"/>
                          <w:szCs w:val="18"/>
                          <w:lang w:val="fr-CA"/>
                        </w:rPr>
                        <w:t xml:space="preserve">  </w:t>
                      </w:r>
                      <w:r>
                        <w:rPr>
                          <w:rFonts w:ascii="Helvetica" w:eastAsia="Helvetica" w:hAnsi="Helvetica" w:cs="HelveticaNeueLTStd-Lt"/>
                          <w:sz w:val="18"/>
                          <w:szCs w:val="18"/>
                          <w:lang w:val="fr-CA"/>
                        </w:rPr>
                        <w:tab/>
                      </w:r>
                      <w:r>
                        <w:rPr>
                          <w:rFonts w:ascii="Helvetica" w:eastAsia="Helvetica" w:hAnsi="Helvetica" w:cs="HelveticaNeueLTStd-Lt"/>
                          <w:sz w:val="18"/>
                          <w:szCs w:val="18"/>
                          <w:lang w:val="fr-CA"/>
                        </w:rPr>
                        <w:tab/>
                      </w:r>
                      <w:hyperlink r:id="rId464" w:history="1">
                        <w:r>
                          <w:rPr>
                            <w:rFonts w:ascii="Helvetica" w:eastAsia="Helvetica" w:hAnsi="Helvetica" w:cs="HelveticaNeueLTStd-Lt"/>
                            <w:color w:val="0000FF"/>
                            <w:sz w:val="18"/>
                            <w:szCs w:val="18"/>
                            <w:u w:val="single"/>
                            <w:lang w:val="fr-CA"/>
                          </w:rPr>
                          <w:t xml:space="preserve">Surfaçant pour bloc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A24W200</w:t>
                      </w:r>
                    </w:p>
                    <w:p w14:paraId="369C10DD" w14:textId="6ACAB448"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1</w:t>
                      </w:r>
                      <w:r>
                        <w:rPr>
                          <w:rFonts w:ascii="Helvetica" w:eastAsia="Helvetica" w:hAnsi="Helvetica" w:cs="HelveticaNeueLTStd-Lt"/>
                          <w:b/>
                          <w:bCs/>
                          <w:sz w:val="18"/>
                          <w:szCs w:val="18"/>
                          <w:vertAlign w:val="superscript"/>
                          <w:lang w:val="fr-CA"/>
                        </w:rPr>
                        <w:t>re</w:t>
                      </w:r>
                      <w:r>
                        <w:rPr>
                          <w:rFonts w:ascii="Helvetica" w:eastAsia="Helvetica" w:hAnsi="Helvetica" w:cs="HelveticaNeueLTStd-Lt"/>
                          <w:b/>
                          <w:bCs/>
                          <w:sz w:val="18"/>
                          <w:szCs w:val="18"/>
                          <w:lang w:val="fr-CA"/>
                        </w:rPr>
                        <w:t> couche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65" w:history="1">
                        <w:r>
                          <w:rPr>
                            <w:rFonts w:ascii="Helvetica" w:eastAsia="Helvetica" w:hAnsi="Helvetica" w:cs="HelveticaNeueLTStd-Lt"/>
                            <w:color w:val="0000FF"/>
                            <w:sz w:val="18"/>
                            <w:szCs w:val="18"/>
                            <w:u w:val="single"/>
                            <w:lang w:val="fr-CA"/>
                          </w:rPr>
                          <w:t xml:space="preserve">Revêtement à pouvoir garnissant élevé </w:t>
                        </w:r>
                        <w:proofErr w:type="spellStart"/>
                        <w:r>
                          <w:rPr>
                            <w:rFonts w:ascii="Helvetica" w:eastAsia="Helvetica" w:hAnsi="Helvetica" w:cs="HelveticaNeueLTStd-Lt"/>
                            <w:color w:val="0000FF"/>
                            <w:sz w:val="18"/>
                            <w:szCs w:val="18"/>
                            <w:u w:val="single"/>
                            <w:lang w:val="fr-CA"/>
                          </w:rPr>
                          <w:t>élastomérique</w:t>
                        </w:r>
                        <w:proofErr w:type="spellEnd"/>
                        <w:r>
                          <w:rPr>
                            <w:rFonts w:ascii="Helvetica" w:eastAsia="Helvetica" w:hAnsi="Helvetica" w:cs="HelveticaNeueLTStd-Lt"/>
                            <w:color w:val="0000FF"/>
                            <w:sz w:val="18"/>
                            <w:szCs w:val="18"/>
                            <w:u w:val="single"/>
                            <w:lang w:val="fr-CA"/>
                          </w:rPr>
                          <w:t xml:space="preserve"> </w:t>
                        </w:r>
                        <w:proofErr w:type="spellStart"/>
                        <w:r>
                          <w:rPr>
                            <w:rFonts w:ascii="Helvetica" w:eastAsia="Helvetica" w:hAnsi="Helvetica" w:cs="HelveticaNeueLTStd-Lt"/>
                            <w:color w:val="0000FF"/>
                            <w:sz w:val="18"/>
                            <w:szCs w:val="18"/>
                            <w:u w:val="single"/>
                            <w:lang w:val="fr-CA"/>
                          </w:rPr>
                          <w:t>ConFlex</w:t>
                        </w:r>
                        <w:proofErr w:type="spellEnd"/>
                        <w:r>
                          <w:rPr>
                            <w:rFonts w:ascii="Helvetica" w:eastAsia="Helvetica" w:hAnsi="Helvetica" w:cs="HelveticaNeueLTStd-Lt"/>
                            <w:color w:val="0000FF"/>
                            <w:sz w:val="18"/>
                            <w:szCs w:val="18"/>
                            <w:u w:val="single"/>
                            <w:lang w:val="fr-CA"/>
                          </w:rPr>
                          <w:t xml:space="preserve"> XL</w:t>
                        </w:r>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A5-400</w:t>
                      </w:r>
                    </w:p>
                    <w:p w14:paraId="1C3FCA4D" w14:textId="46141930"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2</w:t>
                      </w:r>
                      <w:r>
                        <w:rPr>
                          <w:rFonts w:ascii="Helvetica" w:eastAsia="Helvetica" w:hAnsi="Helvetica" w:cs="HelveticaNeueLTStd-Lt"/>
                          <w:b/>
                          <w:bCs/>
                          <w:sz w:val="18"/>
                          <w:szCs w:val="18"/>
                          <w:vertAlign w:val="superscript"/>
                          <w:lang w:val="fr-CA"/>
                        </w:rPr>
                        <w:t>e</w:t>
                      </w:r>
                      <w:r>
                        <w:rPr>
                          <w:rFonts w:ascii="Helvetica" w:eastAsia="Helvetica" w:hAnsi="Helvetica" w:cs="HelveticaNeueLTStd-Lt"/>
                          <w:b/>
                          <w:bCs/>
                          <w:sz w:val="18"/>
                          <w:szCs w:val="18"/>
                          <w:lang w:val="fr-CA"/>
                        </w:rPr>
                        <w:t xml:space="preserve"> couche :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66" w:history="1">
                        <w:r>
                          <w:rPr>
                            <w:rFonts w:ascii="Helvetica" w:eastAsia="Helvetica" w:hAnsi="Helvetica" w:cs="HelveticaNeueLTStd-Lt"/>
                            <w:color w:val="0000FF"/>
                            <w:sz w:val="18"/>
                            <w:szCs w:val="18"/>
                            <w:u w:val="single"/>
                            <w:lang w:val="fr-CA"/>
                          </w:rPr>
                          <w:t xml:space="preserve">Revêtement à pouvoir garnissant élevé </w:t>
                        </w:r>
                        <w:proofErr w:type="spellStart"/>
                        <w:r>
                          <w:rPr>
                            <w:rFonts w:ascii="Helvetica" w:eastAsia="Helvetica" w:hAnsi="Helvetica" w:cs="HelveticaNeueLTStd-Lt"/>
                            <w:color w:val="0000FF"/>
                            <w:sz w:val="18"/>
                            <w:szCs w:val="18"/>
                            <w:u w:val="single"/>
                            <w:lang w:val="fr-CA"/>
                          </w:rPr>
                          <w:t>élastomérique</w:t>
                        </w:r>
                        <w:proofErr w:type="spellEnd"/>
                        <w:r>
                          <w:rPr>
                            <w:rFonts w:ascii="Helvetica" w:eastAsia="Helvetica" w:hAnsi="Helvetica" w:cs="HelveticaNeueLTStd-Lt"/>
                            <w:color w:val="0000FF"/>
                            <w:sz w:val="18"/>
                            <w:szCs w:val="18"/>
                            <w:u w:val="single"/>
                            <w:lang w:val="fr-CA"/>
                          </w:rPr>
                          <w:t xml:space="preserve"> </w:t>
                        </w:r>
                        <w:proofErr w:type="spellStart"/>
                        <w:r>
                          <w:rPr>
                            <w:rFonts w:ascii="Helvetica" w:eastAsia="Helvetica" w:hAnsi="Helvetica" w:cs="HelveticaNeueLTStd-Lt"/>
                            <w:color w:val="0000FF"/>
                            <w:sz w:val="18"/>
                            <w:szCs w:val="18"/>
                            <w:u w:val="single"/>
                            <w:lang w:val="fr-CA"/>
                          </w:rPr>
                          <w:t>ConFlex</w:t>
                        </w:r>
                        <w:proofErr w:type="spellEnd"/>
                        <w:r>
                          <w:rPr>
                            <w:rFonts w:ascii="Helvetica" w:eastAsia="Helvetica" w:hAnsi="Helvetica" w:cs="HelveticaNeueLTStd-Lt"/>
                            <w:color w:val="0000FF"/>
                            <w:sz w:val="18"/>
                            <w:szCs w:val="18"/>
                            <w:u w:val="single"/>
                            <w:lang w:val="fr-CA"/>
                          </w:rPr>
                          <w:t xml:space="preserve"> XL</w:t>
                        </w:r>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A5-400</w:t>
                      </w:r>
                    </w:p>
                    <w:p w14:paraId="5640A18C"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p>
                    <w:p w14:paraId="08824CD5"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28"/>
                          <w:szCs w:val="28"/>
                          <w:lang w:val="fr-CA"/>
                        </w:rPr>
                      </w:pPr>
                    </w:p>
                    <w:p w14:paraId="09CA3A1C"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28"/>
                          <w:szCs w:val="28"/>
                          <w:lang w:val="fr-CA"/>
                        </w:rPr>
                      </w:pPr>
                      <w:r>
                        <w:rPr>
                          <w:rFonts w:ascii="Helvetica" w:eastAsia="Helvetica" w:hAnsi="Helvetica" w:cs="HelveticaNeueLTStd-Lt"/>
                          <w:color w:val="55517B"/>
                          <w:sz w:val="28"/>
                          <w:szCs w:val="28"/>
                          <w:lang w:val="fr-CA"/>
                        </w:rPr>
                        <w:t>Métaux ferreux d’extérieur :</w:t>
                      </w:r>
                    </w:p>
                    <w:p w14:paraId="2E23F686" w14:textId="77777777"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p>
                    <w:p w14:paraId="34B54EEB" w14:textId="77777777"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r>
                        <w:rPr>
                          <w:rFonts w:ascii="Helvetica" w:eastAsia="Helvetica" w:hAnsi="Helvetica" w:cs="HelveticaNeueLTStd-Lt"/>
                          <w:b/>
                          <w:bCs/>
                          <w:color w:val="55517B"/>
                          <w:sz w:val="18"/>
                          <w:szCs w:val="18"/>
                          <w:lang w:val="fr-CA"/>
                        </w:rPr>
                        <w:t>Finition haute performance</w:t>
                      </w:r>
                      <w:r>
                        <w:rPr>
                          <w:rFonts w:ascii="Helvetica" w:eastAsia="Helvetica" w:hAnsi="Helvetica" w:cs="HelveticaNeueLTStd-Lt"/>
                          <w:color w:val="55517B"/>
                          <w:sz w:val="18"/>
                          <w:szCs w:val="18"/>
                          <w:lang w:val="fr-CA"/>
                        </w:rPr>
                        <w:t xml:space="preserve"> lustrée </w:t>
                      </w:r>
                    </w:p>
                    <w:p w14:paraId="2AA157DA" w14:textId="77777777"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Apprêt :</w:t>
                      </w:r>
                      <w:r>
                        <w:rPr>
                          <w:rFonts w:ascii="Helvetica" w:eastAsia="Helvetica" w:hAnsi="Helvetica" w:cs="HelveticaNeueLTStd-Lt"/>
                          <w:sz w:val="18"/>
                          <w:szCs w:val="18"/>
                          <w:lang w:val="fr-CA"/>
                        </w:rPr>
                        <w:t xml:space="preserve">  </w:t>
                      </w:r>
                      <w:r>
                        <w:rPr>
                          <w:rFonts w:ascii="Helvetica" w:eastAsia="Helvetica" w:hAnsi="Helvetica" w:cs="HelveticaNeueLTStd-Lt"/>
                          <w:sz w:val="18"/>
                          <w:szCs w:val="18"/>
                          <w:lang w:val="fr-CA"/>
                        </w:rPr>
                        <w:tab/>
                      </w:r>
                      <w:r>
                        <w:rPr>
                          <w:rFonts w:ascii="Helvetica" w:eastAsia="Helvetica" w:hAnsi="Helvetica" w:cs="HelveticaNeueLTStd-Lt"/>
                          <w:sz w:val="18"/>
                          <w:szCs w:val="18"/>
                          <w:lang w:val="fr-CA"/>
                        </w:rPr>
                        <w:tab/>
                      </w:r>
                      <w:hyperlink r:id="rId467" w:history="1">
                        <w:r>
                          <w:rPr>
                            <w:rFonts w:ascii="Helvetica" w:eastAsia="Helvetica" w:hAnsi="Helvetica" w:cs="HelveticaNeueLTStd-Lt"/>
                            <w:color w:val="0000FF"/>
                            <w:sz w:val="18"/>
                            <w:szCs w:val="18"/>
                            <w:u w:val="single"/>
                            <w:lang w:val="fr-CA"/>
                          </w:rPr>
                          <w:t xml:space="preserve">Apprêt universel Pro </w:t>
                        </w:r>
                        <w:proofErr w:type="spellStart"/>
                        <w:r>
                          <w:rPr>
                            <w:rFonts w:ascii="Helvetica" w:eastAsia="Helvetica" w:hAnsi="Helvetica" w:cs="HelveticaNeueLTStd-Lt"/>
                            <w:color w:val="0000FF"/>
                            <w:sz w:val="18"/>
                            <w:szCs w:val="18"/>
                            <w:u w:val="single"/>
                            <w:lang w:val="fr-CA"/>
                          </w:rPr>
                          <w:t>Industrial</w:t>
                        </w:r>
                        <w:proofErr w:type="spellEnd"/>
                        <w:r>
                          <w:rPr>
                            <w:rFonts w:ascii="Helvetica" w:eastAsia="Helvetica" w:hAnsi="Helvetica" w:cs="HelveticaNeueLTStd-Lt"/>
                            <w:color w:val="0000FF"/>
                            <w:sz w:val="18"/>
                            <w:szCs w:val="18"/>
                            <w:u w:val="single"/>
                            <w:vertAlign w:val="superscript"/>
                            <w:lang w:val="fr-CA"/>
                          </w:rPr>
                          <w:t>™</w:t>
                        </w:r>
                        <w:r>
                          <w:rPr>
                            <w:rFonts w:ascii="Helvetica" w:eastAsia="Helvetica" w:hAnsi="Helvetica" w:cs="HelveticaNeueLTStd-Lt"/>
                            <w:color w:val="0000FF"/>
                            <w:sz w:val="18"/>
                            <w:szCs w:val="18"/>
                            <w:u w:val="single"/>
                            <w:lang w:val="fr-CA"/>
                          </w:rPr>
                          <w:t xml:space="preserve"> Pro-</w:t>
                        </w:r>
                        <w:proofErr w:type="spellStart"/>
                        <w:r>
                          <w:rPr>
                            <w:rFonts w:ascii="Helvetica" w:eastAsia="Helvetica" w:hAnsi="Helvetica" w:cs="HelveticaNeueLTStd-Lt"/>
                            <w:color w:val="0000FF"/>
                            <w:sz w:val="18"/>
                            <w:szCs w:val="18"/>
                            <w:u w:val="single"/>
                            <w:lang w:val="fr-CA"/>
                          </w:rPr>
                          <w:t>Cryl</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B66-310</w:t>
                      </w:r>
                    </w:p>
                    <w:p w14:paraId="0AB40ECE" w14:textId="6D46E096"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1</w:t>
                      </w:r>
                      <w:r>
                        <w:rPr>
                          <w:rFonts w:ascii="Helvetica" w:eastAsia="Helvetica" w:hAnsi="Helvetica" w:cs="HelveticaNeueLTStd-Lt"/>
                          <w:b/>
                          <w:bCs/>
                          <w:sz w:val="18"/>
                          <w:szCs w:val="18"/>
                          <w:vertAlign w:val="superscript"/>
                          <w:lang w:val="fr-CA"/>
                        </w:rPr>
                        <w:t>re</w:t>
                      </w:r>
                      <w:r>
                        <w:rPr>
                          <w:rFonts w:ascii="Helvetica" w:eastAsia="Helvetica" w:hAnsi="Helvetica" w:cs="HelveticaNeueLTStd-Lt"/>
                          <w:b/>
                          <w:bCs/>
                          <w:sz w:val="18"/>
                          <w:szCs w:val="18"/>
                          <w:lang w:val="fr-CA"/>
                        </w:rPr>
                        <w:t> couche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68" w:history="1">
                        <w:proofErr w:type="spellStart"/>
                        <w:r>
                          <w:rPr>
                            <w:rFonts w:ascii="Helvetica" w:eastAsia="Helvetica" w:hAnsi="Helvetica" w:cs="HelveticaNeueLTStd-Lt"/>
                            <w:color w:val="0000FF"/>
                            <w:sz w:val="18"/>
                            <w:szCs w:val="18"/>
                            <w:u w:val="single"/>
                            <w:lang w:val="fr-CA"/>
                          </w:rPr>
                          <w:t>Acrolon</w:t>
                        </w:r>
                        <w:proofErr w:type="spellEnd"/>
                        <w:r>
                          <w:rPr>
                            <w:rFonts w:ascii="Helvetica" w:eastAsia="Helvetica" w:hAnsi="Helvetica" w:cs="HelveticaNeueLTStd-Lt"/>
                            <w:color w:val="0000FF"/>
                            <w:sz w:val="18"/>
                            <w:szCs w:val="18"/>
                            <w:u w:val="single"/>
                            <w:lang w:val="fr-CA"/>
                          </w:rPr>
                          <w:t xml:space="preserve"> 100 à l’eau Pro </w:t>
                        </w:r>
                        <w:proofErr w:type="spellStart"/>
                        <w:r>
                          <w:rPr>
                            <w:rFonts w:ascii="Helvetica" w:eastAsia="Helvetica" w:hAnsi="Helvetica" w:cs="HelveticaNeueLTStd-Lt"/>
                            <w:color w:val="0000FF"/>
                            <w:sz w:val="18"/>
                            <w:szCs w:val="18"/>
                            <w:u w:val="single"/>
                            <w:lang w:val="fr-CA"/>
                          </w:rPr>
                          <w:t>Industrial</w:t>
                        </w:r>
                        <w:proofErr w:type="spellEnd"/>
                        <w:r>
                          <w:rPr>
                            <w:rFonts w:ascii="Helvetica" w:eastAsia="Helvetica" w:hAnsi="Helvetica" w:cs="HelveticaNeueLTStd-Lt"/>
                            <w:color w:val="0000FF"/>
                            <w:sz w:val="18"/>
                            <w:szCs w:val="18"/>
                            <w:u w:val="single"/>
                            <w:vertAlign w:val="superscript"/>
                            <w:lang w:val="fr-CA"/>
                          </w:rPr>
                          <w:t>™</w:t>
                        </w:r>
                        <w:r>
                          <w:rPr>
                            <w:rFonts w:ascii="Helvetica" w:eastAsia="Helvetica" w:hAnsi="Helvetica" w:cs="HelveticaNeueLTStd-Lt"/>
                            <w:color w:val="0000FF"/>
                            <w:sz w:val="18"/>
                            <w:szCs w:val="18"/>
                            <w:u w:val="single"/>
                            <w:lang w:val="fr-CA"/>
                          </w:rPr>
                          <w:t xml:space="preserve"> à l’uréthane,</w:t>
                        </w:r>
                      </w:hyperlink>
                      <w:r>
                        <w:rPr>
                          <w:rFonts w:ascii="Helvetica" w:eastAsia="Helvetica" w:hAnsi="Helvetica" w:cs="HelveticaNeueLTStd-Lt"/>
                          <w:sz w:val="18"/>
                          <w:szCs w:val="18"/>
                          <w:lang w:val="fr-CA"/>
                        </w:rPr>
                        <w:t xml:space="preserve"> série B65-720</w:t>
                      </w:r>
                    </w:p>
                    <w:p w14:paraId="38A8A8B0" w14:textId="76BA639F" w:rsidR="000D0F1C" w:rsidRPr="0007607D" w:rsidRDefault="000D0F1C" w:rsidP="000F0A77">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2</w:t>
                      </w:r>
                      <w:r>
                        <w:rPr>
                          <w:rFonts w:ascii="Helvetica" w:eastAsia="Helvetica" w:hAnsi="Helvetica" w:cs="HelveticaNeueLTStd-Lt"/>
                          <w:b/>
                          <w:bCs/>
                          <w:sz w:val="18"/>
                          <w:szCs w:val="18"/>
                          <w:vertAlign w:val="superscript"/>
                          <w:lang w:val="fr-CA"/>
                        </w:rPr>
                        <w:t>e</w:t>
                      </w:r>
                      <w:r>
                        <w:rPr>
                          <w:rFonts w:ascii="Helvetica" w:eastAsia="Helvetica" w:hAnsi="Helvetica" w:cs="HelveticaNeueLTStd-Lt"/>
                          <w:b/>
                          <w:bCs/>
                          <w:sz w:val="18"/>
                          <w:szCs w:val="18"/>
                          <w:lang w:val="fr-CA"/>
                        </w:rPr>
                        <w:t xml:space="preserve"> couche :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69" w:history="1">
                        <w:proofErr w:type="spellStart"/>
                        <w:r>
                          <w:rPr>
                            <w:rFonts w:ascii="Helvetica" w:eastAsia="Helvetica" w:hAnsi="Helvetica" w:cs="HelveticaNeueLTStd-Lt"/>
                            <w:color w:val="0000FF"/>
                            <w:sz w:val="18"/>
                            <w:szCs w:val="18"/>
                            <w:u w:val="single"/>
                            <w:lang w:val="fr-CA"/>
                          </w:rPr>
                          <w:t>Acrolon</w:t>
                        </w:r>
                        <w:proofErr w:type="spellEnd"/>
                        <w:r>
                          <w:rPr>
                            <w:rFonts w:ascii="Helvetica" w:eastAsia="Helvetica" w:hAnsi="Helvetica" w:cs="HelveticaNeueLTStd-Lt"/>
                            <w:color w:val="0000FF"/>
                            <w:sz w:val="18"/>
                            <w:szCs w:val="18"/>
                            <w:u w:val="single"/>
                            <w:lang w:val="fr-CA"/>
                          </w:rPr>
                          <w:t xml:space="preserve"> 100 à l’eau Pro</w:t>
                        </w:r>
                        <w:r>
                          <w:rPr>
                            <w:rFonts w:ascii="Helvetica" w:eastAsia="Helvetica" w:hAnsi="Helvetica" w:cs="Times New Roman"/>
                            <w:color w:val="0000FF"/>
                            <w:sz w:val="18"/>
                            <w:szCs w:val="18"/>
                            <w:u w:val="single"/>
                            <w:lang w:val="fr-CA"/>
                          </w:rPr>
                          <w:t xml:space="preserve"> </w:t>
                        </w:r>
                        <w:proofErr w:type="spellStart"/>
                        <w:r>
                          <w:rPr>
                            <w:rFonts w:ascii="Helvetica" w:eastAsia="Helvetica" w:hAnsi="Helvetica" w:cs="Times New Roman"/>
                            <w:color w:val="0000FF"/>
                            <w:sz w:val="18"/>
                            <w:szCs w:val="18"/>
                            <w:u w:val="single"/>
                            <w:lang w:val="fr-CA"/>
                          </w:rPr>
                          <w:t>Industrial</w:t>
                        </w:r>
                        <w:proofErr w:type="spellEnd"/>
                        <w:r>
                          <w:rPr>
                            <w:rFonts w:ascii="Helvetica" w:eastAsia="Helvetica" w:hAnsi="Helvetica" w:cs="Times New Roman"/>
                            <w:color w:val="0000FF"/>
                            <w:sz w:val="18"/>
                            <w:szCs w:val="18"/>
                            <w:u w:val="single"/>
                            <w:vertAlign w:val="superscript"/>
                            <w:lang w:val="fr-CA"/>
                          </w:rPr>
                          <w:t>™</w:t>
                        </w:r>
                        <w:r>
                          <w:rPr>
                            <w:rFonts w:ascii="Helvetica" w:eastAsia="Helvetica" w:hAnsi="Helvetica" w:cs="Times New Roman"/>
                            <w:color w:val="0000FF"/>
                            <w:sz w:val="18"/>
                            <w:szCs w:val="18"/>
                            <w:u w:val="single"/>
                            <w:lang w:val="fr-CA"/>
                          </w:rPr>
                          <w:t xml:space="preserve"> à l’uréthane</w:t>
                        </w:r>
                      </w:hyperlink>
                      <w:r>
                        <w:rPr>
                          <w:rFonts w:ascii="Helvetica" w:eastAsia="Helvetica" w:hAnsi="Helvetica" w:cs="HelveticaNeueLTStd-Lt"/>
                          <w:sz w:val="18"/>
                          <w:szCs w:val="18"/>
                          <w:lang w:val="fr-CA"/>
                        </w:rPr>
                        <w:t>, série B65-720</w:t>
                      </w:r>
                    </w:p>
                    <w:p w14:paraId="395C3617"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p>
                    <w:p w14:paraId="2193D524"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color w:val="55517B"/>
                          <w:sz w:val="18"/>
                          <w:szCs w:val="18"/>
                          <w:lang w:val="fr-CA"/>
                        </w:rPr>
                      </w:pPr>
                      <w:r>
                        <w:rPr>
                          <w:rFonts w:ascii="Helvetica" w:eastAsia="Helvetica" w:hAnsi="Helvetica" w:cs="HelveticaNeueLTStd-Lt"/>
                          <w:color w:val="55517B"/>
                          <w:sz w:val="18"/>
                          <w:szCs w:val="18"/>
                          <w:lang w:val="fr-CA"/>
                        </w:rPr>
                        <w:t>Finition semi-lustrée</w:t>
                      </w:r>
                    </w:p>
                    <w:p w14:paraId="3F64962D"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Apprêt :</w:t>
                      </w:r>
                      <w:r>
                        <w:rPr>
                          <w:rFonts w:ascii="Helvetica" w:eastAsia="Helvetica" w:hAnsi="Helvetica" w:cs="HelveticaNeueLTStd-Lt"/>
                          <w:sz w:val="18"/>
                          <w:szCs w:val="18"/>
                          <w:lang w:val="fr-CA"/>
                        </w:rPr>
                        <w:t xml:space="preserve">  </w:t>
                      </w:r>
                      <w:r>
                        <w:rPr>
                          <w:rFonts w:ascii="Helvetica" w:eastAsia="Helvetica" w:hAnsi="Helvetica" w:cs="HelveticaNeueLTStd-Lt"/>
                          <w:sz w:val="18"/>
                          <w:szCs w:val="18"/>
                          <w:lang w:val="fr-CA"/>
                        </w:rPr>
                        <w:tab/>
                      </w:r>
                      <w:r>
                        <w:rPr>
                          <w:rFonts w:ascii="Helvetica" w:eastAsia="Helvetica" w:hAnsi="Helvetica" w:cs="HelveticaNeueLTStd-Lt"/>
                          <w:sz w:val="18"/>
                          <w:szCs w:val="18"/>
                          <w:lang w:val="fr-CA"/>
                        </w:rPr>
                        <w:tab/>
                      </w:r>
                      <w:hyperlink r:id="rId470" w:history="1">
                        <w:r>
                          <w:rPr>
                            <w:rFonts w:ascii="Helvetica" w:eastAsia="Helvetica" w:hAnsi="Helvetica" w:cs="HelveticaNeueLTStd-Lt"/>
                            <w:color w:val="0000FF"/>
                            <w:sz w:val="18"/>
                            <w:szCs w:val="18"/>
                            <w:u w:val="single"/>
                            <w:lang w:val="fr-CA"/>
                          </w:rPr>
                          <w:t xml:space="preserve">Apprêt universel Pro </w:t>
                        </w:r>
                        <w:proofErr w:type="spellStart"/>
                        <w:r>
                          <w:rPr>
                            <w:rFonts w:ascii="Helvetica" w:eastAsia="Helvetica" w:hAnsi="Helvetica" w:cs="HelveticaNeueLTStd-Lt"/>
                            <w:color w:val="0000FF"/>
                            <w:sz w:val="18"/>
                            <w:szCs w:val="18"/>
                            <w:u w:val="single"/>
                            <w:lang w:val="fr-CA"/>
                          </w:rPr>
                          <w:t>Industrial</w:t>
                        </w:r>
                        <w:proofErr w:type="spellEnd"/>
                        <w:r>
                          <w:rPr>
                            <w:rFonts w:ascii="Helvetica" w:eastAsia="Helvetica" w:hAnsi="Helvetica" w:cs="HelveticaNeueLTStd-Lt"/>
                            <w:color w:val="0000FF"/>
                            <w:sz w:val="18"/>
                            <w:szCs w:val="18"/>
                            <w:u w:val="single"/>
                            <w:vertAlign w:val="superscript"/>
                            <w:lang w:val="fr-CA"/>
                          </w:rPr>
                          <w:t>™</w:t>
                        </w:r>
                        <w:r>
                          <w:rPr>
                            <w:rFonts w:ascii="Helvetica" w:eastAsia="Helvetica" w:hAnsi="Helvetica" w:cs="HelveticaNeueLTStd-Lt"/>
                            <w:color w:val="0000FF"/>
                            <w:sz w:val="18"/>
                            <w:szCs w:val="18"/>
                            <w:u w:val="single"/>
                            <w:lang w:val="fr-CA"/>
                          </w:rPr>
                          <w:t xml:space="preserve"> Pro-</w:t>
                        </w:r>
                        <w:proofErr w:type="spellStart"/>
                        <w:r>
                          <w:rPr>
                            <w:rFonts w:ascii="Helvetica" w:eastAsia="Helvetica" w:hAnsi="Helvetica" w:cs="HelveticaNeueLTStd-Lt"/>
                            <w:color w:val="0000FF"/>
                            <w:sz w:val="18"/>
                            <w:szCs w:val="18"/>
                            <w:u w:val="single"/>
                            <w:lang w:val="fr-CA"/>
                          </w:rPr>
                          <w:t>Cryl</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B66-310</w:t>
                      </w:r>
                      <w:r>
                        <w:rPr>
                          <w:rFonts w:ascii="Helvetica" w:eastAsia="Helvetica" w:hAnsi="Helvetica" w:cs="HelveticaNeueLTStd-Lt"/>
                          <w:sz w:val="18"/>
                          <w:szCs w:val="18"/>
                          <w:lang w:val="fr-CA"/>
                        </w:rPr>
                        <w:tab/>
                      </w:r>
                    </w:p>
                    <w:p w14:paraId="10E21CDC" w14:textId="1DA6EAD3"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1</w:t>
                      </w:r>
                      <w:r>
                        <w:rPr>
                          <w:rFonts w:ascii="Helvetica" w:eastAsia="Helvetica" w:hAnsi="Helvetica" w:cs="HelveticaNeueLTStd-Lt"/>
                          <w:b/>
                          <w:bCs/>
                          <w:sz w:val="18"/>
                          <w:szCs w:val="18"/>
                          <w:vertAlign w:val="superscript"/>
                          <w:lang w:val="fr-CA"/>
                        </w:rPr>
                        <w:t>re</w:t>
                      </w:r>
                      <w:r>
                        <w:rPr>
                          <w:rFonts w:ascii="Helvetica" w:eastAsia="Helvetica" w:hAnsi="Helvetica" w:cs="HelveticaNeueLTStd-Lt"/>
                          <w:b/>
                          <w:bCs/>
                          <w:sz w:val="18"/>
                          <w:szCs w:val="18"/>
                          <w:lang w:val="fr-CA"/>
                        </w:rPr>
                        <w:t> couche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71" w:history="1">
                        <w:r>
                          <w:rPr>
                            <w:rFonts w:ascii="Helvetica" w:eastAsia="Helvetica" w:hAnsi="Helvetica" w:cs="HelveticaNeueLTStd-Lt"/>
                            <w:color w:val="0000FF"/>
                            <w:sz w:val="18"/>
                            <w:szCs w:val="18"/>
                            <w:u w:val="single"/>
                            <w:lang w:val="fr-CA"/>
                          </w:rPr>
                          <w:t xml:space="preserve">Peinture semi-lustrée acrylique Pro </w:t>
                        </w:r>
                        <w:proofErr w:type="spellStart"/>
                        <w:r>
                          <w:rPr>
                            <w:rFonts w:ascii="Helvetica" w:eastAsia="Helvetica" w:hAnsi="Helvetica" w:cs="HelveticaNeueLTStd-Lt"/>
                            <w:color w:val="0000FF"/>
                            <w:sz w:val="18"/>
                            <w:szCs w:val="18"/>
                            <w:u w:val="single"/>
                            <w:lang w:val="fr-CA"/>
                          </w:rPr>
                          <w:t>Industrial</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B66-650</w:t>
                      </w:r>
                    </w:p>
                    <w:p w14:paraId="4D79D599" w14:textId="29354FFF"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Pr>
                          <w:rFonts w:ascii="Helvetica" w:eastAsia="Helvetica" w:hAnsi="Helvetica" w:cs="HelveticaNeueLTStd-Lt"/>
                          <w:b/>
                          <w:bCs/>
                          <w:sz w:val="18"/>
                          <w:szCs w:val="18"/>
                          <w:lang w:val="fr-CA"/>
                        </w:rPr>
                        <w:t>2</w:t>
                      </w:r>
                      <w:r>
                        <w:rPr>
                          <w:rFonts w:ascii="Helvetica" w:eastAsia="Helvetica" w:hAnsi="Helvetica" w:cs="HelveticaNeueLTStd-Lt"/>
                          <w:b/>
                          <w:bCs/>
                          <w:sz w:val="18"/>
                          <w:szCs w:val="18"/>
                          <w:vertAlign w:val="superscript"/>
                          <w:lang w:val="fr-CA"/>
                        </w:rPr>
                        <w:t>e</w:t>
                      </w:r>
                      <w:r>
                        <w:rPr>
                          <w:rFonts w:ascii="Helvetica" w:eastAsia="Helvetica" w:hAnsi="Helvetica" w:cs="HelveticaNeueLTStd-Lt"/>
                          <w:b/>
                          <w:bCs/>
                          <w:sz w:val="18"/>
                          <w:szCs w:val="18"/>
                          <w:lang w:val="fr-CA"/>
                        </w:rPr>
                        <w:t xml:space="preserve"> couche : </w:t>
                      </w:r>
                      <w:r w:rsidR="004F5DD1">
                        <w:rPr>
                          <w:rFonts w:ascii="Helvetica" w:eastAsia="Helvetica" w:hAnsi="Helvetica" w:cs="HelveticaNeueLTStd-Lt"/>
                          <w:sz w:val="18"/>
                          <w:szCs w:val="18"/>
                          <w:lang w:val="fr-CA"/>
                        </w:rPr>
                        <w:t xml:space="preserve">  </w:t>
                      </w:r>
                      <w:r w:rsidR="004F5DD1">
                        <w:rPr>
                          <w:rFonts w:ascii="Helvetica" w:eastAsia="Helvetica" w:hAnsi="Helvetica" w:cs="HelveticaNeueLTStd-Lt"/>
                          <w:sz w:val="18"/>
                          <w:szCs w:val="18"/>
                          <w:lang w:val="fr-CA"/>
                        </w:rPr>
                        <w:tab/>
                      </w:r>
                      <w:hyperlink r:id="rId472" w:history="1">
                        <w:r>
                          <w:rPr>
                            <w:rFonts w:ascii="Helvetica" w:eastAsia="Helvetica" w:hAnsi="Helvetica" w:cs="HelveticaNeueLTStd-Lt"/>
                            <w:color w:val="0000FF"/>
                            <w:sz w:val="18"/>
                            <w:szCs w:val="18"/>
                            <w:u w:val="single"/>
                            <w:lang w:val="fr-CA"/>
                          </w:rPr>
                          <w:t xml:space="preserve">Peinture semi-lustrée acrylique Pro </w:t>
                        </w:r>
                        <w:proofErr w:type="spellStart"/>
                        <w:r>
                          <w:rPr>
                            <w:rFonts w:ascii="Helvetica" w:eastAsia="Helvetica" w:hAnsi="Helvetica" w:cs="HelveticaNeueLTStd-Lt"/>
                            <w:color w:val="0000FF"/>
                            <w:sz w:val="18"/>
                            <w:szCs w:val="18"/>
                            <w:u w:val="single"/>
                            <w:lang w:val="fr-CA"/>
                          </w:rPr>
                          <w:t>Industrial</w:t>
                        </w:r>
                        <w:proofErr w:type="spellEnd"/>
                        <w:r>
                          <w:rPr>
                            <w:rFonts w:ascii="Helvetica" w:eastAsia="Helvetica" w:hAnsi="Helvetica" w:cs="HelveticaNeueLTStd-Lt"/>
                            <w:color w:val="0000FF"/>
                            <w:sz w:val="18"/>
                            <w:szCs w:val="18"/>
                            <w:u w:val="single"/>
                            <w:vertAlign w:val="superscript"/>
                            <w:lang w:val="fr-CA"/>
                          </w:rPr>
                          <w:t>™</w:t>
                        </w:r>
                      </w:hyperlink>
                      <w:r>
                        <w:rPr>
                          <w:rFonts w:ascii="Helvetica" w:eastAsia="Helvetica" w:hAnsi="Helvetica" w:cs="HelveticaNeueLTStd-Lt"/>
                          <w:sz w:val="18"/>
                          <w:szCs w:val="18"/>
                          <w:lang w:val="fr-CA"/>
                        </w:rPr>
                        <w:t>, série B66-650</w:t>
                      </w:r>
                    </w:p>
                    <w:p w14:paraId="560438D4" w14:textId="77777777" w:rsidR="000D0F1C" w:rsidRPr="0007607D" w:rsidRDefault="000D0F1C" w:rsidP="00D857EE">
                      <w:pPr>
                        <w:tabs>
                          <w:tab w:val="decimal" w:pos="1080"/>
                          <w:tab w:val="left" w:pos="1260"/>
                        </w:tabs>
                        <w:autoSpaceDE w:val="0"/>
                        <w:autoSpaceDN w:val="0"/>
                        <w:adjustRightInd w:val="0"/>
                        <w:spacing w:after="40"/>
                        <w:rPr>
                          <w:rFonts w:ascii="Helvetica" w:hAnsi="Helvetica" w:cs="HelveticaNeueLTStd-Lt"/>
                          <w:sz w:val="18"/>
                          <w:szCs w:val="18"/>
                          <w:lang w:val="fr-CA"/>
                        </w:rPr>
                      </w:pPr>
                      <w:r w:rsidRPr="0007607D">
                        <w:rPr>
                          <w:rFonts w:ascii="Helvetica" w:hAnsi="Helvetica" w:cs="HelveticaNeueLTStd-Lt"/>
                          <w:sz w:val="18"/>
                          <w:szCs w:val="18"/>
                          <w:lang w:val="fr-CA"/>
                        </w:rPr>
                        <w:t xml:space="preserve">     </w:t>
                      </w:r>
                    </w:p>
                    <w:p w14:paraId="7B050C95" w14:textId="77777777" w:rsidR="000D0F1C" w:rsidRPr="0007607D" w:rsidRDefault="000D0F1C" w:rsidP="009B032C">
                      <w:pPr>
                        <w:tabs>
                          <w:tab w:val="decimal" w:pos="1080"/>
                          <w:tab w:val="left" w:pos="1260"/>
                        </w:tabs>
                        <w:autoSpaceDE w:val="0"/>
                        <w:autoSpaceDN w:val="0"/>
                        <w:adjustRightInd w:val="0"/>
                        <w:spacing w:after="20"/>
                        <w:rPr>
                          <w:rFonts w:ascii="Helvetica" w:hAnsi="Helvetica" w:cs="HelveticaNeueLTStd-Lt"/>
                          <w:color w:val="000000"/>
                          <w:sz w:val="18"/>
                          <w:szCs w:val="18"/>
                          <w:lang w:val="fr-CA"/>
                        </w:rPr>
                      </w:pPr>
                    </w:p>
                    <w:p w14:paraId="0BC09BBB" w14:textId="77777777" w:rsidR="000D0F1C" w:rsidRPr="0007607D" w:rsidRDefault="000D0F1C" w:rsidP="009B032C">
                      <w:pPr>
                        <w:autoSpaceDE w:val="0"/>
                        <w:autoSpaceDN w:val="0"/>
                        <w:adjustRightInd w:val="0"/>
                        <w:spacing w:after="40"/>
                        <w:rPr>
                          <w:rFonts w:ascii="Helvetica" w:hAnsi="Helvetica" w:cs="HelveticaNeueLTStd-Roman"/>
                          <w:sz w:val="18"/>
                          <w:szCs w:val="18"/>
                          <w:lang w:val="fr-CA"/>
                        </w:rPr>
                      </w:pPr>
                    </w:p>
                    <w:p w14:paraId="7723021D" w14:textId="77777777" w:rsidR="000D0F1C" w:rsidRPr="0007607D" w:rsidRDefault="000D0F1C" w:rsidP="009B032C">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151500AF" w14:textId="77777777" w:rsidR="000D0F1C" w:rsidRPr="0007607D" w:rsidRDefault="000D0F1C" w:rsidP="009B032C">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61C7EDA6" w14:textId="77777777" w:rsidR="000D0F1C" w:rsidRPr="0007607D" w:rsidRDefault="000D0F1C" w:rsidP="009B032C">
                      <w:pPr>
                        <w:tabs>
                          <w:tab w:val="left" w:pos="1080"/>
                          <w:tab w:val="decimal" w:pos="2520"/>
                        </w:tabs>
                        <w:autoSpaceDE w:val="0"/>
                        <w:autoSpaceDN w:val="0"/>
                        <w:adjustRightInd w:val="0"/>
                        <w:spacing w:after="40"/>
                        <w:rPr>
                          <w:rFonts w:ascii="Helvetica" w:hAnsi="Helvetica" w:cs="HelveticaNeueLTStd-Roman"/>
                          <w:sz w:val="18"/>
                          <w:szCs w:val="18"/>
                          <w:lang w:val="fr-CA"/>
                        </w:rPr>
                      </w:pPr>
                    </w:p>
                    <w:p w14:paraId="4DF4DC5C" w14:textId="77777777" w:rsidR="000D0F1C" w:rsidRPr="0007607D" w:rsidRDefault="000D0F1C" w:rsidP="009B032C">
                      <w:pPr>
                        <w:tabs>
                          <w:tab w:val="left" w:pos="1080"/>
                          <w:tab w:val="decimal" w:pos="2520"/>
                        </w:tabs>
                        <w:autoSpaceDE w:val="0"/>
                        <w:autoSpaceDN w:val="0"/>
                        <w:adjustRightInd w:val="0"/>
                        <w:spacing w:after="40"/>
                        <w:rPr>
                          <w:rFonts w:ascii="Helvetica" w:hAnsi="Helvetica" w:cs="HelveticaNeueLTStd-Roman"/>
                          <w:i/>
                          <w:iCs/>
                          <w:color w:val="1E6459"/>
                          <w:sz w:val="18"/>
                          <w:szCs w:val="18"/>
                          <w:lang w:val="fr-CA"/>
                        </w:rPr>
                      </w:pPr>
                      <w:r w:rsidRPr="0007607D">
                        <w:rPr>
                          <w:rFonts w:ascii="Helvetica" w:hAnsi="Helvetica" w:cs="HelveticaNeueLTStd-Roman"/>
                          <w:i/>
                          <w:iCs/>
                          <w:color w:val="1E6459"/>
                          <w:sz w:val="18"/>
                          <w:szCs w:val="18"/>
                          <w:lang w:val="fr-CA"/>
                        </w:rPr>
                        <w:tab/>
                      </w:r>
                    </w:p>
                    <w:p w14:paraId="45B69435" w14:textId="77777777" w:rsidR="000D0F1C" w:rsidRPr="0007607D" w:rsidRDefault="000D0F1C" w:rsidP="009B032C">
                      <w:pPr>
                        <w:rPr>
                          <w:rFonts w:ascii="Helvetica" w:hAnsi="Helvetica" w:cs="HelveticaNeueLTStd-Lt"/>
                          <w:color w:val="1E6558"/>
                          <w:sz w:val="52"/>
                          <w:szCs w:val="52"/>
                          <w:lang w:val="fr-CA"/>
                        </w:rPr>
                      </w:pPr>
                    </w:p>
                  </w:txbxContent>
                </v:textbox>
              </v:shape>
            </w:pict>
          </mc:Fallback>
        </mc:AlternateContent>
      </w:r>
    </w:p>
    <w:p w14:paraId="5A134164" w14:textId="77777777" w:rsidR="009B032C" w:rsidRPr="0007607D" w:rsidRDefault="005A0EC0">
      <w:pPr>
        <w:rPr>
          <w:rFonts w:ascii="HelveticaNeueLTStd-Lt" w:hAnsi="HelveticaNeueLTStd-Lt" w:cs="HelveticaNeueLTStd-Lt"/>
          <w:color w:val="1E6558"/>
          <w:sz w:val="76"/>
          <w:szCs w:val="76"/>
          <w:lang w:val="fr-CA"/>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805696" behindDoc="0" locked="0" layoutInCell="1" allowOverlap="1" wp14:anchorId="032B16B6" wp14:editId="2712E935">
                <wp:simplePos x="0" y="0"/>
                <wp:positionH relativeFrom="column">
                  <wp:posOffset>-501015</wp:posOffset>
                </wp:positionH>
                <wp:positionV relativeFrom="paragraph">
                  <wp:posOffset>7641590</wp:posOffset>
                </wp:positionV>
                <wp:extent cx="882015" cy="1645920"/>
                <wp:effectExtent l="0" t="0" r="0" b="0"/>
                <wp:wrapNone/>
                <wp:docPr id="338"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7A13CC43" w14:textId="77777777" w:rsidR="000D0F1C" w:rsidRPr="00A11494" w:rsidRDefault="000D0F1C" w:rsidP="00D857EE">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15—</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32B16B6" id="_x0000_s1067" type="#_x0000_t202" style="position:absolute;margin-left:-39.45pt;margin-top:601.7pt;width:69.45pt;height:129.6pt;z-index:251805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" filled="f" stroked="f">
                <v:textbox style="mso-fit-shape-to-text:t">
                  <w:txbxContent>
                    <w:p w14:paraId="7A13CC43" w14:textId="77777777" w:rsidR="000D0F1C" w:rsidRPr="00A11494" w:rsidRDefault="000D0F1C" w:rsidP="00D857EE">
                      <w:pPr>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Page 15—</w:t>
                      </w:r>
                    </w:p>
                  </w:txbxContent>
                </v:textbox>
              </v:shap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89312" behindDoc="0" locked="0" layoutInCell="1" allowOverlap="1" wp14:anchorId="1B896CBA" wp14:editId="021CD738">
                <wp:simplePos x="0" y="0"/>
                <wp:positionH relativeFrom="column">
                  <wp:posOffset>-99060</wp:posOffset>
                </wp:positionH>
                <wp:positionV relativeFrom="paragraph">
                  <wp:posOffset>5422264</wp:posOffset>
                </wp:positionV>
                <wp:extent cx="6348095" cy="0"/>
                <wp:effectExtent l="0" t="0" r="14605" b="19050"/>
                <wp:wrapNone/>
                <wp:docPr id="307" name="Straight Connector 307"/>
                <wp:cNvGraphicFramePr/>
                <a:graphic xmlns:a="http://schemas.openxmlformats.org/drawingml/2006/main">
                  <a:graphicData uri="http://schemas.microsoft.com/office/word/2010/wordprocessingShape">
                    <wps:wsp>
                      <wps:cNvCnPr/>
                      <wps:spPr>
                        <a:xfrm>
                          <a:off x="0" y="0"/>
                          <a:ext cx="6348095"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F015B1B" id="Straight Connector 307" o:spid="_x0000_s1026" style="position:absolute;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pt,426.95pt" to="492.05pt,42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" strokecolor="#55517b" strokeweight="1pt">
                <v:stroke dashstyle="1 1"/>
              </v:lin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54496" behindDoc="0" locked="0" layoutInCell="1" allowOverlap="1" wp14:anchorId="277922F0" wp14:editId="6D3E0F61">
                <wp:simplePos x="0" y="0"/>
                <wp:positionH relativeFrom="column">
                  <wp:posOffset>-88900</wp:posOffset>
                </wp:positionH>
                <wp:positionV relativeFrom="paragraph">
                  <wp:posOffset>2656204</wp:posOffset>
                </wp:positionV>
                <wp:extent cx="6289675" cy="0"/>
                <wp:effectExtent l="0" t="0" r="0" b="19050"/>
                <wp:wrapNone/>
                <wp:docPr id="374" name="Straight Connector 374"/>
                <wp:cNvGraphicFramePr/>
                <a:graphic xmlns:a="http://schemas.openxmlformats.org/drawingml/2006/main">
                  <a:graphicData uri="http://schemas.microsoft.com/office/word/2010/wordprocessingShape">
                    <wps:wsp>
                      <wps:cNvCnPr/>
                      <wps:spPr>
                        <a:xfrm>
                          <a:off x="0" y="0"/>
                          <a:ext cx="6289675"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13EF55A3" id="Straight Connector 374" o:spid="_x0000_s1026" style="position:absolute;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7pt,209.15pt" to="488.25pt,20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" strokecolor="#55517b" strokeweight="1pt">
                <v:stroke dashstyle="1 1"/>
              </v:line>
            </w:pict>
          </mc:Fallback>
        </mc:AlternateContent>
      </w:r>
      <w:r w:rsidR="009B032C" w:rsidRPr="0007607D">
        <w:rPr>
          <w:rFonts w:ascii="HelveticaNeueLTStd-Lt" w:hAnsi="HelveticaNeueLTStd-Lt" w:cs="HelveticaNeueLTStd-Lt"/>
          <w:color w:val="1E6558"/>
          <w:sz w:val="76"/>
          <w:szCs w:val="76"/>
          <w:lang w:val="fr-CA"/>
        </w:rPr>
        <w:br w:type="page"/>
      </w:r>
    </w:p>
    <w:p w14:paraId="2FC073D8" w14:textId="22820CA7" w:rsidR="009B032C" w:rsidRPr="0007607D" w:rsidRDefault="004F5DD1" w:rsidP="00D857EE">
      <w:pPr>
        <w:spacing w:after="40"/>
        <w:rPr>
          <w:rFonts w:ascii="HelveticaNeueLTStd-Lt" w:hAnsi="HelveticaNeueLTStd-Lt" w:cs="HelveticaNeueLTStd-Lt"/>
          <w:color w:val="1E6558"/>
          <w:sz w:val="76"/>
          <w:szCs w:val="76"/>
          <w:lang w:val="fr-CA"/>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59264" behindDoc="1" locked="0" layoutInCell="1" allowOverlap="1" wp14:anchorId="46789081" wp14:editId="58F128EE">
                <wp:simplePos x="0" y="0"/>
                <wp:positionH relativeFrom="column">
                  <wp:posOffset>-215900</wp:posOffset>
                </wp:positionH>
                <wp:positionV relativeFrom="paragraph">
                  <wp:posOffset>-38100</wp:posOffset>
                </wp:positionV>
                <wp:extent cx="6555105" cy="8597900"/>
                <wp:effectExtent l="0" t="0" r="0" b="0"/>
                <wp:wrapNone/>
                <wp:docPr id="371" name="Text Box 371"/>
                <wp:cNvGraphicFramePr/>
                <a:graphic xmlns:a="http://schemas.openxmlformats.org/drawingml/2006/main">
                  <a:graphicData uri="http://schemas.microsoft.com/office/word/2010/wordprocessingShape">
                    <wps:wsp>
                      <wps:cNvSpPr txBox="1"/>
                      <wps:spPr>
                        <a:xfrm>
                          <a:off x="0" y="0"/>
                          <a:ext cx="6555105" cy="8597900"/>
                        </a:xfrm>
                        <a:prstGeom prst="rect">
                          <a:avLst/>
                        </a:prstGeom>
                        <a:solidFill>
                          <a:schemeClr val="lt1">
                            <a:alpha val="0"/>
                          </a:schemeClr>
                        </a:solidFill>
                        <a:ln w="0">
                          <a:noFill/>
                        </a:ln>
                        <a:effectLst/>
                      </wps:spPr>
                      <wps:style>
                        <a:lnRef idx="0">
                          <a:schemeClr val="accent1"/>
                        </a:lnRef>
                        <a:fillRef idx="0">
                          <a:schemeClr val="accent1"/>
                        </a:fillRef>
                        <a:effectRef idx="0">
                          <a:schemeClr val="accent1"/>
                        </a:effectRef>
                        <a:fontRef idx="minor">
                          <a:schemeClr val="dk1"/>
                        </a:fontRef>
                      </wps:style>
                      <wps:txbx>
                        <w:txbxContent>
                          <w:p w14:paraId="055ABFE8" w14:textId="77777777" w:rsidR="000D0F1C" w:rsidRPr="0007607D" w:rsidRDefault="000D0F1C" w:rsidP="00D857EE">
                            <w:pPr>
                              <w:tabs>
                                <w:tab w:val="decimal" w:pos="1080"/>
                              </w:tabs>
                              <w:autoSpaceDE w:val="0"/>
                              <w:autoSpaceDN w:val="0"/>
                              <w:adjustRightInd w:val="0"/>
                              <w:spacing w:after="40"/>
                              <w:rPr>
                                <w:rFonts w:ascii="Helvetica" w:hAnsi="Helvetica" w:cs="HelveticaNeueLTStd-Roman"/>
                                <w:color w:val="55517B"/>
                                <w:sz w:val="18"/>
                                <w:szCs w:val="18"/>
                                <w:lang w:val="fr-CA"/>
                              </w:rPr>
                            </w:pPr>
                            <w:bookmarkStart w:id="0" w:name="_GoBack"/>
                            <w:r>
                              <w:rPr>
                                <w:rFonts w:ascii="Helvetica" w:eastAsia="Helvetica" w:hAnsi="Helvetica" w:cs="HelveticaNeueLTStd-Roman"/>
                                <w:color w:val="55517B"/>
                                <w:sz w:val="28"/>
                                <w:szCs w:val="28"/>
                                <w:lang w:val="fr-CA"/>
                              </w:rPr>
                              <w:t>Métaux non ferreux d’extérieur :</w:t>
                            </w:r>
                          </w:p>
                          <w:p w14:paraId="0580C99A" w14:textId="77777777" w:rsidR="000D0F1C" w:rsidRPr="0007607D" w:rsidRDefault="000D0F1C" w:rsidP="00D857EE">
                            <w:pPr>
                              <w:tabs>
                                <w:tab w:val="left" w:pos="1080"/>
                              </w:tabs>
                              <w:autoSpaceDE w:val="0"/>
                              <w:autoSpaceDN w:val="0"/>
                              <w:adjustRightInd w:val="0"/>
                              <w:spacing w:after="40"/>
                              <w:rPr>
                                <w:rFonts w:ascii="Helvetica" w:hAnsi="Helvetica" w:cs="HelveticaNeueLTStd-Roman"/>
                                <w:color w:val="005293"/>
                                <w:sz w:val="18"/>
                                <w:szCs w:val="18"/>
                                <w:lang w:val="fr-CA"/>
                              </w:rPr>
                            </w:pPr>
                          </w:p>
                          <w:p w14:paraId="38C2D3C4" w14:textId="77777777" w:rsidR="000D0F1C" w:rsidRPr="0007607D" w:rsidRDefault="000D0F1C" w:rsidP="000F0A77">
                            <w:pPr>
                              <w:tabs>
                                <w:tab w:val="left" w:pos="108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lustrée</w:t>
                            </w:r>
                          </w:p>
                          <w:p w14:paraId="2542D03C"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73"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hyperlink>
                            <w:r>
                              <w:rPr>
                                <w:rFonts w:ascii="Helvetica" w:eastAsia="Helvetica" w:hAnsi="Helvetica" w:cs="HelveticaNeueLTStd-Roman"/>
                                <w:sz w:val="18"/>
                                <w:szCs w:val="18"/>
                                <w:lang w:val="fr-CA"/>
                              </w:rPr>
                              <w:t>™</w:t>
                            </w:r>
                            <w:r>
                              <w:rPr>
                                <w:rFonts w:ascii="Helvetica" w:eastAsia="Helvetica" w:hAnsi="Helvetica" w:cs="HelveticaNeueLTStd-Lt"/>
                                <w:sz w:val="18"/>
                                <w:szCs w:val="18"/>
                                <w:lang w:val="fr-CA"/>
                              </w:rPr>
                              <w:t xml:space="preserve"> Pro-</w:t>
                            </w:r>
                            <w:proofErr w:type="spellStart"/>
                            <w:r>
                              <w:rPr>
                                <w:rFonts w:ascii="Helvetica" w:eastAsia="Helvetica" w:hAnsi="Helvetica" w:cs="HelveticaNeueLTStd-Lt"/>
                                <w:sz w:val="18"/>
                                <w:szCs w:val="18"/>
                                <w:lang w:val="fr-CA"/>
                              </w:rPr>
                              <w:t>Cryl</w:t>
                            </w:r>
                            <w:proofErr w:type="spellEnd"/>
                            <w:r>
                              <w:rPr>
                                <w:rFonts w:ascii="Helvetica" w:eastAsia="Helvetica" w:hAnsi="Helvetica" w:cs="HelveticaNeueLTStd-Lt"/>
                                <w:sz w:val="18"/>
                                <w:szCs w:val="18"/>
                                <w:vertAlign w:val="superscript"/>
                                <w:lang w:val="fr-CA"/>
                              </w:rPr>
                              <w:t>®</w:t>
                            </w:r>
                            <w:r>
                              <w:rPr>
                                <w:rFonts w:ascii="Helvetica" w:eastAsia="Helvetica" w:hAnsi="Helvetica" w:cs="HelveticaNeueLTStd-Roman"/>
                                <w:sz w:val="18"/>
                                <w:szCs w:val="18"/>
                                <w:lang w:val="fr-CA"/>
                              </w:rPr>
                              <w:t>, série B66-310</w:t>
                            </w:r>
                          </w:p>
                          <w:p w14:paraId="0F3B52F6" w14:textId="345FFD5A" w:rsidR="000D0F1C" w:rsidRPr="0007607D" w:rsidRDefault="000D0F1C" w:rsidP="00340BCE">
                            <w:pPr>
                              <w:tabs>
                                <w:tab w:val="left"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hyperlink r:id="rId474" w:history="1">
                              <w:proofErr w:type="spellStart"/>
                              <w:r>
                                <w:rPr>
                                  <w:rFonts w:ascii="Helvetica" w:eastAsia="Helvetica" w:hAnsi="Helvetica" w:cs="HelveticaNeueLTStd-Roman"/>
                                  <w:color w:val="0000FF"/>
                                  <w:sz w:val="18"/>
                                  <w:szCs w:val="18"/>
                                  <w:u w:val="single"/>
                                  <w:lang w:val="fr-CA"/>
                                </w:rPr>
                                <w:t>Acrolon</w:t>
                              </w:r>
                              <w:proofErr w:type="spellEnd"/>
                              <w:r>
                                <w:rPr>
                                  <w:rFonts w:ascii="Helvetica" w:eastAsia="Helvetica" w:hAnsi="Helvetica" w:cs="HelveticaNeueLTStd-Roman"/>
                                  <w:color w:val="0000FF"/>
                                  <w:sz w:val="18"/>
                                  <w:szCs w:val="18"/>
                                  <w:u w:val="single"/>
                                  <w:lang w:val="fr-CA"/>
                                </w:rPr>
                                <w:t xml:space="preserve"> 100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à l’uréthane,</w:t>
                              </w:r>
                            </w:hyperlink>
                            <w:r>
                              <w:rPr>
                                <w:rFonts w:ascii="Helvetica" w:eastAsia="Helvetica" w:hAnsi="Helvetica" w:cs="HelveticaNeueLTStd-Roman"/>
                                <w:sz w:val="18"/>
                                <w:szCs w:val="18"/>
                                <w:lang w:val="fr-CA"/>
                              </w:rPr>
                              <w:t xml:space="preserve"> série B65-720</w:t>
                            </w:r>
                          </w:p>
                          <w:p w14:paraId="71EA4D94" w14:textId="1BABC74F"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hyperlink r:id="rId475" w:history="1">
                              <w:proofErr w:type="spellStart"/>
                              <w:r>
                                <w:rPr>
                                  <w:rFonts w:ascii="Helvetica" w:eastAsia="Helvetica" w:hAnsi="Helvetica" w:cs="Times New Roman"/>
                                  <w:color w:val="0000FF"/>
                                  <w:sz w:val="18"/>
                                  <w:szCs w:val="18"/>
                                  <w:u w:val="single"/>
                                  <w:lang w:val="fr-CA"/>
                                </w:rPr>
                                <w:t>Acrolon</w:t>
                              </w:r>
                              <w:proofErr w:type="spellEnd"/>
                              <w:r>
                                <w:rPr>
                                  <w:rFonts w:ascii="Helvetica" w:eastAsia="Helvetica" w:hAnsi="Helvetica" w:cs="Times New Roman"/>
                                  <w:color w:val="0000FF"/>
                                  <w:sz w:val="18"/>
                                  <w:szCs w:val="18"/>
                                  <w:u w:val="single"/>
                                  <w:lang w:val="fr-CA"/>
                                </w:rPr>
                                <w:t xml:space="preserve"> 100 à l’eau Pro </w:t>
                              </w:r>
                              <w:proofErr w:type="spellStart"/>
                              <w:r>
                                <w:rPr>
                                  <w:rFonts w:ascii="Helvetica" w:eastAsia="Helvetica" w:hAnsi="Helvetica" w:cs="Times New Roman"/>
                                  <w:color w:val="0000FF"/>
                                  <w:sz w:val="18"/>
                                  <w:szCs w:val="18"/>
                                  <w:u w:val="single"/>
                                  <w:lang w:val="fr-CA"/>
                                </w:rPr>
                                <w:t>Industrial</w:t>
                              </w:r>
                              <w:proofErr w:type="spellEnd"/>
                              <w:r>
                                <w:rPr>
                                  <w:rFonts w:ascii="Helvetica" w:eastAsia="Helvetica" w:hAnsi="Helvetica" w:cs="Times New Roman"/>
                                  <w:color w:val="0000FF"/>
                                  <w:sz w:val="18"/>
                                  <w:szCs w:val="18"/>
                                  <w:u w:val="single"/>
                                  <w:vertAlign w:val="superscript"/>
                                  <w:lang w:val="fr-CA"/>
                                </w:rPr>
                                <w:t>™</w:t>
                              </w:r>
                              <w:r>
                                <w:rPr>
                                  <w:rFonts w:ascii="Helvetica" w:eastAsia="Helvetica" w:hAnsi="Helvetica" w:cs="Times New Roman"/>
                                  <w:color w:val="0000FF"/>
                                  <w:sz w:val="18"/>
                                  <w:szCs w:val="18"/>
                                  <w:u w:val="single"/>
                                  <w:lang w:val="fr-CA"/>
                                </w:rPr>
                                <w:t xml:space="preserve"> à l’uréthane,</w:t>
                              </w:r>
                            </w:hyperlink>
                            <w:r>
                              <w:rPr>
                                <w:rFonts w:ascii="Helvetica" w:eastAsia="Helvetica" w:hAnsi="Helvetica" w:cs="HelveticaNeueLTStd-Roman"/>
                                <w:sz w:val="18"/>
                                <w:szCs w:val="18"/>
                                <w:lang w:val="fr-CA"/>
                              </w:rPr>
                              <w:t xml:space="preserve"> série B65-720</w:t>
                            </w:r>
                          </w:p>
                          <w:p w14:paraId="44AF1908" w14:textId="77777777" w:rsidR="000D0F1C" w:rsidRPr="0007607D" w:rsidRDefault="000D0F1C" w:rsidP="00D857EE">
                            <w:pPr>
                              <w:tabs>
                                <w:tab w:val="left" w:pos="1080"/>
                              </w:tabs>
                              <w:autoSpaceDE w:val="0"/>
                              <w:autoSpaceDN w:val="0"/>
                              <w:adjustRightInd w:val="0"/>
                              <w:spacing w:after="40"/>
                              <w:rPr>
                                <w:rFonts w:ascii="Helvetica" w:hAnsi="Helvetica" w:cs="HelveticaNeueLTStd-Roman"/>
                                <w:color w:val="55517B"/>
                                <w:sz w:val="18"/>
                                <w:szCs w:val="18"/>
                                <w:lang w:val="fr-CA"/>
                              </w:rPr>
                            </w:pPr>
                          </w:p>
                          <w:p w14:paraId="0C6021E6" w14:textId="77777777" w:rsidR="000D0F1C" w:rsidRPr="0007607D" w:rsidRDefault="000D0F1C" w:rsidP="00D857EE">
                            <w:pPr>
                              <w:tabs>
                                <w:tab w:val="left" w:pos="108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semi-lustrée</w:t>
                            </w:r>
                          </w:p>
                          <w:p w14:paraId="5F012DCC"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76"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r>
                              <w:rPr>
                                <w:rFonts w:ascii="Helvetica" w:eastAsia="Helvetica" w:hAnsi="Helvetica" w:cs="HelveticaNeueLTStd-Roman"/>
                                <w:sz w:val="18"/>
                                <w:szCs w:val="18"/>
                                <w:lang w:val="fr-CA"/>
                              </w:rPr>
                              <w:tab/>
                            </w:r>
                          </w:p>
                          <w:p w14:paraId="4B46E29F" w14:textId="1C55303F"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hyperlink r:id="rId477"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7970BCBC" w14:textId="30CA6EB2"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hyperlink r:id="rId478"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B66-650 </w:t>
                            </w:r>
                          </w:p>
                          <w:p w14:paraId="7505635E" w14:textId="77777777" w:rsidR="000D0F1C" w:rsidRPr="0007607D" w:rsidRDefault="000D0F1C" w:rsidP="00D857EE">
                            <w:pPr>
                              <w:tabs>
                                <w:tab w:val="left" w:pos="126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p w14:paraId="6AC1FCB7" w14:textId="77777777" w:rsidR="000D0F1C" w:rsidRPr="0007607D" w:rsidRDefault="000D0F1C" w:rsidP="001059D4">
                            <w:pPr>
                              <w:tabs>
                                <w:tab w:val="left" w:pos="1260"/>
                              </w:tabs>
                              <w:autoSpaceDE w:val="0"/>
                              <w:autoSpaceDN w:val="0"/>
                              <w:adjustRightInd w:val="0"/>
                              <w:rPr>
                                <w:rFonts w:ascii="Helvetica" w:hAnsi="Helvetica" w:cs="HelveticaNeueLTStd-Roman"/>
                                <w:sz w:val="18"/>
                                <w:szCs w:val="18"/>
                                <w:lang w:val="fr-CA"/>
                              </w:rPr>
                            </w:pPr>
                          </w:p>
                          <w:p w14:paraId="2F08E427" w14:textId="77777777" w:rsidR="000D0F1C" w:rsidRPr="0007607D" w:rsidRDefault="000D0F1C" w:rsidP="001059D4">
                            <w:pPr>
                              <w:tabs>
                                <w:tab w:val="left" w:pos="1260"/>
                              </w:tabs>
                              <w:autoSpaceDE w:val="0"/>
                              <w:autoSpaceDN w:val="0"/>
                              <w:adjustRightInd w:val="0"/>
                              <w:rPr>
                                <w:rFonts w:ascii="Helvetica" w:hAnsi="Helvetica" w:cs="HelveticaNeueLTStd-Roman"/>
                                <w:sz w:val="18"/>
                                <w:szCs w:val="18"/>
                                <w:lang w:val="fr-CA"/>
                              </w:rPr>
                            </w:pPr>
                          </w:p>
                          <w:p w14:paraId="032586AF" w14:textId="77777777" w:rsidR="000D0F1C" w:rsidRPr="0007607D" w:rsidRDefault="000D0F1C" w:rsidP="001059D4">
                            <w:pPr>
                              <w:tabs>
                                <w:tab w:val="left" w:pos="1260"/>
                              </w:tabs>
                              <w:autoSpaceDE w:val="0"/>
                              <w:autoSpaceDN w:val="0"/>
                              <w:adjustRightInd w:val="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Bois d’extérieur :</w:t>
                            </w:r>
                          </w:p>
                          <w:p w14:paraId="51ACAB3C" w14:textId="77777777" w:rsidR="000D0F1C" w:rsidRPr="0007607D" w:rsidRDefault="000D0F1C" w:rsidP="001059D4">
                            <w:pPr>
                              <w:tabs>
                                <w:tab w:val="left" w:pos="1260"/>
                              </w:tabs>
                              <w:autoSpaceDE w:val="0"/>
                              <w:autoSpaceDN w:val="0"/>
                              <w:adjustRightInd w:val="0"/>
                              <w:rPr>
                                <w:rFonts w:ascii="Helvetica" w:hAnsi="Helvetica" w:cs="HelveticaNeueLTStd-Roman"/>
                                <w:color w:val="55517B"/>
                                <w:sz w:val="18"/>
                                <w:szCs w:val="18"/>
                                <w:lang w:val="fr-CA"/>
                              </w:rPr>
                            </w:pPr>
                          </w:p>
                          <w:p w14:paraId="6831F776" w14:textId="77777777" w:rsidR="000D0F1C" w:rsidRPr="0007607D" w:rsidRDefault="000D0F1C" w:rsidP="000F0A77">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color w:val="55517B"/>
                                <w:sz w:val="18"/>
                                <w:szCs w:val="18"/>
                                <w:lang w:val="fr-CA"/>
                              </w:rPr>
                              <w:t>Finition lustrée</w:t>
                            </w:r>
                          </w:p>
                          <w:p w14:paraId="5FEF5277"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79" w:history="1">
                              <w:r>
                                <w:rPr>
                                  <w:rFonts w:ascii="Helvetica" w:eastAsia="Helvetica" w:hAnsi="Helvetica" w:cs="HelveticaNeueLTStd-Roman"/>
                                  <w:color w:val="0000FF"/>
                                  <w:sz w:val="18"/>
                                  <w:szCs w:val="18"/>
                                  <w:u w:val="single"/>
                                  <w:lang w:val="fr-CA"/>
                                </w:rPr>
                                <w:t>Apprêt pour le bois au latex d’extérieur</w:t>
                              </w:r>
                            </w:hyperlink>
                            <w:r>
                              <w:rPr>
                                <w:rFonts w:ascii="Helvetica" w:eastAsia="Helvetica" w:hAnsi="Helvetica" w:cs="HelveticaNeueLTStd-Roman"/>
                                <w:sz w:val="18"/>
                                <w:szCs w:val="18"/>
                                <w:lang w:val="fr-CA"/>
                              </w:rPr>
                              <w:t>, B42W8041</w:t>
                            </w:r>
                            <w:r>
                              <w:rPr>
                                <w:rFonts w:ascii="Helvetica" w:eastAsia="Helvetica" w:hAnsi="Helvetica" w:cs="HelveticaNeueLTStd-Roman"/>
                                <w:sz w:val="18"/>
                                <w:szCs w:val="18"/>
                                <w:lang w:val="fr-CA"/>
                              </w:rPr>
                              <w:tab/>
                            </w:r>
                          </w:p>
                          <w:p w14:paraId="7B3B8EF2" w14:textId="2AFEED1B"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hyperlink r:id="rId480" w:history="1">
                              <w:r>
                                <w:rPr>
                                  <w:rFonts w:ascii="Helvetica" w:eastAsia="Helvetica" w:hAnsi="Helvetica" w:cs="HelveticaNeueLTStd-Roman"/>
                                  <w:color w:val="0000FF"/>
                                  <w:sz w:val="18"/>
                                  <w:szCs w:val="18"/>
                                  <w:u w:val="single"/>
                                  <w:lang w:val="fr-CA"/>
                                </w:rPr>
                                <w:t>Peinture lustrée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w:t>
                            </w:r>
                          </w:p>
                          <w:p w14:paraId="36E7D373" w14:textId="39659AA3"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hyperlink r:id="rId481" w:history="1">
                              <w:r>
                                <w:rPr>
                                  <w:rFonts w:ascii="Helvetica" w:eastAsia="Helvetica" w:hAnsi="Helvetica" w:cs="HelveticaNeueLTStd-Roman"/>
                                  <w:color w:val="0000FF"/>
                                  <w:sz w:val="18"/>
                                  <w:szCs w:val="18"/>
                                  <w:u w:val="single"/>
                                  <w:lang w:val="fr-CA"/>
                                </w:rPr>
                                <w:t>Peinture lustrée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w:t>
                            </w:r>
                          </w:p>
                          <w:p w14:paraId="76A7AE3A" w14:textId="77777777" w:rsidR="000D0F1C" w:rsidRPr="0007607D" w:rsidRDefault="000D0F1C" w:rsidP="00D857EE">
                            <w:pPr>
                              <w:tabs>
                                <w:tab w:val="left" w:pos="1260"/>
                              </w:tabs>
                              <w:autoSpaceDE w:val="0"/>
                              <w:autoSpaceDN w:val="0"/>
                              <w:adjustRightInd w:val="0"/>
                              <w:spacing w:after="40"/>
                              <w:rPr>
                                <w:rFonts w:ascii="Helvetica" w:hAnsi="Helvetica" w:cs="HelveticaNeueLTStd-Roman"/>
                                <w:color w:val="55517B"/>
                                <w:sz w:val="18"/>
                                <w:szCs w:val="18"/>
                                <w:lang w:val="fr-CA"/>
                              </w:rPr>
                            </w:pPr>
                          </w:p>
                          <w:p w14:paraId="19D3E3E7" w14:textId="77777777" w:rsidR="000D0F1C" w:rsidRPr="0007607D" w:rsidRDefault="000D0F1C" w:rsidP="00D857EE">
                            <w:pPr>
                              <w:tabs>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satinée</w:t>
                            </w:r>
                          </w:p>
                          <w:p w14:paraId="70DAE012"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82" w:history="1">
                              <w:r>
                                <w:rPr>
                                  <w:rFonts w:ascii="Helvetica" w:eastAsia="Helvetica" w:hAnsi="Helvetica" w:cs="HelveticaNeueLTStd-Roman"/>
                                  <w:color w:val="0000FF"/>
                                  <w:sz w:val="18"/>
                                  <w:szCs w:val="18"/>
                                  <w:u w:val="single"/>
                                  <w:lang w:val="fr-CA"/>
                                </w:rPr>
                                <w:t>Apprêt pour le bois au latex d’extérieur</w:t>
                              </w:r>
                            </w:hyperlink>
                            <w:r>
                              <w:rPr>
                                <w:rFonts w:ascii="Helvetica" w:eastAsia="Helvetica" w:hAnsi="Helvetica" w:cs="HelveticaNeueLTStd-Roman"/>
                                <w:sz w:val="18"/>
                                <w:szCs w:val="18"/>
                                <w:lang w:val="fr-CA"/>
                              </w:rPr>
                              <w:t>, B42W8041</w:t>
                            </w:r>
                            <w:r>
                              <w:rPr>
                                <w:rFonts w:ascii="Helvetica" w:eastAsia="Helvetica" w:hAnsi="Helvetica" w:cs="HelveticaNeueLTStd-Roman"/>
                                <w:sz w:val="18"/>
                                <w:szCs w:val="18"/>
                                <w:lang w:val="fr-CA"/>
                              </w:rPr>
                              <w:tab/>
                            </w:r>
                          </w:p>
                          <w:p w14:paraId="17D2F380" w14:textId="7853EE7F" w:rsidR="000D0F1C" w:rsidRPr="0007607D" w:rsidRDefault="000D0F1C" w:rsidP="00340BCE">
                            <w:pPr>
                              <w:tabs>
                                <w:tab w:val="left"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hyperlink r:id="rId483" w:history="1">
                              <w:r>
                                <w:rPr>
                                  <w:rFonts w:ascii="Helvetica" w:eastAsia="Helvetica" w:hAnsi="Helvetica" w:cs="HelveticaNeueLTStd-Roman"/>
                                  <w:color w:val="0000FF"/>
                                  <w:sz w:val="18"/>
                                  <w:szCs w:val="18"/>
                                  <w:u w:val="single"/>
                                  <w:lang w:val="fr-CA"/>
                                </w:rPr>
                                <w:t>Peinture satinée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A82</w:t>
                            </w:r>
                          </w:p>
                          <w:p w14:paraId="12D42AC7" w14:textId="3AE191D5" w:rsidR="000D0F1C" w:rsidRPr="0007607D" w:rsidRDefault="000D0F1C" w:rsidP="00340BCE">
                            <w:pPr>
                              <w:tabs>
                                <w:tab w:val="left"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hyperlink r:id="rId484" w:history="1">
                              <w:r>
                                <w:rPr>
                                  <w:rFonts w:ascii="Helvetica" w:eastAsia="Helvetica" w:hAnsi="Helvetica" w:cs="HelveticaNeueLTStd-Roman"/>
                                  <w:color w:val="0000FF"/>
                                  <w:sz w:val="18"/>
                                  <w:szCs w:val="18"/>
                                  <w:u w:val="single"/>
                                  <w:lang w:val="fr-CA"/>
                                </w:rPr>
                                <w:t>Peinture satinée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A82</w:t>
                            </w:r>
                          </w:p>
                          <w:p w14:paraId="7079CD63" w14:textId="77777777" w:rsidR="000D0F1C" w:rsidRPr="0007607D" w:rsidRDefault="000D0F1C" w:rsidP="00D857EE">
                            <w:pPr>
                              <w:tabs>
                                <w:tab w:val="left" w:pos="1260"/>
                              </w:tabs>
                              <w:autoSpaceDE w:val="0"/>
                              <w:autoSpaceDN w:val="0"/>
                              <w:adjustRightInd w:val="0"/>
                              <w:spacing w:after="40"/>
                              <w:rPr>
                                <w:rFonts w:ascii="Helvetica" w:hAnsi="Helvetica" w:cs="HelveticaNeueLTStd-Roman"/>
                                <w:sz w:val="18"/>
                                <w:szCs w:val="18"/>
                                <w:lang w:val="fr-CA"/>
                              </w:rPr>
                            </w:pPr>
                          </w:p>
                          <w:p w14:paraId="0BC9388B" w14:textId="77777777" w:rsidR="000D0F1C" w:rsidRPr="0007607D" w:rsidRDefault="000D0F1C" w:rsidP="00D857EE">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color w:val="55517B"/>
                                <w:sz w:val="18"/>
                                <w:szCs w:val="18"/>
                                <w:lang w:val="fr-CA"/>
                              </w:rPr>
                              <w:t>Finition à faible éclat</w:t>
                            </w:r>
                          </w:p>
                          <w:p w14:paraId="418ADD6D" w14:textId="77777777" w:rsidR="000D0F1C" w:rsidRPr="0007607D" w:rsidRDefault="000D0F1C" w:rsidP="001659A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ab/>
                            </w:r>
                            <w:hyperlink r:id="rId485" w:history="1">
                              <w:r>
                                <w:rPr>
                                  <w:rFonts w:ascii="Helvetica" w:eastAsia="Helvetica" w:hAnsi="Helvetica" w:cs="HelveticaNeueLTStd-Roman"/>
                                  <w:color w:val="0000FF"/>
                                  <w:sz w:val="18"/>
                                  <w:szCs w:val="18"/>
                                  <w:u w:val="single"/>
                                  <w:lang w:val="fr-CA"/>
                                </w:rPr>
                                <w:t>Apprêt pour le bois au latex d’extérieur</w:t>
                              </w:r>
                            </w:hyperlink>
                            <w:r>
                              <w:rPr>
                                <w:rFonts w:ascii="Helvetica" w:eastAsia="Helvetica" w:hAnsi="Helvetica" w:cs="HelveticaNeueLTStd-Roman"/>
                                <w:sz w:val="18"/>
                                <w:szCs w:val="18"/>
                                <w:lang w:val="fr-CA"/>
                              </w:rPr>
                              <w:t>, B42W8041</w:t>
                            </w:r>
                          </w:p>
                          <w:p w14:paraId="075D6988" w14:textId="77777777" w:rsidR="000D0F1C" w:rsidRPr="0007607D" w:rsidRDefault="000D0F1C" w:rsidP="001659A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486" w:history="1">
                              <w:r>
                                <w:rPr>
                                  <w:rFonts w:ascii="Helvetica" w:eastAsia="Helvetica" w:hAnsi="Helvetica" w:cs="HelveticaNeueLTStd-Roman"/>
                                  <w:color w:val="0000FF"/>
                                  <w:sz w:val="18"/>
                                  <w:szCs w:val="18"/>
                                  <w:u w:val="single"/>
                                  <w:lang w:val="fr-CA"/>
                                </w:rPr>
                                <w:t>Peinture à faible éclat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A12 </w:t>
                            </w:r>
                          </w:p>
                          <w:p w14:paraId="25A62C19" w14:textId="77777777" w:rsidR="000D0F1C" w:rsidRPr="0007607D" w:rsidRDefault="000D0F1C" w:rsidP="001659A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ab/>
                            </w:r>
                            <w:hyperlink r:id="rId487" w:history="1">
                              <w:r>
                                <w:rPr>
                                  <w:rFonts w:ascii="Helvetica" w:eastAsia="Helvetica" w:hAnsi="Helvetica" w:cs="HelveticaNeueLTStd-Roman"/>
                                  <w:color w:val="0000FF"/>
                                  <w:sz w:val="18"/>
                                  <w:szCs w:val="18"/>
                                  <w:u w:val="single"/>
                                  <w:lang w:val="fr-CA"/>
                                </w:rPr>
                                <w:t>Peinture à faible éclat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A12</w:t>
                            </w:r>
                          </w:p>
                          <w:p w14:paraId="72F67C91" w14:textId="77777777" w:rsidR="000D0F1C" w:rsidRPr="0007607D" w:rsidRDefault="000D0F1C" w:rsidP="00D857EE">
                            <w:pPr>
                              <w:tabs>
                                <w:tab w:val="left" w:pos="1260"/>
                              </w:tabs>
                              <w:autoSpaceDE w:val="0"/>
                              <w:autoSpaceDN w:val="0"/>
                              <w:adjustRightInd w:val="0"/>
                              <w:spacing w:after="40"/>
                              <w:rPr>
                                <w:rFonts w:ascii="Helvetica" w:hAnsi="Helvetica" w:cs="HelveticaNeueLTStd-Roman"/>
                                <w:sz w:val="18"/>
                                <w:szCs w:val="18"/>
                                <w:lang w:val="fr-CA"/>
                              </w:rPr>
                            </w:pPr>
                          </w:p>
                          <w:p w14:paraId="7515BD6F" w14:textId="77777777" w:rsidR="000D0F1C" w:rsidRPr="0007607D" w:rsidRDefault="000D0F1C" w:rsidP="00D857EE">
                            <w:pPr>
                              <w:tabs>
                                <w:tab w:val="left" w:pos="126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Plâtre/</w:t>
                            </w:r>
                            <w:proofErr w:type="spellStart"/>
                            <w:r>
                              <w:rPr>
                                <w:rFonts w:ascii="Helvetica" w:eastAsia="Helvetica" w:hAnsi="Helvetica" w:cs="HelveticaNeueLTStd-Roman"/>
                                <w:color w:val="55517B"/>
                                <w:sz w:val="28"/>
                                <w:szCs w:val="28"/>
                                <w:lang w:val="fr-CA"/>
                              </w:rPr>
                              <w:t>stucco</w:t>
                            </w:r>
                            <w:proofErr w:type="spellEnd"/>
                            <w:r>
                              <w:rPr>
                                <w:rFonts w:ascii="Helvetica" w:eastAsia="Helvetica" w:hAnsi="Helvetica" w:cs="HelveticaNeueLTStd-Roman"/>
                                <w:color w:val="55517B"/>
                                <w:sz w:val="28"/>
                                <w:szCs w:val="28"/>
                                <w:lang w:val="fr-CA"/>
                              </w:rPr>
                              <w:t>/</w:t>
                            </w:r>
                            <w:proofErr w:type="spellStart"/>
                            <w:r>
                              <w:rPr>
                                <w:rFonts w:ascii="Helvetica" w:eastAsia="Helvetica" w:hAnsi="Helvetica" w:cs="HelveticaNeueLTStd-Roman"/>
                                <w:color w:val="55517B"/>
                                <w:sz w:val="28"/>
                                <w:szCs w:val="28"/>
                                <w:lang w:val="fr-CA"/>
                              </w:rPr>
                              <w:t>EIFS</w:t>
                            </w:r>
                            <w:proofErr w:type="spellEnd"/>
                            <w:r>
                              <w:rPr>
                                <w:rFonts w:ascii="Helvetica" w:eastAsia="Helvetica" w:hAnsi="Helvetica" w:cs="HelveticaNeueLTStd-Roman"/>
                                <w:color w:val="55517B"/>
                                <w:sz w:val="28"/>
                                <w:szCs w:val="28"/>
                                <w:lang w:val="fr-CA"/>
                              </w:rPr>
                              <w:t xml:space="preserve"> d’extérieur :</w:t>
                            </w:r>
                          </w:p>
                          <w:p w14:paraId="5E1147C7" w14:textId="77777777" w:rsidR="000D0F1C" w:rsidRPr="0007607D" w:rsidRDefault="000D0F1C" w:rsidP="00D857EE">
                            <w:pPr>
                              <w:tabs>
                                <w:tab w:val="left" w:pos="1260"/>
                              </w:tabs>
                              <w:autoSpaceDE w:val="0"/>
                              <w:autoSpaceDN w:val="0"/>
                              <w:adjustRightInd w:val="0"/>
                              <w:spacing w:after="40"/>
                              <w:rPr>
                                <w:rFonts w:ascii="Helvetica" w:hAnsi="Helvetica" w:cs="HelveticaNeueLTStd-Roman"/>
                                <w:color w:val="55517B"/>
                                <w:sz w:val="18"/>
                                <w:szCs w:val="18"/>
                                <w:lang w:val="fr-CA"/>
                              </w:rPr>
                            </w:pPr>
                          </w:p>
                          <w:p w14:paraId="57FB9241" w14:textId="77777777" w:rsidR="000D0F1C" w:rsidRPr="0007607D" w:rsidRDefault="000D0F1C" w:rsidP="000F0A77">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color w:val="55517B"/>
                                <w:sz w:val="18"/>
                                <w:szCs w:val="18"/>
                                <w:lang w:val="fr-CA"/>
                              </w:rPr>
                              <w:t>Finition lustrée</w:t>
                            </w:r>
                          </w:p>
                          <w:p w14:paraId="6926B635"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88"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r>
                              <w:rPr>
                                <w:rFonts w:ascii="Helvetica" w:eastAsia="Helvetica" w:hAnsi="Helvetica" w:cs="HelveticaNeueLTStd-Roman"/>
                                <w:sz w:val="18"/>
                                <w:szCs w:val="18"/>
                                <w:lang w:val="fr-CA"/>
                              </w:rPr>
                              <w:tab/>
                            </w:r>
                          </w:p>
                          <w:p w14:paraId="0D28ECFE" w14:textId="1359AD86"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hyperlink r:id="rId489" w:history="1">
                              <w:r>
                                <w:rPr>
                                  <w:rFonts w:ascii="Helvetica" w:eastAsia="Helvetica" w:hAnsi="Helvetica" w:cs="HelveticaNeueLTStd-Roman"/>
                                  <w:color w:val="0000FF"/>
                                  <w:sz w:val="18"/>
                                  <w:szCs w:val="18"/>
                                  <w:u w:val="single"/>
                                  <w:lang w:val="fr-CA"/>
                                </w:rPr>
                                <w:t>Peinture lustrée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w:t>
                            </w:r>
                          </w:p>
                          <w:p w14:paraId="761888AA" w14:textId="506AE38F"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hyperlink r:id="rId490" w:history="1">
                              <w:r>
                                <w:rPr>
                                  <w:rFonts w:ascii="Helvetica" w:eastAsia="Helvetica" w:hAnsi="Helvetica" w:cs="HelveticaNeueLTStd-Roman"/>
                                  <w:color w:val="0000FF"/>
                                  <w:sz w:val="18"/>
                                  <w:szCs w:val="18"/>
                                  <w:u w:val="single"/>
                                  <w:lang w:val="fr-CA"/>
                                </w:rPr>
                                <w:t>Peinture lustrée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w:t>
                            </w:r>
                          </w:p>
                          <w:p w14:paraId="263FCB09" w14:textId="77777777" w:rsidR="000D0F1C" w:rsidRPr="0007607D" w:rsidRDefault="000D0F1C" w:rsidP="000F0A77">
                            <w:pPr>
                              <w:tabs>
                                <w:tab w:val="left" w:pos="1260"/>
                              </w:tabs>
                              <w:autoSpaceDE w:val="0"/>
                              <w:autoSpaceDN w:val="0"/>
                              <w:adjustRightInd w:val="0"/>
                              <w:spacing w:after="40"/>
                              <w:rPr>
                                <w:rFonts w:ascii="Helvetica" w:hAnsi="Helvetica" w:cs="HelveticaNeueLTStd-Roman"/>
                                <w:sz w:val="18"/>
                                <w:szCs w:val="18"/>
                                <w:lang w:val="fr-CA"/>
                              </w:rPr>
                            </w:pPr>
                          </w:p>
                          <w:p w14:paraId="785CD3AF" w14:textId="77777777" w:rsidR="000D0F1C" w:rsidRPr="0007607D" w:rsidRDefault="000D0F1C" w:rsidP="000F0A77">
                            <w:pPr>
                              <w:tabs>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satinée</w:t>
                            </w:r>
                          </w:p>
                          <w:p w14:paraId="1C31E25A"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91"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A24W8300 </w:t>
                            </w:r>
                          </w:p>
                          <w:p w14:paraId="40C56140"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492" w:history="1">
                              <w:r>
                                <w:rPr>
                                  <w:rFonts w:ascii="Helvetica" w:eastAsia="Helvetica" w:hAnsi="Helvetica" w:cs="HelveticaNeueLTStd-Roman"/>
                                  <w:color w:val="0000FF"/>
                                  <w:sz w:val="18"/>
                                  <w:szCs w:val="18"/>
                                  <w:u w:val="single"/>
                                  <w:lang w:val="fr-CA"/>
                                </w:rPr>
                                <w:t>Peinture satinée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A82 </w:t>
                            </w:r>
                          </w:p>
                          <w:p w14:paraId="6F30A3D2"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b/>
                                <w:bCs/>
                                <w:sz w:val="18"/>
                                <w:szCs w:val="18"/>
                                <w:lang w:val="fr-CA"/>
                              </w:rPr>
                              <w:tab/>
                            </w:r>
                            <w:hyperlink r:id="rId493" w:history="1">
                              <w:r>
                                <w:rPr>
                                  <w:rFonts w:ascii="Helvetica" w:eastAsia="Helvetica" w:hAnsi="Helvetica" w:cs="HelveticaNeueLTStd-Roman"/>
                                  <w:color w:val="0000FF"/>
                                  <w:sz w:val="18"/>
                                  <w:szCs w:val="18"/>
                                  <w:u w:val="single"/>
                                  <w:lang w:val="fr-CA"/>
                                </w:rPr>
                                <w:t>Peinture satinée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A82 </w:t>
                            </w:r>
                          </w:p>
                          <w:p w14:paraId="3809ABBF" w14:textId="77777777" w:rsidR="000D0F1C" w:rsidRPr="0007607D" w:rsidRDefault="000D0F1C" w:rsidP="00D857EE">
                            <w:pPr>
                              <w:tabs>
                                <w:tab w:val="left" w:pos="1260"/>
                              </w:tabs>
                              <w:autoSpaceDE w:val="0"/>
                              <w:autoSpaceDN w:val="0"/>
                              <w:adjustRightInd w:val="0"/>
                              <w:spacing w:after="40"/>
                              <w:rPr>
                                <w:rFonts w:ascii="Helvetica" w:hAnsi="Helvetica" w:cs="HelveticaNeueLTStd-Roman"/>
                                <w:color w:val="55517B"/>
                                <w:sz w:val="18"/>
                                <w:szCs w:val="18"/>
                                <w:lang w:val="fr-CA"/>
                              </w:rPr>
                            </w:pPr>
                          </w:p>
                          <w:p w14:paraId="660E8CFC" w14:textId="77777777" w:rsidR="000D0F1C" w:rsidRPr="0007607D" w:rsidRDefault="000D0F1C" w:rsidP="00413D98">
                            <w:pPr>
                              <w:tabs>
                                <w:tab w:val="decimal" w:pos="1080"/>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57438E24" w14:textId="3501A8BF" w:rsidR="000D0F1C" w:rsidRPr="0007607D" w:rsidRDefault="000D0F1C" w:rsidP="003C7C0C">
                            <w:pPr>
                              <w:tabs>
                                <w:tab w:val="left" w:pos="90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b/>
                                <w:bCs/>
                                <w:sz w:val="18"/>
                                <w:szCs w:val="18"/>
                                <w:lang w:val="fr-CA"/>
                              </w:rPr>
                              <w:tab/>
                            </w:r>
                            <w:r w:rsidR="004F5DD1">
                              <w:rPr>
                                <w:rFonts w:ascii="Helvetica" w:eastAsia="Helvetica" w:hAnsi="Helvetica" w:cs="HelveticaNeueLTStd-Roman"/>
                                <w:b/>
                                <w:bCs/>
                                <w:sz w:val="18"/>
                                <w:szCs w:val="18"/>
                                <w:lang w:val="fr-CA"/>
                              </w:rPr>
                              <w:t xml:space="preserve">  </w:t>
                            </w:r>
                            <w:r>
                              <w:rPr>
                                <w:rFonts w:ascii="Helvetica" w:eastAsia="Helvetica" w:hAnsi="Helvetica" w:cs="HelveticaNeueLTStd-Roman"/>
                                <w:b/>
                                <w:bCs/>
                                <w:sz w:val="18"/>
                                <w:szCs w:val="18"/>
                                <w:lang w:val="fr-CA"/>
                              </w:rPr>
                              <w:t xml:space="preserve"> </w:t>
                            </w:r>
                            <w:hyperlink r:id="rId494" w:history="1">
                              <w:r>
                                <w:rPr>
                                  <w:rFonts w:ascii="Helvetica" w:eastAsia="Helvetica" w:hAnsi="Helvetica" w:cs="HelveticaNeueLTStd-Roman"/>
                                  <w:color w:val="0000FF"/>
                                  <w:sz w:val="18"/>
                                  <w:szCs w:val="18"/>
                                  <w:u w:val="single"/>
                                  <w:lang w:val="fr-CA"/>
                                </w:rPr>
                                <w:tab/>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55B0D8D0" w14:textId="77777777" w:rsidR="000D0F1C" w:rsidRPr="0007607D" w:rsidRDefault="000D0F1C" w:rsidP="003C7C0C">
                            <w:pPr>
                              <w:tabs>
                                <w:tab w:val="left" w:pos="90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b/>
                                <w:bCs/>
                                <w:sz w:val="18"/>
                                <w:szCs w:val="18"/>
                                <w:lang w:val="fr-CA"/>
                              </w:rPr>
                              <w:tab/>
                              <w:t xml:space="preserve"> </w:t>
                            </w:r>
                            <w:hyperlink r:id="rId495" w:history="1">
                              <w:r>
                                <w:rPr>
                                  <w:rFonts w:ascii="Helvetica" w:eastAsia="Helvetica" w:hAnsi="Helvetica" w:cs="HelveticaNeueLTStd-Roman"/>
                                  <w:color w:val="0000FF"/>
                                  <w:sz w:val="18"/>
                                  <w:szCs w:val="18"/>
                                  <w:u w:val="single"/>
                                  <w:lang w:val="fr-CA"/>
                                </w:rPr>
                                <w:t>Peinture mate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A6 </w:t>
                            </w:r>
                          </w:p>
                          <w:p w14:paraId="7C7A8651" w14:textId="24F70EDB" w:rsidR="000D0F1C" w:rsidRPr="0007607D" w:rsidRDefault="000D0F1C" w:rsidP="00413D9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hyperlink r:id="rId496" w:history="1">
                              <w:r>
                                <w:rPr>
                                  <w:rFonts w:ascii="Helvetica" w:eastAsia="Helvetica" w:hAnsi="Helvetica" w:cs="HelveticaNeueLTStd-Roman"/>
                                  <w:color w:val="0000FF"/>
                                  <w:sz w:val="18"/>
                                  <w:szCs w:val="18"/>
                                  <w:u w:val="single"/>
                                  <w:lang w:val="fr-CA"/>
                                </w:rPr>
                                <w:t>Peinture mate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A6 </w:t>
                            </w:r>
                          </w:p>
                          <w:p w14:paraId="037FBAB4" w14:textId="77777777" w:rsidR="000D0F1C" w:rsidRPr="0007607D" w:rsidRDefault="000D0F1C" w:rsidP="00D857EE">
                            <w:pPr>
                              <w:tabs>
                                <w:tab w:val="left" w:pos="1260"/>
                              </w:tabs>
                              <w:autoSpaceDE w:val="0"/>
                              <w:autoSpaceDN w:val="0"/>
                              <w:adjustRightInd w:val="0"/>
                              <w:spacing w:after="40"/>
                              <w:rPr>
                                <w:rFonts w:ascii="Helvetica" w:hAnsi="Helvetica" w:cs="HelveticaNeueLTStd-Roman"/>
                                <w:sz w:val="18"/>
                                <w:szCs w:val="18"/>
                                <w:lang w:val="fr-CA"/>
                              </w:rPr>
                            </w:pPr>
                          </w:p>
                          <w:p w14:paraId="562A46CF" w14:textId="77777777" w:rsidR="000D0F1C" w:rsidRPr="0007607D" w:rsidRDefault="000D0F1C" w:rsidP="00413D98">
                            <w:pPr>
                              <w:tabs>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mate — </w:t>
                            </w:r>
                            <w:r>
                              <w:rPr>
                                <w:rFonts w:ascii="Helvetica" w:eastAsia="Helvetica" w:hAnsi="Helvetica" w:cs="HelveticaNeueLTStd-Roman"/>
                                <w:b/>
                                <w:bCs/>
                                <w:color w:val="55517B"/>
                                <w:sz w:val="18"/>
                                <w:szCs w:val="18"/>
                                <w:lang w:val="fr-CA"/>
                              </w:rPr>
                              <w:t>Revêtement à pouvoir garnissant élevé</w:t>
                            </w:r>
                          </w:p>
                          <w:p w14:paraId="2EEB4E9D" w14:textId="77777777" w:rsidR="000D0F1C" w:rsidRPr="0007607D" w:rsidRDefault="000D0F1C" w:rsidP="003C7C0C">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97" w:history="1">
                              <w:r>
                                <w:rPr>
                                  <w:rFonts w:ascii="Helvetica" w:eastAsia="Helvetica" w:hAnsi="Helvetica" w:cs="HelveticaNeueLTStd-Lt"/>
                                  <w:color w:val="0000FF"/>
                                  <w:sz w:val="18"/>
                                  <w:szCs w:val="18"/>
                                  <w:u w:val="single"/>
                                  <w:lang w:val="fr-CA"/>
                                </w:rPr>
                                <w:t xml:space="preserve">Revêtement pour la maçonnerie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lang w:val="fr-CA"/>
                                </w:rPr>
                                <w:t xml:space="preserve"> XP™</w:t>
                              </w:r>
                            </w:hyperlink>
                            <w:r>
                              <w:rPr>
                                <w:rFonts w:ascii="Helvetica" w:eastAsia="Helvetica" w:hAnsi="Helvetica" w:cs="HelveticaNeueLTStd-Lt"/>
                                <w:sz w:val="18"/>
                                <w:szCs w:val="18"/>
                                <w:lang w:val="fr-CA"/>
                              </w:rPr>
                              <w:t>, série A24-1400</w:t>
                            </w:r>
                          </w:p>
                          <w:p w14:paraId="1433A798" w14:textId="50999DEE" w:rsidR="000D0F1C" w:rsidRPr="0007607D" w:rsidRDefault="000D0F1C" w:rsidP="003C7C0C">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r>
                              <w:rPr>
                                <w:rFonts w:ascii="Helvetica" w:eastAsia="Helvetica" w:hAnsi="Helvetica" w:cs="HelveticaNeueLTStd-Lt"/>
                                <w:color w:val="0000FF"/>
                                <w:sz w:val="18"/>
                                <w:szCs w:val="18"/>
                                <w:u w:val="single"/>
                                <w:lang w:val="fr-CA"/>
                              </w:rPr>
                              <w:fldChar w:fldCharType="begin"/>
                            </w:r>
                            <w:r>
                              <w:rPr>
                                <w:rFonts w:ascii="Helvetica" w:eastAsia="Helvetica" w:hAnsi="Helvetica" w:cs="HelveticaNeueLTStd-Lt"/>
                                <w:color w:val="0000FF"/>
                                <w:sz w:val="18"/>
                                <w:szCs w:val="18"/>
                                <w:u w:val="single"/>
                                <w:lang w:val="fr-CA"/>
                              </w:rPr>
                              <w:instrText xml:space="preserve"> HYPERLINK "http://www.sherwin-williams.com/document/PDS/en/035777101148/" </w:instrText>
                            </w:r>
                            <w:r>
                              <w:rPr>
                                <w:rFonts w:ascii="Helvetica" w:eastAsia="Helvetica" w:hAnsi="Helvetica" w:cs="HelveticaNeueLTStd-Lt"/>
                                <w:color w:val="0000FF"/>
                                <w:sz w:val="18"/>
                                <w:szCs w:val="18"/>
                                <w:u w:val="single"/>
                                <w:lang w:val="fr-CA"/>
                              </w:rPr>
                              <w:fldChar w:fldCharType="separate"/>
                            </w:r>
                            <w:r>
                              <w:rPr>
                                <w:rFonts w:ascii="Helvetica" w:eastAsia="Helvetica" w:hAnsi="Helvetica" w:cs="HelveticaNeueLTStd-Lt"/>
                                <w:color w:val="0000FF"/>
                                <w:sz w:val="18"/>
                                <w:szCs w:val="18"/>
                                <w:u w:val="single"/>
                                <w:lang w:val="fr-CA"/>
                              </w:rPr>
                              <w:t xml:space="preserve">Revêtement pour la maçonnerie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lang w:val="fr-CA"/>
                              </w:rPr>
                              <w:t xml:space="preserve"> XP™</w:t>
                            </w:r>
                            <w:r>
                              <w:rPr>
                                <w:rFonts w:ascii="Helvetica" w:eastAsia="Helvetica" w:hAnsi="Helvetica" w:cs="HelveticaNeueLTStd-Lt"/>
                                <w:color w:val="0000FF"/>
                                <w:sz w:val="18"/>
                                <w:szCs w:val="18"/>
                                <w:u w:val="single"/>
                                <w:lang w:val="fr-CA"/>
                              </w:rPr>
                              <w:fldChar w:fldCharType="end"/>
                            </w:r>
                            <w:r>
                              <w:rPr>
                                <w:rFonts w:ascii="Helvetica" w:eastAsia="Helvetica" w:hAnsi="Helvetica" w:cs="HelveticaNeueLTStd-Lt"/>
                                <w:sz w:val="18"/>
                                <w:szCs w:val="18"/>
                                <w:lang w:val="fr-CA"/>
                              </w:rPr>
                              <w:t>, série A24-1400</w:t>
                            </w:r>
                          </w:p>
                          <w:p w14:paraId="1CB11B6F" w14:textId="77777777" w:rsidR="000D0F1C" w:rsidRPr="0007607D" w:rsidRDefault="000D0F1C" w:rsidP="00B57BA3">
                            <w:pPr>
                              <w:tabs>
                                <w:tab w:val="decimal" w:pos="1080"/>
                                <w:tab w:val="left" w:pos="1260"/>
                              </w:tabs>
                              <w:autoSpaceDE w:val="0"/>
                              <w:autoSpaceDN w:val="0"/>
                              <w:adjustRightInd w:val="0"/>
                              <w:spacing w:after="20"/>
                              <w:rPr>
                                <w:rFonts w:ascii="Helvetica" w:hAnsi="Helvetica" w:cs="HelveticaNeueLTStd-Lt"/>
                                <w:sz w:val="18"/>
                                <w:szCs w:val="18"/>
                                <w:lang w:val="fr-CA"/>
                              </w:rPr>
                            </w:pPr>
                          </w:p>
                          <w:bookmarkEnd w:id="0"/>
                          <w:p w14:paraId="5176210E" w14:textId="77777777" w:rsidR="000D0F1C" w:rsidRPr="0007607D" w:rsidRDefault="000D0F1C" w:rsidP="00B57BA3">
                            <w:pPr>
                              <w:tabs>
                                <w:tab w:val="decimal" w:pos="1080"/>
                                <w:tab w:val="left" w:pos="1260"/>
                              </w:tabs>
                              <w:autoSpaceDE w:val="0"/>
                              <w:autoSpaceDN w:val="0"/>
                              <w:adjustRightInd w:val="0"/>
                              <w:spacing w:after="20"/>
                              <w:rPr>
                                <w:rFonts w:ascii="Helvetica" w:hAnsi="Helvetica" w:cs="HelveticaNeueLTStd-Lt"/>
                                <w:sz w:val="18"/>
                                <w:szCs w:val="18"/>
                                <w:lang w:val="fr-CA"/>
                              </w:rPr>
                            </w:pPr>
                          </w:p>
                        </w:txbxContent>
                      </wps:txbx>
                      <wps:bodyPr rot="0" spcFirstLastPara="0" vertOverflow="overflow" horzOverflow="overflow" vert="horz" wrap="square"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6789081" id="Text Box 371" o:spid="_x0000_s1068" type="#_x0000_t202" style="position:absolute;margin-left:-17pt;margin-top:-3pt;width:516.15pt;height:67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" fillcolor="white [3201]" stroked="f" strokeweight="0">
                <v:fill opacity="0"/>
                <v:textbox>
                  <w:txbxContent>
                    <w:p w14:paraId="055ABFE8" w14:textId="77777777" w:rsidR="000D0F1C" w:rsidRPr="0007607D" w:rsidRDefault="000D0F1C" w:rsidP="00D857EE">
                      <w:pPr>
                        <w:tabs>
                          <w:tab w:val="decimal" w:pos="1080"/>
                        </w:tabs>
                        <w:autoSpaceDE w:val="0"/>
                        <w:autoSpaceDN w:val="0"/>
                        <w:adjustRightInd w:val="0"/>
                        <w:spacing w:after="40"/>
                        <w:rPr>
                          <w:rFonts w:ascii="Helvetica" w:hAnsi="Helvetica" w:cs="HelveticaNeueLTStd-Roman"/>
                          <w:color w:val="55517B"/>
                          <w:sz w:val="18"/>
                          <w:szCs w:val="18"/>
                          <w:lang w:val="fr-CA"/>
                        </w:rPr>
                      </w:pPr>
                      <w:bookmarkStart w:id="1" w:name="_GoBack"/>
                      <w:r>
                        <w:rPr>
                          <w:rFonts w:ascii="Helvetica" w:eastAsia="Helvetica" w:hAnsi="Helvetica" w:cs="HelveticaNeueLTStd-Roman"/>
                          <w:color w:val="55517B"/>
                          <w:sz w:val="28"/>
                          <w:szCs w:val="28"/>
                          <w:lang w:val="fr-CA"/>
                        </w:rPr>
                        <w:t>Métaux non ferreux d’extérieur :</w:t>
                      </w:r>
                    </w:p>
                    <w:p w14:paraId="0580C99A" w14:textId="77777777" w:rsidR="000D0F1C" w:rsidRPr="0007607D" w:rsidRDefault="000D0F1C" w:rsidP="00D857EE">
                      <w:pPr>
                        <w:tabs>
                          <w:tab w:val="left" w:pos="1080"/>
                        </w:tabs>
                        <w:autoSpaceDE w:val="0"/>
                        <w:autoSpaceDN w:val="0"/>
                        <w:adjustRightInd w:val="0"/>
                        <w:spacing w:after="40"/>
                        <w:rPr>
                          <w:rFonts w:ascii="Helvetica" w:hAnsi="Helvetica" w:cs="HelveticaNeueLTStd-Roman"/>
                          <w:color w:val="005293"/>
                          <w:sz w:val="18"/>
                          <w:szCs w:val="18"/>
                          <w:lang w:val="fr-CA"/>
                        </w:rPr>
                      </w:pPr>
                    </w:p>
                    <w:p w14:paraId="38C2D3C4" w14:textId="77777777" w:rsidR="000D0F1C" w:rsidRPr="0007607D" w:rsidRDefault="000D0F1C" w:rsidP="000F0A77">
                      <w:pPr>
                        <w:tabs>
                          <w:tab w:val="left" w:pos="108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b/>
                          <w:bCs/>
                          <w:color w:val="55517B"/>
                          <w:sz w:val="18"/>
                          <w:szCs w:val="18"/>
                          <w:lang w:val="fr-CA"/>
                        </w:rPr>
                        <w:t>Finition haute performance</w:t>
                      </w:r>
                      <w:r>
                        <w:rPr>
                          <w:rFonts w:ascii="Helvetica" w:eastAsia="Helvetica" w:hAnsi="Helvetica" w:cs="HelveticaNeueLTStd-Roman"/>
                          <w:color w:val="55517B"/>
                          <w:sz w:val="18"/>
                          <w:szCs w:val="18"/>
                          <w:lang w:val="fr-CA"/>
                        </w:rPr>
                        <w:t xml:space="preserve"> lustrée</w:t>
                      </w:r>
                    </w:p>
                    <w:p w14:paraId="2542D03C"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498"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hyperlink>
                      <w:r>
                        <w:rPr>
                          <w:rFonts w:ascii="Helvetica" w:eastAsia="Helvetica" w:hAnsi="Helvetica" w:cs="HelveticaNeueLTStd-Roman"/>
                          <w:sz w:val="18"/>
                          <w:szCs w:val="18"/>
                          <w:lang w:val="fr-CA"/>
                        </w:rPr>
                        <w:t>™</w:t>
                      </w:r>
                      <w:r>
                        <w:rPr>
                          <w:rFonts w:ascii="Helvetica" w:eastAsia="Helvetica" w:hAnsi="Helvetica" w:cs="HelveticaNeueLTStd-Lt"/>
                          <w:sz w:val="18"/>
                          <w:szCs w:val="18"/>
                          <w:lang w:val="fr-CA"/>
                        </w:rPr>
                        <w:t xml:space="preserve"> Pro-</w:t>
                      </w:r>
                      <w:proofErr w:type="spellStart"/>
                      <w:r>
                        <w:rPr>
                          <w:rFonts w:ascii="Helvetica" w:eastAsia="Helvetica" w:hAnsi="Helvetica" w:cs="HelveticaNeueLTStd-Lt"/>
                          <w:sz w:val="18"/>
                          <w:szCs w:val="18"/>
                          <w:lang w:val="fr-CA"/>
                        </w:rPr>
                        <w:t>Cryl</w:t>
                      </w:r>
                      <w:proofErr w:type="spellEnd"/>
                      <w:r>
                        <w:rPr>
                          <w:rFonts w:ascii="Helvetica" w:eastAsia="Helvetica" w:hAnsi="Helvetica" w:cs="HelveticaNeueLTStd-Lt"/>
                          <w:sz w:val="18"/>
                          <w:szCs w:val="18"/>
                          <w:vertAlign w:val="superscript"/>
                          <w:lang w:val="fr-CA"/>
                        </w:rPr>
                        <w:t>®</w:t>
                      </w:r>
                      <w:r>
                        <w:rPr>
                          <w:rFonts w:ascii="Helvetica" w:eastAsia="Helvetica" w:hAnsi="Helvetica" w:cs="HelveticaNeueLTStd-Roman"/>
                          <w:sz w:val="18"/>
                          <w:szCs w:val="18"/>
                          <w:lang w:val="fr-CA"/>
                        </w:rPr>
                        <w:t>, série B66-310</w:t>
                      </w:r>
                    </w:p>
                    <w:p w14:paraId="0F3B52F6" w14:textId="345FFD5A" w:rsidR="000D0F1C" w:rsidRPr="0007607D" w:rsidRDefault="000D0F1C" w:rsidP="00340BCE">
                      <w:pPr>
                        <w:tabs>
                          <w:tab w:val="left"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hyperlink r:id="rId499" w:history="1">
                        <w:proofErr w:type="spellStart"/>
                        <w:r>
                          <w:rPr>
                            <w:rFonts w:ascii="Helvetica" w:eastAsia="Helvetica" w:hAnsi="Helvetica" w:cs="HelveticaNeueLTStd-Roman"/>
                            <w:color w:val="0000FF"/>
                            <w:sz w:val="18"/>
                            <w:szCs w:val="18"/>
                            <w:u w:val="single"/>
                            <w:lang w:val="fr-CA"/>
                          </w:rPr>
                          <w:t>Acrolon</w:t>
                        </w:r>
                        <w:proofErr w:type="spellEnd"/>
                        <w:r>
                          <w:rPr>
                            <w:rFonts w:ascii="Helvetica" w:eastAsia="Helvetica" w:hAnsi="Helvetica" w:cs="HelveticaNeueLTStd-Roman"/>
                            <w:color w:val="0000FF"/>
                            <w:sz w:val="18"/>
                            <w:szCs w:val="18"/>
                            <w:u w:val="single"/>
                            <w:lang w:val="fr-CA"/>
                          </w:rPr>
                          <w:t xml:space="preserve"> 100 à l’eau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à l’uréthane,</w:t>
                        </w:r>
                      </w:hyperlink>
                      <w:r>
                        <w:rPr>
                          <w:rFonts w:ascii="Helvetica" w:eastAsia="Helvetica" w:hAnsi="Helvetica" w:cs="HelveticaNeueLTStd-Roman"/>
                          <w:sz w:val="18"/>
                          <w:szCs w:val="18"/>
                          <w:lang w:val="fr-CA"/>
                        </w:rPr>
                        <w:t xml:space="preserve"> série B65-720</w:t>
                      </w:r>
                    </w:p>
                    <w:p w14:paraId="71EA4D94" w14:textId="1BABC74F"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hyperlink r:id="rId500" w:history="1">
                        <w:proofErr w:type="spellStart"/>
                        <w:r>
                          <w:rPr>
                            <w:rFonts w:ascii="Helvetica" w:eastAsia="Helvetica" w:hAnsi="Helvetica" w:cs="Times New Roman"/>
                            <w:color w:val="0000FF"/>
                            <w:sz w:val="18"/>
                            <w:szCs w:val="18"/>
                            <w:u w:val="single"/>
                            <w:lang w:val="fr-CA"/>
                          </w:rPr>
                          <w:t>Acrolon</w:t>
                        </w:r>
                        <w:proofErr w:type="spellEnd"/>
                        <w:r>
                          <w:rPr>
                            <w:rFonts w:ascii="Helvetica" w:eastAsia="Helvetica" w:hAnsi="Helvetica" w:cs="Times New Roman"/>
                            <w:color w:val="0000FF"/>
                            <w:sz w:val="18"/>
                            <w:szCs w:val="18"/>
                            <w:u w:val="single"/>
                            <w:lang w:val="fr-CA"/>
                          </w:rPr>
                          <w:t xml:space="preserve"> 100 à l’eau Pro </w:t>
                        </w:r>
                        <w:proofErr w:type="spellStart"/>
                        <w:r>
                          <w:rPr>
                            <w:rFonts w:ascii="Helvetica" w:eastAsia="Helvetica" w:hAnsi="Helvetica" w:cs="Times New Roman"/>
                            <w:color w:val="0000FF"/>
                            <w:sz w:val="18"/>
                            <w:szCs w:val="18"/>
                            <w:u w:val="single"/>
                            <w:lang w:val="fr-CA"/>
                          </w:rPr>
                          <w:t>Industrial</w:t>
                        </w:r>
                        <w:proofErr w:type="spellEnd"/>
                        <w:r>
                          <w:rPr>
                            <w:rFonts w:ascii="Helvetica" w:eastAsia="Helvetica" w:hAnsi="Helvetica" w:cs="Times New Roman"/>
                            <w:color w:val="0000FF"/>
                            <w:sz w:val="18"/>
                            <w:szCs w:val="18"/>
                            <w:u w:val="single"/>
                            <w:vertAlign w:val="superscript"/>
                            <w:lang w:val="fr-CA"/>
                          </w:rPr>
                          <w:t>™</w:t>
                        </w:r>
                        <w:r>
                          <w:rPr>
                            <w:rFonts w:ascii="Helvetica" w:eastAsia="Helvetica" w:hAnsi="Helvetica" w:cs="Times New Roman"/>
                            <w:color w:val="0000FF"/>
                            <w:sz w:val="18"/>
                            <w:szCs w:val="18"/>
                            <w:u w:val="single"/>
                            <w:lang w:val="fr-CA"/>
                          </w:rPr>
                          <w:t xml:space="preserve"> à l’uréthane,</w:t>
                        </w:r>
                      </w:hyperlink>
                      <w:r>
                        <w:rPr>
                          <w:rFonts w:ascii="Helvetica" w:eastAsia="Helvetica" w:hAnsi="Helvetica" w:cs="HelveticaNeueLTStd-Roman"/>
                          <w:sz w:val="18"/>
                          <w:szCs w:val="18"/>
                          <w:lang w:val="fr-CA"/>
                        </w:rPr>
                        <w:t xml:space="preserve"> série B65-720</w:t>
                      </w:r>
                    </w:p>
                    <w:p w14:paraId="44AF1908" w14:textId="77777777" w:rsidR="000D0F1C" w:rsidRPr="0007607D" w:rsidRDefault="000D0F1C" w:rsidP="00D857EE">
                      <w:pPr>
                        <w:tabs>
                          <w:tab w:val="left" w:pos="1080"/>
                        </w:tabs>
                        <w:autoSpaceDE w:val="0"/>
                        <w:autoSpaceDN w:val="0"/>
                        <w:adjustRightInd w:val="0"/>
                        <w:spacing w:after="40"/>
                        <w:rPr>
                          <w:rFonts w:ascii="Helvetica" w:hAnsi="Helvetica" w:cs="HelveticaNeueLTStd-Roman"/>
                          <w:color w:val="55517B"/>
                          <w:sz w:val="18"/>
                          <w:szCs w:val="18"/>
                          <w:lang w:val="fr-CA"/>
                        </w:rPr>
                      </w:pPr>
                    </w:p>
                    <w:p w14:paraId="0C6021E6" w14:textId="77777777" w:rsidR="000D0F1C" w:rsidRPr="0007607D" w:rsidRDefault="000D0F1C" w:rsidP="00D857EE">
                      <w:pPr>
                        <w:tabs>
                          <w:tab w:val="left" w:pos="108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semi-lustrée</w:t>
                      </w:r>
                    </w:p>
                    <w:p w14:paraId="5F012DCC"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501" w:history="1">
                        <w:r>
                          <w:rPr>
                            <w:rFonts w:ascii="Helvetica" w:eastAsia="Helvetica" w:hAnsi="Helvetica" w:cs="HelveticaNeueLTStd-Roman"/>
                            <w:color w:val="0000FF"/>
                            <w:sz w:val="18"/>
                            <w:szCs w:val="18"/>
                            <w:u w:val="single"/>
                            <w:lang w:val="fr-CA"/>
                          </w:rPr>
                          <w:t xml:space="preserve">Apprêt universel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r>
                          <w:rPr>
                            <w:rFonts w:ascii="Helvetica" w:eastAsia="Helvetica" w:hAnsi="Helvetica" w:cs="HelveticaNeueLTStd-Roman"/>
                            <w:color w:val="0000FF"/>
                            <w:sz w:val="18"/>
                            <w:szCs w:val="18"/>
                            <w:u w:val="single"/>
                            <w:lang w:val="fr-CA"/>
                          </w:rPr>
                          <w:t xml:space="preserve"> Pro-</w:t>
                        </w:r>
                        <w:proofErr w:type="spellStart"/>
                        <w:r>
                          <w:rPr>
                            <w:rFonts w:ascii="Helvetica" w:eastAsia="Helvetica" w:hAnsi="Helvetica" w:cs="HelveticaNeueLTStd-Roman"/>
                            <w:color w:val="0000FF"/>
                            <w:sz w:val="18"/>
                            <w:szCs w:val="18"/>
                            <w:u w:val="single"/>
                            <w:lang w:val="fr-CA"/>
                          </w:rPr>
                          <w:t>Cryl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B66-310</w:t>
                      </w:r>
                      <w:r>
                        <w:rPr>
                          <w:rFonts w:ascii="Helvetica" w:eastAsia="Helvetica" w:hAnsi="Helvetica" w:cs="HelveticaNeueLTStd-Roman"/>
                          <w:sz w:val="18"/>
                          <w:szCs w:val="18"/>
                          <w:lang w:val="fr-CA"/>
                        </w:rPr>
                        <w:tab/>
                      </w:r>
                    </w:p>
                    <w:p w14:paraId="4B46E29F" w14:textId="1C55303F"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hyperlink r:id="rId502"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B66-650</w:t>
                      </w:r>
                    </w:p>
                    <w:p w14:paraId="7970BCBC" w14:textId="30CA6EB2"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hyperlink r:id="rId503" w:history="1">
                        <w:r>
                          <w:rPr>
                            <w:rFonts w:ascii="Helvetica" w:eastAsia="Helvetica" w:hAnsi="Helvetica" w:cs="HelveticaNeueLTStd-Roman"/>
                            <w:color w:val="0000FF"/>
                            <w:sz w:val="18"/>
                            <w:szCs w:val="18"/>
                            <w:u w:val="single"/>
                            <w:lang w:val="fr-CA"/>
                          </w:rPr>
                          <w:t xml:space="preserve">Peinture semi-lustrée acrylique Pro </w:t>
                        </w:r>
                        <w:proofErr w:type="spellStart"/>
                        <w:r>
                          <w:rPr>
                            <w:rFonts w:ascii="Helvetica" w:eastAsia="Helvetica" w:hAnsi="Helvetica" w:cs="HelveticaNeueLTStd-Roman"/>
                            <w:color w:val="0000FF"/>
                            <w:sz w:val="18"/>
                            <w:szCs w:val="18"/>
                            <w:u w:val="single"/>
                            <w:lang w:val="fr-CA"/>
                          </w:rPr>
                          <w:t>Industrial</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B66-650 </w:t>
                      </w:r>
                    </w:p>
                    <w:p w14:paraId="7505635E" w14:textId="77777777" w:rsidR="000D0F1C" w:rsidRPr="0007607D" w:rsidRDefault="000D0F1C" w:rsidP="00D857EE">
                      <w:pPr>
                        <w:tabs>
                          <w:tab w:val="left" w:pos="1260"/>
                        </w:tabs>
                        <w:autoSpaceDE w:val="0"/>
                        <w:autoSpaceDN w:val="0"/>
                        <w:adjustRightInd w:val="0"/>
                        <w:spacing w:after="40"/>
                        <w:rPr>
                          <w:rFonts w:ascii="Helvetica" w:hAnsi="Helvetica" w:cs="HelveticaNeueLTStd-Roman"/>
                          <w:sz w:val="18"/>
                          <w:szCs w:val="18"/>
                          <w:lang w:val="fr-CA"/>
                        </w:rPr>
                      </w:pPr>
                      <w:r w:rsidRPr="0007607D">
                        <w:rPr>
                          <w:rFonts w:ascii="Helvetica" w:hAnsi="Helvetica" w:cs="HelveticaNeueLTStd-Roman"/>
                          <w:sz w:val="18"/>
                          <w:szCs w:val="18"/>
                          <w:lang w:val="fr-CA"/>
                        </w:rPr>
                        <w:t xml:space="preserve">               </w:t>
                      </w:r>
                    </w:p>
                    <w:p w14:paraId="6AC1FCB7" w14:textId="77777777" w:rsidR="000D0F1C" w:rsidRPr="0007607D" w:rsidRDefault="000D0F1C" w:rsidP="001059D4">
                      <w:pPr>
                        <w:tabs>
                          <w:tab w:val="left" w:pos="1260"/>
                        </w:tabs>
                        <w:autoSpaceDE w:val="0"/>
                        <w:autoSpaceDN w:val="0"/>
                        <w:adjustRightInd w:val="0"/>
                        <w:rPr>
                          <w:rFonts w:ascii="Helvetica" w:hAnsi="Helvetica" w:cs="HelveticaNeueLTStd-Roman"/>
                          <w:sz w:val="18"/>
                          <w:szCs w:val="18"/>
                          <w:lang w:val="fr-CA"/>
                        </w:rPr>
                      </w:pPr>
                    </w:p>
                    <w:p w14:paraId="2F08E427" w14:textId="77777777" w:rsidR="000D0F1C" w:rsidRPr="0007607D" w:rsidRDefault="000D0F1C" w:rsidP="001059D4">
                      <w:pPr>
                        <w:tabs>
                          <w:tab w:val="left" w:pos="1260"/>
                        </w:tabs>
                        <w:autoSpaceDE w:val="0"/>
                        <w:autoSpaceDN w:val="0"/>
                        <w:adjustRightInd w:val="0"/>
                        <w:rPr>
                          <w:rFonts w:ascii="Helvetica" w:hAnsi="Helvetica" w:cs="HelveticaNeueLTStd-Roman"/>
                          <w:sz w:val="18"/>
                          <w:szCs w:val="18"/>
                          <w:lang w:val="fr-CA"/>
                        </w:rPr>
                      </w:pPr>
                    </w:p>
                    <w:p w14:paraId="032586AF" w14:textId="77777777" w:rsidR="000D0F1C" w:rsidRPr="0007607D" w:rsidRDefault="000D0F1C" w:rsidP="001059D4">
                      <w:pPr>
                        <w:tabs>
                          <w:tab w:val="left" w:pos="1260"/>
                        </w:tabs>
                        <w:autoSpaceDE w:val="0"/>
                        <w:autoSpaceDN w:val="0"/>
                        <w:adjustRightInd w:val="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Bois d’extérieur :</w:t>
                      </w:r>
                    </w:p>
                    <w:p w14:paraId="51ACAB3C" w14:textId="77777777" w:rsidR="000D0F1C" w:rsidRPr="0007607D" w:rsidRDefault="000D0F1C" w:rsidP="001059D4">
                      <w:pPr>
                        <w:tabs>
                          <w:tab w:val="left" w:pos="1260"/>
                        </w:tabs>
                        <w:autoSpaceDE w:val="0"/>
                        <w:autoSpaceDN w:val="0"/>
                        <w:adjustRightInd w:val="0"/>
                        <w:rPr>
                          <w:rFonts w:ascii="Helvetica" w:hAnsi="Helvetica" w:cs="HelveticaNeueLTStd-Roman"/>
                          <w:color w:val="55517B"/>
                          <w:sz w:val="18"/>
                          <w:szCs w:val="18"/>
                          <w:lang w:val="fr-CA"/>
                        </w:rPr>
                      </w:pPr>
                    </w:p>
                    <w:p w14:paraId="6831F776" w14:textId="77777777" w:rsidR="000D0F1C" w:rsidRPr="0007607D" w:rsidRDefault="000D0F1C" w:rsidP="000F0A77">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color w:val="55517B"/>
                          <w:sz w:val="18"/>
                          <w:szCs w:val="18"/>
                          <w:lang w:val="fr-CA"/>
                        </w:rPr>
                        <w:t>Finition lustrée</w:t>
                      </w:r>
                    </w:p>
                    <w:p w14:paraId="5FEF5277"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504" w:history="1">
                        <w:r>
                          <w:rPr>
                            <w:rFonts w:ascii="Helvetica" w:eastAsia="Helvetica" w:hAnsi="Helvetica" w:cs="HelveticaNeueLTStd-Roman"/>
                            <w:color w:val="0000FF"/>
                            <w:sz w:val="18"/>
                            <w:szCs w:val="18"/>
                            <w:u w:val="single"/>
                            <w:lang w:val="fr-CA"/>
                          </w:rPr>
                          <w:t>Apprêt pour le bois au latex d’extérieur</w:t>
                        </w:r>
                      </w:hyperlink>
                      <w:r>
                        <w:rPr>
                          <w:rFonts w:ascii="Helvetica" w:eastAsia="Helvetica" w:hAnsi="Helvetica" w:cs="HelveticaNeueLTStd-Roman"/>
                          <w:sz w:val="18"/>
                          <w:szCs w:val="18"/>
                          <w:lang w:val="fr-CA"/>
                        </w:rPr>
                        <w:t>, B42W8041</w:t>
                      </w:r>
                      <w:r>
                        <w:rPr>
                          <w:rFonts w:ascii="Helvetica" w:eastAsia="Helvetica" w:hAnsi="Helvetica" w:cs="HelveticaNeueLTStd-Roman"/>
                          <w:sz w:val="18"/>
                          <w:szCs w:val="18"/>
                          <w:lang w:val="fr-CA"/>
                        </w:rPr>
                        <w:tab/>
                      </w:r>
                    </w:p>
                    <w:p w14:paraId="7B3B8EF2" w14:textId="2AFEED1B"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hyperlink r:id="rId505" w:history="1">
                        <w:r>
                          <w:rPr>
                            <w:rFonts w:ascii="Helvetica" w:eastAsia="Helvetica" w:hAnsi="Helvetica" w:cs="HelveticaNeueLTStd-Roman"/>
                            <w:color w:val="0000FF"/>
                            <w:sz w:val="18"/>
                            <w:szCs w:val="18"/>
                            <w:u w:val="single"/>
                            <w:lang w:val="fr-CA"/>
                          </w:rPr>
                          <w:t>Peinture lustrée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w:t>
                      </w:r>
                    </w:p>
                    <w:p w14:paraId="36E7D373" w14:textId="39659AA3"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hyperlink r:id="rId506" w:history="1">
                        <w:r>
                          <w:rPr>
                            <w:rFonts w:ascii="Helvetica" w:eastAsia="Helvetica" w:hAnsi="Helvetica" w:cs="HelveticaNeueLTStd-Roman"/>
                            <w:color w:val="0000FF"/>
                            <w:sz w:val="18"/>
                            <w:szCs w:val="18"/>
                            <w:u w:val="single"/>
                            <w:lang w:val="fr-CA"/>
                          </w:rPr>
                          <w:t>Peinture lustrée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w:t>
                      </w:r>
                    </w:p>
                    <w:p w14:paraId="76A7AE3A" w14:textId="77777777" w:rsidR="000D0F1C" w:rsidRPr="0007607D" w:rsidRDefault="000D0F1C" w:rsidP="00D857EE">
                      <w:pPr>
                        <w:tabs>
                          <w:tab w:val="left" w:pos="1260"/>
                        </w:tabs>
                        <w:autoSpaceDE w:val="0"/>
                        <w:autoSpaceDN w:val="0"/>
                        <w:adjustRightInd w:val="0"/>
                        <w:spacing w:after="40"/>
                        <w:rPr>
                          <w:rFonts w:ascii="Helvetica" w:hAnsi="Helvetica" w:cs="HelveticaNeueLTStd-Roman"/>
                          <w:color w:val="55517B"/>
                          <w:sz w:val="18"/>
                          <w:szCs w:val="18"/>
                          <w:lang w:val="fr-CA"/>
                        </w:rPr>
                      </w:pPr>
                    </w:p>
                    <w:p w14:paraId="19D3E3E7" w14:textId="77777777" w:rsidR="000D0F1C" w:rsidRPr="0007607D" w:rsidRDefault="000D0F1C" w:rsidP="00D857EE">
                      <w:pPr>
                        <w:tabs>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satinée</w:t>
                      </w:r>
                    </w:p>
                    <w:p w14:paraId="70DAE012"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507" w:history="1">
                        <w:r>
                          <w:rPr>
                            <w:rFonts w:ascii="Helvetica" w:eastAsia="Helvetica" w:hAnsi="Helvetica" w:cs="HelveticaNeueLTStd-Roman"/>
                            <w:color w:val="0000FF"/>
                            <w:sz w:val="18"/>
                            <w:szCs w:val="18"/>
                            <w:u w:val="single"/>
                            <w:lang w:val="fr-CA"/>
                          </w:rPr>
                          <w:t>Apprêt pour le bois au latex d’extérieur</w:t>
                        </w:r>
                      </w:hyperlink>
                      <w:r>
                        <w:rPr>
                          <w:rFonts w:ascii="Helvetica" w:eastAsia="Helvetica" w:hAnsi="Helvetica" w:cs="HelveticaNeueLTStd-Roman"/>
                          <w:sz w:val="18"/>
                          <w:szCs w:val="18"/>
                          <w:lang w:val="fr-CA"/>
                        </w:rPr>
                        <w:t>, B42W8041</w:t>
                      </w:r>
                      <w:r>
                        <w:rPr>
                          <w:rFonts w:ascii="Helvetica" w:eastAsia="Helvetica" w:hAnsi="Helvetica" w:cs="HelveticaNeueLTStd-Roman"/>
                          <w:sz w:val="18"/>
                          <w:szCs w:val="18"/>
                          <w:lang w:val="fr-CA"/>
                        </w:rPr>
                        <w:tab/>
                      </w:r>
                    </w:p>
                    <w:p w14:paraId="17D2F380" w14:textId="7853EE7F" w:rsidR="000D0F1C" w:rsidRPr="0007607D" w:rsidRDefault="000D0F1C" w:rsidP="00340BCE">
                      <w:pPr>
                        <w:tabs>
                          <w:tab w:val="left"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hyperlink r:id="rId508" w:history="1">
                        <w:r>
                          <w:rPr>
                            <w:rFonts w:ascii="Helvetica" w:eastAsia="Helvetica" w:hAnsi="Helvetica" w:cs="HelveticaNeueLTStd-Roman"/>
                            <w:color w:val="0000FF"/>
                            <w:sz w:val="18"/>
                            <w:szCs w:val="18"/>
                            <w:u w:val="single"/>
                            <w:lang w:val="fr-CA"/>
                          </w:rPr>
                          <w:t>Peinture satinée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A82</w:t>
                      </w:r>
                    </w:p>
                    <w:p w14:paraId="12D42AC7" w14:textId="3AE191D5" w:rsidR="000D0F1C" w:rsidRPr="0007607D" w:rsidRDefault="000D0F1C" w:rsidP="00340BCE">
                      <w:pPr>
                        <w:tabs>
                          <w:tab w:val="left" w:pos="1080"/>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hyperlink r:id="rId509" w:history="1">
                        <w:r>
                          <w:rPr>
                            <w:rFonts w:ascii="Helvetica" w:eastAsia="Helvetica" w:hAnsi="Helvetica" w:cs="HelveticaNeueLTStd-Roman"/>
                            <w:color w:val="0000FF"/>
                            <w:sz w:val="18"/>
                            <w:szCs w:val="18"/>
                            <w:u w:val="single"/>
                            <w:lang w:val="fr-CA"/>
                          </w:rPr>
                          <w:t>Peinture satinée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A82</w:t>
                      </w:r>
                    </w:p>
                    <w:p w14:paraId="7079CD63" w14:textId="77777777" w:rsidR="000D0F1C" w:rsidRPr="0007607D" w:rsidRDefault="000D0F1C" w:rsidP="00D857EE">
                      <w:pPr>
                        <w:tabs>
                          <w:tab w:val="left" w:pos="1260"/>
                        </w:tabs>
                        <w:autoSpaceDE w:val="0"/>
                        <w:autoSpaceDN w:val="0"/>
                        <w:adjustRightInd w:val="0"/>
                        <w:spacing w:after="40"/>
                        <w:rPr>
                          <w:rFonts w:ascii="Helvetica" w:hAnsi="Helvetica" w:cs="HelveticaNeueLTStd-Roman"/>
                          <w:sz w:val="18"/>
                          <w:szCs w:val="18"/>
                          <w:lang w:val="fr-CA"/>
                        </w:rPr>
                      </w:pPr>
                    </w:p>
                    <w:p w14:paraId="0BC9388B" w14:textId="77777777" w:rsidR="000D0F1C" w:rsidRPr="0007607D" w:rsidRDefault="000D0F1C" w:rsidP="00D857EE">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color w:val="55517B"/>
                          <w:sz w:val="18"/>
                          <w:szCs w:val="18"/>
                          <w:lang w:val="fr-CA"/>
                        </w:rPr>
                        <w:t>Finition à faible éclat</w:t>
                      </w:r>
                    </w:p>
                    <w:p w14:paraId="418ADD6D" w14:textId="77777777" w:rsidR="000D0F1C" w:rsidRPr="0007607D" w:rsidRDefault="000D0F1C" w:rsidP="001659A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ab/>
                      </w:r>
                      <w:hyperlink r:id="rId510" w:history="1">
                        <w:r>
                          <w:rPr>
                            <w:rFonts w:ascii="Helvetica" w:eastAsia="Helvetica" w:hAnsi="Helvetica" w:cs="HelveticaNeueLTStd-Roman"/>
                            <w:color w:val="0000FF"/>
                            <w:sz w:val="18"/>
                            <w:szCs w:val="18"/>
                            <w:u w:val="single"/>
                            <w:lang w:val="fr-CA"/>
                          </w:rPr>
                          <w:t>Apprêt pour le bois au latex d’extérieur</w:t>
                        </w:r>
                      </w:hyperlink>
                      <w:r>
                        <w:rPr>
                          <w:rFonts w:ascii="Helvetica" w:eastAsia="Helvetica" w:hAnsi="Helvetica" w:cs="HelveticaNeueLTStd-Roman"/>
                          <w:sz w:val="18"/>
                          <w:szCs w:val="18"/>
                          <w:lang w:val="fr-CA"/>
                        </w:rPr>
                        <w:t>, B42W8041</w:t>
                      </w:r>
                    </w:p>
                    <w:p w14:paraId="075D6988" w14:textId="77777777" w:rsidR="000D0F1C" w:rsidRPr="0007607D" w:rsidRDefault="000D0F1C" w:rsidP="001659A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511" w:history="1">
                        <w:r>
                          <w:rPr>
                            <w:rFonts w:ascii="Helvetica" w:eastAsia="Helvetica" w:hAnsi="Helvetica" w:cs="HelveticaNeueLTStd-Roman"/>
                            <w:color w:val="0000FF"/>
                            <w:sz w:val="18"/>
                            <w:szCs w:val="18"/>
                            <w:u w:val="single"/>
                            <w:lang w:val="fr-CA"/>
                          </w:rPr>
                          <w:t>Peinture à faible éclat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A12 </w:t>
                      </w:r>
                    </w:p>
                    <w:p w14:paraId="25A62C19" w14:textId="77777777" w:rsidR="000D0F1C" w:rsidRPr="0007607D" w:rsidRDefault="000D0F1C" w:rsidP="001659AC">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sz w:val="18"/>
                          <w:szCs w:val="18"/>
                          <w:lang w:val="fr-CA"/>
                        </w:rPr>
                        <w:tab/>
                      </w:r>
                      <w:hyperlink r:id="rId512" w:history="1">
                        <w:r>
                          <w:rPr>
                            <w:rFonts w:ascii="Helvetica" w:eastAsia="Helvetica" w:hAnsi="Helvetica" w:cs="HelveticaNeueLTStd-Roman"/>
                            <w:color w:val="0000FF"/>
                            <w:sz w:val="18"/>
                            <w:szCs w:val="18"/>
                            <w:u w:val="single"/>
                            <w:lang w:val="fr-CA"/>
                          </w:rPr>
                          <w:t>Peinture à faible éclat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A12</w:t>
                      </w:r>
                    </w:p>
                    <w:p w14:paraId="72F67C91" w14:textId="77777777" w:rsidR="000D0F1C" w:rsidRPr="0007607D" w:rsidRDefault="000D0F1C" w:rsidP="00D857EE">
                      <w:pPr>
                        <w:tabs>
                          <w:tab w:val="left" w:pos="1260"/>
                        </w:tabs>
                        <w:autoSpaceDE w:val="0"/>
                        <w:autoSpaceDN w:val="0"/>
                        <w:adjustRightInd w:val="0"/>
                        <w:spacing w:after="40"/>
                        <w:rPr>
                          <w:rFonts w:ascii="Helvetica" w:hAnsi="Helvetica" w:cs="HelveticaNeueLTStd-Roman"/>
                          <w:sz w:val="18"/>
                          <w:szCs w:val="18"/>
                          <w:lang w:val="fr-CA"/>
                        </w:rPr>
                      </w:pPr>
                    </w:p>
                    <w:p w14:paraId="7515BD6F" w14:textId="77777777" w:rsidR="000D0F1C" w:rsidRPr="0007607D" w:rsidRDefault="000D0F1C" w:rsidP="00D857EE">
                      <w:pPr>
                        <w:tabs>
                          <w:tab w:val="left" w:pos="1260"/>
                        </w:tabs>
                        <w:autoSpaceDE w:val="0"/>
                        <w:autoSpaceDN w:val="0"/>
                        <w:adjustRightInd w:val="0"/>
                        <w:spacing w:after="40"/>
                        <w:rPr>
                          <w:rFonts w:ascii="Helvetica" w:hAnsi="Helvetica" w:cs="HelveticaNeueLTStd-Roman"/>
                          <w:color w:val="55517B"/>
                          <w:sz w:val="28"/>
                          <w:szCs w:val="28"/>
                          <w:lang w:val="fr-CA"/>
                        </w:rPr>
                      </w:pPr>
                      <w:r>
                        <w:rPr>
                          <w:rFonts w:ascii="Helvetica" w:eastAsia="Helvetica" w:hAnsi="Helvetica" w:cs="HelveticaNeueLTStd-Roman"/>
                          <w:color w:val="55517B"/>
                          <w:sz w:val="28"/>
                          <w:szCs w:val="28"/>
                          <w:lang w:val="fr-CA"/>
                        </w:rPr>
                        <w:t>Plâtre/</w:t>
                      </w:r>
                      <w:proofErr w:type="spellStart"/>
                      <w:r>
                        <w:rPr>
                          <w:rFonts w:ascii="Helvetica" w:eastAsia="Helvetica" w:hAnsi="Helvetica" w:cs="HelveticaNeueLTStd-Roman"/>
                          <w:color w:val="55517B"/>
                          <w:sz w:val="28"/>
                          <w:szCs w:val="28"/>
                          <w:lang w:val="fr-CA"/>
                        </w:rPr>
                        <w:t>stucco</w:t>
                      </w:r>
                      <w:proofErr w:type="spellEnd"/>
                      <w:r>
                        <w:rPr>
                          <w:rFonts w:ascii="Helvetica" w:eastAsia="Helvetica" w:hAnsi="Helvetica" w:cs="HelveticaNeueLTStd-Roman"/>
                          <w:color w:val="55517B"/>
                          <w:sz w:val="28"/>
                          <w:szCs w:val="28"/>
                          <w:lang w:val="fr-CA"/>
                        </w:rPr>
                        <w:t>/</w:t>
                      </w:r>
                      <w:proofErr w:type="spellStart"/>
                      <w:r>
                        <w:rPr>
                          <w:rFonts w:ascii="Helvetica" w:eastAsia="Helvetica" w:hAnsi="Helvetica" w:cs="HelveticaNeueLTStd-Roman"/>
                          <w:color w:val="55517B"/>
                          <w:sz w:val="28"/>
                          <w:szCs w:val="28"/>
                          <w:lang w:val="fr-CA"/>
                        </w:rPr>
                        <w:t>EIFS</w:t>
                      </w:r>
                      <w:proofErr w:type="spellEnd"/>
                      <w:r>
                        <w:rPr>
                          <w:rFonts w:ascii="Helvetica" w:eastAsia="Helvetica" w:hAnsi="Helvetica" w:cs="HelveticaNeueLTStd-Roman"/>
                          <w:color w:val="55517B"/>
                          <w:sz w:val="28"/>
                          <w:szCs w:val="28"/>
                          <w:lang w:val="fr-CA"/>
                        </w:rPr>
                        <w:t xml:space="preserve"> d’extérieur :</w:t>
                      </w:r>
                    </w:p>
                    <w:p w14:paraId="5E1147C7" w14:textId="77777777" w:rsidR="000D0F1C" w:rsidRPr="0007607D" w:rsidRDefault="000D0F1C" w:rsidP="00D857EE">
                      <w:pPr>
                        <w:tabs>
                          <w:tab w:val="left" w:pos="1260"/>
                        </w:tabs>
                        <w:autoSpaceDE w:val="0"/>
                        <w:autoSpaceDN w:val="0"/>
                        <w:adjustRightInd w:val="0"/>
                        <w:spacing w:after="40"/>
                        <w:rPr>
                          <w:rFonts w:ascii="Helvetica" w:hAnsi="Helvetica" w:cs="HelveticaNeueLTStd-Roman"/>
                          <w:color w:val="55517B"/>
                          <w:sz w:val="18"/>
                          <w:szCs w:val="18"/>
                          <w:lang w:val="fr-CA"/>
                        </w:rPr>
                      </w:pPr>
                    </w:p>
                    <w:p w14:paraId="57FB9241" w14:textId="77777777" w:rsidR="000D0F1C" w:rsidRPr="0007607D" w:rsidRDefault="000D0F1C" w:rsidP="000F0A77">
                      <w:pPr>
                        <w:tabs>
                          <w:tab w:val="left" w:pos="126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color w:val="55517B"/>
                          <w:sz w:val="18"/>
                          <w:szCs w:val="18"/>
                          <w:lang w:val="fr-CA"/>
                        </w:rPr>
                        <w:t>Finition lustrée</w:t>
                      </w:r>
                    </w:p>
                    <w:p w14:paraId="6926B635"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513"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r>
                        <w:rPr>
                          <w:rFonts w:ascii="Helvetica" w:eastAsia="Helvetica" w:hAnsi="Helvetica" w:cs="HelveticaNeueLTStd-Roman"/>
                          <w:sz w:val="18"/>
                          <w:szCs w:val="18"/>
                          <w:lang w:val="fr-CA"/>
                        </w:rPr>
                        <w:tab/>
                      </w:r>
                    </w:p>
                    <w:p w14:paraId="0D28ECFE" w14:textId="1359AD86"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hyperlink r:id="rId514" w:history="1">
                        <w:r>
                          <w:rPr>
                            <w:rFonts w:ascii="Helvetica" w:eastAsia="Helvetica" w:hAnsi="Helvetica" w:cs="HelveticaNeueLTStd-Roman"/>
                            <w:color w:val="0000FF"/>
                            <w:sz w:val="18"/>
                            <w:szCs w:val="18"/>
                            <w:u w:val="single"/>
                            <w:lang w:val="fr-CA"/>
                          </w:rPr>
                          <w:t>Peinture lustrée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w:t>
                      </w:r>
                    </w:p>
                    <w:p w14:paraId="761888AA" w14:textId="506AE38F"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hyperlink r:id="rId515" w:history="1">
                        <w:r>
                          <w:rPr>
                            <w:rFonts w:ascii="Helvetica" w:eastAsia="Helvetica" w:hAnsi="Helvetica" w:cs="HelveticaNeueLTStd-Roman"/>
                            <w:color w:val="0000FF"/>
                            <w:sz w:val="18"/>
                            <w:szCs w:val="18"/>
                            <w:u w:val="single"/>
                            <w:lang w:val="fr-CA"/>
                          </w:rPr>
                          <w:t>Peinture lustrée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série A8</w:t>
                      </w:r>
                    </w:p>
                    <w:p w14:paraId="263FCB09" w14:textId="77777777" w:rsidR="000D0F1C" w:rsidRPr="0007607D" w:rsidRDefault="000D0F1C" w:rsidP="000F0A77">
                      <w:pPr>
                        <w:tabs>
                          <w:tab w:val="left" w:pos="1260"/>
                        </w:tabs>
                        <w:autoSpaceDE w:val="0"/>
                        <w:autoSpaceDN w:val="0"/>
                        <w:adjustRightInd w:val="0"/>
                        <w:spacing w:after="40"/>
                        <w:rPr>
                          <w:rFonts w:ascii="Helvetica" w:hAnsi="Helvetica" w:cs="HelveticaNeueLTStd-Roman"/>
                          <w:sz w:val="18"/>
                          <w:szCs w:val="18"/>
                          <w:lang w:val="fr-CA"/>
                        </w:rPr>
                      </w:pPr>
                    </w:p>
                    <w:p w14:paraId="785CD3AF" w14:textId="77777777" w:rsidR="000D0F1C" w:rsidRPr="0007607D" w:rsidRDefault="000D0F1C" w:rsidP="000F0A77">
                      <w:pPr>
                        <w:tabs>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satinée</w:t>
                      </w:r>
                    </w:p>
                    <w:p w14:paraId="1C31E25A"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516" w:history="1">
                        <w:r>
                          <w:rPr>
                            <w:rFonts w:ascii="Helvetica" w:eastAsia="Helvetica" w:hAnsi="Helvetica" w:cs="HelveticaNeueLTStd-Roman"/>
                            <w:color w:val="0000FF"/>
                            <w:sz w:val="18"/>
                            <w:szCs w:val="18"/>
                            <w:u w:val="single"/>
                            <w:lang w:val="fr-CA"/>
                          </w:rPr>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A24W8300 </w:t>
                      </w:r>
                    </w:p>
                    <w:p w14:paraId="40C56140"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sz w:val="18"/>
                          <w:szCs w:val="18"/>
                          <w:lang w:val="fr-CA"/>
                        </w:rPr>
                        <w:tab/>
                      </w:r>
                      <w:hyperlink r:id="rId517" w:history="1">
                        <w:r>
                          <w:rPr>
                            <w:rFonts w:ascii="Helvetica" w:eastAsia="Helvetica" w:hAnsi="Helvetica" w:cs="HelveticaNeueLTStd-Roman"/>
                            <w:color w:val="0000FF"/>
                            <w:sz w:val="18"/>
                            <w:szCs w:val="18"/>
                            <w:u w:val="single"/>
                            <w:lang w:val="fr-CA"/>
                          </w:rPr>
                          <w:t>Peinture satinée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A82 </w:t>
                      </w:r>
                    </w:p>
                    <w:p w14:paraId="6F30A3D2" w14:textId="77777777" w:rsidR="000D0F1C" w:rsidRPr="0007607D" w:rsidRDefault="000D0F1C" w:rsidP="00340BCE">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Pr>
                          <w:rFonts w:ascii="Helvetica" w:eastAsia="Helvetica" w:hAnsi="Helvetica" w:cs="HelveticaNeueLTStd-Roman"/>
                          <w:b/>
                          <w:bCs/>
                          <w:sz w:val="18"/>
                          <w:szCs w:val="18"/>
                          <w:lang w:val="fr-CA"/>
                        </w:rPr>
                        <w:tab/>
                      </w:r>
                      <w:hyperlink r:id="rId518" w:history="1">
                        <w:r>
                          <w:rPr>
                            <w:rFonts w:ascii="Helvetica" w:eastAsia="Helvetica" w:hAnsi="Helvetica" w:cs="HelveticaNeueLTStd-Roman"/>
                            <w:color w:val="0000FF"/>
                            <w:sz w:val="18"/>
                            <w:szCs w:val="18"/>
                            <w:u w:val="single"/>
                            <w:lang w:val="fr-CA"/>
                          </w:rPr>
                          <w:t>Peinture satinée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A82 </w:t>
                      </w:r>
                    </w:p>
                    <w:p w14:paraId="3809ABBF" w14:textId="77777777" w:rsidR="000D0F1C" w:rsidRPr="0007607D" w:rsidRDefault="000D0F1C" w:rsidP="00D857EE">
                      <w:pPr>
                        <w:tabs>
                          <w:tab w:val="left" w:pos="1260"/>
                        </w:tabs>
                        <w:autoSpaceDE w:val="0"/>
                        <w:autoSpaceDN w:val="0"/>
                        <w:adjustRightInd w:val="0"/>
                        <w:spacing w:after="40"/>
                        <w:rPr>
                          <w:rFonts w:ascii="Helvetica" w:hAnsi="Helvetica" w:cs="HelveticaNeueLTStd-Roman"/>
                          <w:color w:val="55517B"/>
                          <w:sz w:val="18"/>
                          <w:szCs w:val="18"/>
                          <w:lang w:val="fr-CA"/>
                        </w:rPr>
                      </w:pPr>
                    </w:p>
                    <w:p w14:paraId="660E8CFC" w14:textId="77777777" w:rsidR="000D0F1C" w:rsidRPr="0007607D" w:rsidRDefault="000D0F1C" w:rsidP="00413D98">
                      <w:pPr>
                        <w:tabs>
                          <w:tab w:val="decimal" w:pos="1080"/>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 xml:space="preserve">Finition mate </w:t>
                      </w:r>
                    </w:p>
                    <w:p w14:paraId="57438E24" w14:textId="3501A8BF" w:rsidR="000D0F1C" w:rsidRPr="0007607D" w:rsidRDefault="000D0F1C" w:rsidP="003C7C0C">
                      <w:pPr>
                        <w:tabs>
                          <w:tab w:val="left" w:pos="90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b/>
                          <w:bCs/>
                          <w:sz w:val="18"/>
                          <w:szCs w:val="18"/>
                          <w:lang w:val="fr-CA"/>
                        </w:rPr>
                        <w:tab/>
                      </w:r>
                      <w:r w:rsidR="004F5DD1">
                        <w:rPr>
                          <w:rFonts w:ascii="Helvetica" w:eastAsia="Helvetica" w:hAnsi="Helvetica" w:cs="HelveticaNeueLTStd-Roman"/>
                          <w:b/>
                          <w:bCs/>
                          <w:sz w:val="18"/>
                          <w:szCs w:val="18"/>
                          <w:lang w:val="fr-CA"/>
                        </w:rPr>
                        <w:t xml:space="preserve">  </w:t>
                      </w:r>
                      <w:r>
                        <w:rPr>
                          <w:rFonts w:ascii="Helvetica" w:eastAsia="Helvetica" w:hAnsi="Helvetica" w:cs="HelveticaNeueLTStd-Roman"/>
                          <w:b/>
                          <w:bCs/>
                          <w:sz w:val="18"/>
                          <w:szCs w:val="18"/>
                          <w:lang w:val="fr-CA"/>
                        </w:rPr>
                        <w:t xml:space="preserve"> </w:t>
                      </w:r>
                      <w:hyperlink r:id="rId519" w:history="1">
                        <w:r>
                          <w:rPr>
                            <w:rFonts w:ascii="Helvetica" w:eastAsia="Helvetica" w:hAnsi="Helvetica" w:cs="HelveticaNeueLTStd-Roman"/>
                            <w:color w:val="0000FF"/>
                            <w:sz w:val="18"/>
                            <w:szCs w:val="18"/>
                            <w:u w:val="single"/>
                            <w:lang w:val="fr-CA"/>
                          </w:rPr>
                          <w:tab/>
                          <w:t xml:space="preserve">Apprêt scellant pour le béton et la maçonnerie </w:t>
                        </w:r>
                        <w:proofErr w:type="spellStart"/>
                        <w:r>
                          <w:rPr>
                            <w:rFonts w:ascii="Helvetica" w:eastAsia="Helvetica" w:hAnsi="Helvetica" w:cs="HelveticaNeueLTStd-Roman"/>
                            <w:color w:val="0000FF"/>
                            <w:sz w:val="18"/>
                            <w:szCs w:val="18"/>
                            <w:u w:val="single"/>
                            <w:lang w:val="fr-CA"/>
                          </w:rPr>
                          <w:t>Loxon</w:t>
                        </w:r>
                        <w:proofErr w:type="spellEnd"/>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A24W8300</w:t>
                      </w:r>
                    </w:p>
                    <w:p w14:paraId="55B0D8D0" w14:textId="77777777" w:rsidR="000D0F1C" w:rsidRPr="0007607D" w:rsidRDefault="000D0F1C" w:rsidP="003C7C0C">
                      <w:pPr>
                        <w:tabs>
                          <w:tab w:val="left" w:pos="90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Pr>
                          <w:rFonts w:ascii="Helvetica" w:eastAsia="Helvetica" w:hAnsi="Helvetica" w:cs="HelveticaNeueLTStd-Roman"/>
                          <w:b/>
                          <w:bCs/>
                          <w:sz w:val="18"/>
                          <w:szCs w:val="18"/>
                          <w:lang w:val="fr-CA"/>
                        </w:rPr>
                        <w:tab/>
                        <w:t xml:space="preserve"> </w:t>
                      </w:r>
                      <w:hyperlink r:id="rId520" w:history="1">
                        <w:r>
                          <w:rPr>
                            <w:rFonts w:ascii="Helvetica" w:eastAsia="Helvetica" w:hAnsi="Helvetica" w:cs="HelveticaNeueLTStd-Roman"/>
                            <w:color w:val="0000FF"/>
                            <w:sz w:val="18"/>
                            <w:szCs w:val="18"/>
                            <w:u w:val="single"/>
                            <w:lang w:val="fr-CA"/>
                          </w:rPr>
                          <w:t>Peinture mate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A6 </w:t>
                      </w:r>
                    </w:p>
                    <w:p w14:paraId="7C7A8651" w14:textId="24F70EDB" w:rsidR="000D0F1C" w:rsidRPr="0007607D" w:rsidRDefault="000D0F1C" w:rsidP="00413D98">
                      <w:pPr>
                        <w:tabs>
                          <w:tab w:val="left" w:pos="1080"/>
                          <w:tab w:val="decimal" w:pos="252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2</w:t>
                      </w:r>
                      <w:r>
                        <w:rPr>
                          <w:rFonts w:ascii="Helvetica" w:eastAsia="Helvetica" w:hAnsi="Helvetica" w:cs="HelveticaNeueLTStd-Roman"/>
                          <w:b/>
                          <w:bCs/>
                          <w:sz w:val="18"/>
                          <w:szCs w:val="18"/>
                          <w:vertAlign w:val="superscript"/>
                          <w:lang w:val="fr-CA"/>
                        </w:rPr>
                        <w:t>e</w:t>
                      </w:r>
                      <w:r>
                        <w:rPr>
                          <w:rFonts w:ascii="Helvetica" w:eastAsia="Helvetica" w:hAnsi="Helvetica" w:cs="HelveticaNeueLTStd-Roman"/>
                          <w:b/>
                          <w:bCs/>
                          <w:sz w:val="18"/>
                          <w:szCs w:val="18"/>
                          <w:lang w:val="fr-CA"/>
                        </w:rPr>
                        <w:t xml:space="preserve"> couche : </w:t>
                      </w:r>
                      <w:r w:rsidR="004F5DD1">
                        <w:rPr>
                          <w:rFonts w:ascii="Helvetica" w:eastAsia="Helvetica" w:hAnsi="Helvetica" w:cs="HelveticaNeueLTStd-Roman"/>
                          <w:sz w:val="18"/>
                          <w:szCs w:val="18"/>
                          <w:lang w:val="fr-CA"/>
                        </w:rPr>
                        <w:t xml:space="preserve"> </w:t>
                      </w:r>
                      <w:hyperlink r:id="rId521" w:history="1">
                        <w:r>
                          <w:rPr>
                            <w:rFonts w:ascii="Helvetica" w:eastAsia="Helvetica" w:hAnsi="Helvetica" w:cs="HelveticaNeueLTStd-Roman"/>
                            <w:color w:val="0000FF"/>
                            <w:sz w:val="18"/>
                            <w:szCs w:val="18"/>
                            <w:u w:val="single"/>
                            <w:lang w:val="fr-CA"/>
                          </w:rPr>
                          <w:t>Peinture mate au latex d’extérieur A-100</w:t>
                        </w:r>
                        <w:r>
                          <w:rPr>
                            <w:rFonts w:ascii="Helvetica" w:eastAsia="Helvetica" w:hAnsi="Helvetica" w:cs="HelveticaNeueLTStd-Roman"/>
                            <w:color w:val="0000FF"/>
                            <w:sz w:val="18"/>
                            <w:szCs w:val="18"/>
                            <w:u w:val="single"/>
                            <w:vertAlign w:val="superscript"/>
                            <w:lang w:val="fr-CA"/>
                          </w:rPr>
                          <w:t>®</w:t>
                        </w:r>
                      </w:hyperlink>
                      <w:r>
                        <w:rPr>
                          <w:rFonts w:ascii="Helvetica" w:eastAsia="Helvetica" w:hAnsi="Helvetica" w:cs="HelveticaNeueLTStd-Roman"/>
                          <w:sz w:val="18"/>
                          <w:szCs w:val="18"/>
                          <w:lang w:val="fr-CA"/>
                        </w:rPr>
                        <w:t xml:space="preserve">, série A6 </w:t>
                      </w:r>
                    </w:p>
                    <w:p w14:paraId="037FBAB4" w14:textId="77777777" w:rsidR="000D0F1C" w:rsidRPr="0007607D" w:rsidRDefault="000D0F1C" w:rsidP="00D857EE">
                      <w:pPr>
                        <w:tabs>
                          <w:tab w:val="left" w:pos="1260"/>
                        </w:tabs>
                        <w:autoSpaceDE w:val="0"/>
                        <w:autoSpaceDN w:val="0"/>
                        <w:adjustRightInd w:val="0"/>
                        <w:spacing w:after="40"/>
                        <w:rPr>
                          <w:rFonts w:ascii="Helvetica" w:hAnsi="Helvetica" w:cs="HelveticaNeueLTStd-Roman"/>
                          <w:sz w:val="18"/>
                          <w:szCs w:val="18"/>
                          <w:lang w:val="fr-CA"/>
                        </w:rPr>
                      </w:pPr>
                    </w:p>
                    <w:p w14:paraId="562A46CF" w14:textId="77777777" w:rsidR="000D0F1C" w:rsidRPr="0007607D" w:rsidRDefault="000D0F1C" w:rsidP="00413D98">
                      <w:pPr>
                        <w:tabs>
                          <w:tab w:val="left" w:pos="1260"/>
                        </w:tabs>
                        <w:autoSpaceDE w:val="0"/>
                        <w:autoSpaceDN w:val="0"/>
                        <w:adjustRightInd w:val="0"/>
                        <w:spacing w:after="40"/>
                        <w:rPr>
                          <w:rFonts w:ascii="Helvetica" w:hAnsi="Helvetica" w:cs="HelveticaNeueLTStd-Roman"/>
                          <w:color w:val="55517B"/>
                          <w:sz w:val="18"/>
                          <w:szCs w:val="18"/>
                          <w:lang w:val="fr-CA"/>
                        </w:rPr>
                      </w:pPr>
                      <w:r>
                        <w:rPr>
                          <w:rFonts w:ascii="Helvetica" w:eastAsia="Helvetica" w:hAnsi="Helvetica" w:cs="HelveticaNeueLTStd-Roman"/>
                          <w:color w:val="55517B"/>
                          <w:sz w:val="18"/>
                          <w:szCs w:val="18"/>
                          <w:lang w:val="fr-CA"/>
                        </w:rPr>
                        <w:t>Finition mate — </w:t>
                      </w:r>
                      <w:r>
                        <w:rPr>
                          <w:rFonts w:ascii="Helvetica" w:eastAsia="Helvetica" w:hAnsi="Helvetica" w:cs="HelveticaNeueLTStd-Roman"/>
                          <w:b/>
                          <w:bCs/>
                          <w:color w:val="55517B"/>
                          <w:sz w:val="18"/>
                          <w:szCs w:val="18"/>
                          <w:lang w:val="fr-CA"/>
                        </w:rPr>
                        <w:t>Revêtement à pouvoir garnissant élevé</w:t>
                      </w:r>
                    </w:p>
                    <w:p w14:paraId="2EEB4E9D" w14:textId="77777777" w:rsidR="000D0F1C" w:rsidRPr="0007607D" w:rsidRDefault="000D0F1C" w:rsidP="003C7C0C">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Apprêt :</w:t>
                      </w:r>
                      <w:r>
                        <w:rPr>
                          <w:rFonts w:ascii="Helvetica" w:eastAsia="Helvetica" w:hAnsi="Helvetica" w:cs="HelveticaNeueLTStd-Roman"/>
                          <w:sz w:val="18"/>
                          <w:szCs w:val="18"/>
                          <w:lang w:val="fr-CA"/>
                        </w:rPr>
                        <w:t xml:space="preserve">  </w:t>
                      </w:r>
                      <w:r>
                        <w:rPr>
                          <w:rFonts w:ascii="Helvetica" w:eastAsia="Helvetica" w:hAnsi="Helvetica" w:cs="HelveticaNeueLTStd-Roman"/>
                          <w:sz w:val="18"/>
                          <w:szCs w:val="18"/>
                          <w:lang w:val="fr-CA"/>
                        </w:rPr>
                        <w:tab/>
                      </w:r>
                      <w:hyperlink r:id="rId522" w:history="1">
                        <w:r>
                          <w:rPr>
                            <w:rFonts w:ascii="Helvetica" w:eastAsia="Helvetica" w:hAnsi="Helvetica" w:cs="HelveticaNeueLTStd-Lt"/>
                            <w:color w:val="0000FF"/>
                            <w:sz w:val="18"/>
                            <w:szCs w:val="18"/>
                            <w:u w:val="single"/>
                            <w:lang w:val="fr-CA"/>
                          </w:rPr>
                          <w:t xml:space="preserve">Revêtement pour la maçonnerie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lang w:val="fr-CA"/>
                          </w:rPr>
                          <w:t xml:space="preserve"> XP™</w:t>
                        </w:r>
                      </w:hyperlink>
                      <w:r>
                        <w:rPr>
                          <w:rFonts w:ascii="Helvetica" w:eastAsia="Helvetica" w:hAnsi="Helvetica" w:cs="HelveticaNeueLTStd-Lt"/>
                          <w:sz w:val="18"/>
                          <w:szCs w:val="18"/>
                          <w:lang w:val="fr-CA"/>
                        </w:rPr>
                        <w:t>, série A24-1400</w:t>
                      </w:r>
                    </w:p>
                    <w:p w14:paraId="1433A798" w14:textId="50999DEE" w:rsidR="000D0F1C" w:rsidRPr="0007607D" w:rsidRDefault="000D0F1C" w:rsidP="003C7C0C">
                      <w:pPr>
                        <w:tabs>
                          <w:tab w:val="left" w:pos="1080"/>
                        </w:tabs>
                        <w:autoSpaceDE w:val="0"/>
                        <w:autoSpaceDN w:val="0"/>
                        <w:adjustRightInd w:val="0"/>
                        <w:spacing w:after="40"/>
                        <w:rPr>
                          <w:rFonts w:ascii="Helvetica" w:hAnsi="Helvetica" w:cs="HelveticaNeueLTStd-Roman"/>
                          <w:sz w:val="18"/>
                          <w:szCs w:val="18"/>
                          <w:lang w:val="fr-CA"/>
                        </w:rPr>
                      </w:pPr>
                      <w:r>
                        <w:rPr>
                          <w:rFonts w:ascii="Helvetica" w:eastAsia="Helvetica" w:hAnsi="Helvetica" w:cs="HelveticaNeueLTStd-Roman"/>
                          <w:b/>
                          <w:bCs/>
                          <w:sz w:val="18"/>
                          <w:szCs w:val="18"/>
                          <w:lang w:val="fr-CA"/>
                        </w:rPr>
                        <w:t>1</w:t>
                      </w:r>
                      <w:r>
                        <w:rPr>
                          <w:rFonts w:ascii="Helvetica" w:eastAsia="Helvetica" w:hAnsi="Helvetica" w:cs="HelveticaNeueLTStd-Roman"/>
                          <w:b/>
                          <w:bCs/>
                          <w:sz w:val="18"/>
                          <w:szCs w:val="18"/>
                          <w:vertAlign w:val="superscript"/>
                          <w:lang w:val="fr-CA"/>
                        </w:rPr>
                        <w:t>re</w:t>
                      </w:r>
                      <w:r>
                        <w:rPr>
                          <w:rFonts w:ascii="Helvetica" w:eastAsia="Helvetica" w:hAnsi="Helvetica" w:cs="HelveticaNeueLTStd-Roman"/>
                          <w:b/>
                          <w:bCs/>
                          <w:sz w:val="18"/>
                          <w:szCs w:val="18"/>
                          <w:lang w:val="fr-CA"/>
                        </w:rPr>
                        <w:t> couche :</w:t>
                      </w:r>
                      <w:r w:rsidR="004F5DD1">
                        <w:rPr>
                          <w:rFonts w:ascii="Helvetica" w:eastAsia="Helvetica" w:hAnsi="Helvetica" w:cs="HelveticaNeueLTStd-Roman"/>
                          <w:sz w:val="18"/>
                          <w:szCs w:val="18"/>
                          <w:lang w:val="fr-CA"/>
                        </w:rPr>
                        <w:t xml:space="preserve">  </w:t>
                      </w:r>
                      <w:r>
                        <w:rPr>
                          <w:rFonts w:ascii="Helvetica" w:eastAsia="Helvetica" w:hAnsi="Helvetica" w:cs="HelveticaNeueLTStd-Lt"/>
                          <w:color w:val="0000FF"/>
                          <w:sz w:val="18"/>
                          <w:szCs w:val="18"/>
                          <w:u w:val="single"/>
                          <w:lang w:val="fr-CA"/>
                        </w:rPr>
                        <w:fldChar w:fldCharType="begin"/>
                      </w:r>
                      <w:r>
                        <w:rPr>
                          <w:rFonts w:ascii="Helvetica" w:eastAsia="Helvetica" w:hAnsi="Helvetica" w:cs="HelveticaNeueLTStd-Lt"/>
                          <w:color w:val="0000FF"/>
                          <w:sz w:val="18"/>
                          <w:szCs w:val="18"/>
                          <w:u w:val="single"/>
                          <w:lang w:val="fr-CA"/>
                        </w:rPr>
                        <w:instrText xml:space="preserve"> HYPERLINK "http://www.sherwin-williams.com/document/PDS/en/035777101148/" </w:instrText>
                      </w:r>
                      <w:r>
                        <w:rPr>
                          <w:rFonts w:ascii="Helvetica" w:eastAsia="Helvetica" w:hAnsi="Helvetica" w:cs="HelveticaNeueLTStd-Lt"/>
                          <w:color w:val="0000FF"/>
                          <w:sz w:val="18"/>
                          <w:szCs w:val="18"/>
                          <w:u w:val="single"/>
                          <w:lang w:val="fr-CA"/>
                        </w:rPr>
                        <w:fldChar w:fldCharType="separate"/>
                      </w:r>
                      <w:r>
                        <w:rPr>
                          <w:rFonts w:ascii="Helvetica" w:eastAsia="Helvetica" w:hAnsi="Helvetica" w:cs="HelveticaNeueLTStd-Lt"/>
                          <w:color w:val="0000FF"/>
                          <w:sz w:val="18"/>
                          <w:szCs w:val="18"/>
                          <w:u w:val="single"/>
                          <w:lang w:val="fr-CA"/>
                        </w:rPr>
                        <w:t xml:space="preserve">Revêtement pour la maçonnerie </w:t>
                      </w:r>
                      <w:proofErr w:type="spellStart"/>
                      <w:r>
                        <w:rPr>
                          <w:rFonts w:ascii="Helvetica" w:eastAsia="Helvetica" w:hAnsi="Helvetica" w:cs="HelveticaNeueLTStd-Lt"/>
                          <w:color w:val="0000FF"/>
                          <w:sz w:val="18"/>
                          <w:szCs w:val="18"/>
                          <w:u w:val="single"/>
                          <w:lang w:val="fr-CA"/>
                        </w:rPr>
                        <w:t>Loxon</w:t>
                      </w:r>
                      <w:proofErr w:type="spellEnd"/>
                      <w:r>
                        <w:rPr>
                          <w:rFonts w:ascii="Helvetica" w:eastAsia="Helvetica" w:hAnsi="Helvetica" w:cs="HelveticaNeueLTStd-Lt"/>
                          <w:color w:val="0000FF"/>
                          <w:sz w:val="18"/>
                          <w:szCs w:val="18"/>
                          <w:u w:val="single"/>
                          <w:lang w:val="fr-CA"/>
                        </w:rPr>
                        <w:t xml:space="preserve"> XP™</w:t>
                      </w:r>
                      <w:r>
                        <w:rPr>
                          <w:rFonts w:ascii="Helvetica" w:eastAsia="Helvetica" w:hAnsi="Helvetica" w:cs="HelveticaNeueLTStd-Lt"/>
                          <w:color w:val="0000FF"/>
                          <w:sz w:val="18"/>
                          <w:szCs w:val="18"/>
                          <w:u w:val="single"/>
                          <w:lang w:val="fr-CA"/>
                        </w:rPr>
                        <w:fldChar w:fldCharType="end"/>
                      </w:r>
                      <w:r>
                        <w:rPr>
                          <w:rFonts w:ascii="Helvetica" w:eastAsia="Helvetica" w:hAnsi="Helvetica" w:cs="HelveticaNeueLTStd-Lt"/>
                          <w:sz w:val="18"/>
                          <w:szCs w:val="18"/>
                          <w:lang w:val="fr-CA"/>
                        </w:rPr>
                        <w:t>, série A24-1400</w:t>
                      </w:r>
                    </w:p>
                    <w:p w14:paraId="1CB11B6F" w14:textId="77777777" w:rsidR="000D0F1C" w:rsidRPr="0007607D" w:rsidRDefault="000D0F1C" w:rsidP="00B57BA3">
                      <w:pPr>
                        <w:tabs>
                          <w:tab w:val="decimal" w:pos="1080"/>
                          <w:tab w:val="left" w:pos="1260"/>
                        </w:tabs>
                        <w:autoSpaceDE w:val="0"/>
                        <w:autoSpaceDN w:val="0"/>
                        <w:adjustRightInd w:val="0"/>
                        <w:spacing w:after="20"/>
                        <w:rPr>
                          <w:rFonts w:ascii="Helvetica" w:hAnsi="Helvetica" w:cs="HelveticaNeueLTStd-Lt"/>
                          <w:sz w:val="18"/>
                          <w:szCs w:val="18"/>
                          <w:lang w:val="fr-CA"/>
                        </w:rPr>
                      </w:pPr>
                    </w:p>
                    <w:bookmarkEnd w:id="1"/>
                    <w:p w14:paraId="5176210E" w14:textId="77777777" w:rsidR="000D0F1C" w:rsidRPr="0007607D" w:rsidRDefault="000D0F1C" w:rsidP="00B57BA3">
                      <w:pPr>
                        <w:tabs>
                          <w:tab w:val="decimal" w:pos="1080"/>
                          <w:tab w:val="left" w:pos="1260"/>
                        </w:tabs>
                        <w:autoSpaceDE w:val="0"/>
                        <w:autoSpaceDN w:val="0"/>
                        <w:adjustRightInd w:val="0"/>
                        <w:spacing w:after="20"/>
                        <w:rPr>
                          <w:rFonts w:ascii="Helvetica" w:hAnsi="Helvetica" w:cs="HelveticaNeueLTStd-Lt"/>
                          <w:sz w:val="18"/>
                          <w:szCs w:val="18"/>
                          <w:lang w:val="fr-CA"/>
                        </w:rPr>
                      </w:pPr>
                    </w:p>
                  </w:txbxContent>
                </v:textbox>
              </v:shape>
            </w:pict>
          </mc:Fallback>
        </mc:AlternateContent>
      </w:r>
      <w:r w:rsidR="005A0EC0">
        <w:rPr>
          <w:rFonts w:ascii="HelveticaNeueLTStd-Lt" w:hAnsi="HelveticaNeueLTStd-Lt" w:cs="HelveticaNeueLTStd-Lt"/>
          <w:noProof/>
          <w:color w:val="1E6558"/>
          <w:sz w:val="76"/>
          <w:szCs w:val="76"/>
          <w:lang w:eastAsia="zh-TW"/>
        </w:rPr>
        <w:drawing>
          <wp:anchor distT="0" distB="0" distL="114300" distR="114300" simplePos="0" relativeHeight="251648000" behindDoc="1" locked="0" layoutInCell="1" allowOverlap="1" wp14:anchorId="00E0E3F1" wp14:editId="4E955703">
            <wp:simplePos x="0" y="0"/>
            <wp:positionH relativeFrom="column">
              <wp:posOffset>-934720</wp:posOffset>
            </wp:positionH>
            <wp:positionV relativeFrom="paragraph">
              <wp:posOffset>-913130</wp:posOffset>
            </wp:positionV>
            <wp:extent cx="7818120" cy="10121900"/>
            <wp:effectExtent l="0" t="0" r="0" b="0"/>
            <wp:wrapNone/>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810142" name="SW7090 Educational Spec Sheet P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818120" cy="10121900"/>
                    </a:xfrm>
                    <a:prstGeom prst="rect">
                      <a:avLst/>
                    </a:prstGeom>
                  </pic:spPr>
                </pic:pic>
              </a:graphicData>
            </a:graphic>
          </wp:anchor>
        </w:drawing>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658240" behindDoc="0" locked="0" layoutInCell="1" allowOverlap="1" wp14:anchorId="5237EC5A" wp14:editId="722C37B5">
                <wp:simplePos x="0" y="0"/>
                <wp:positionH relativeFrom="column">
                  <wp:posOffset>-108585</wp:posOffset>
                </wp:positionH>
                <wp:positionV relativeFrom="paragraph">
                  <wp:posOffset>256539</wp:posOffset>
                </wp:positionV>
                <wp:extent cx="6245860" cy="0"/>
                <wp:effectExtent l="0" t="0" r="2540" b="19050"/>
                <wp:wrapNone/>
                <wp:docPr id="378" name="Straight Connector 378"/>
                <wp:cNvGraphicFramePr/>
                <a:graphic xmlns:a="http://schemas.openxmlformats.org/drawingml/2006/main">
                  <a:graphicData uri="http://schemas.microsoft.com/office/word/2010/wordprocessingShape">
                    <wps:wsp>
                      <wps:cNvCnPr/>
                      <wps:spPr>
                        <a:xfrm>
                          <a:off x="0" y="0"/>
                          <a:ext cx="6245860"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0BB5E62" id="Straight Connector 378"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5pt,20.2pt" to="483.25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" strokecolor="#55517b" strokeweight="1pt">
                <v:stroke dashstyle="1 1"/>
              </v:line>
            </w:pict>
          </mc:Fallback>
        </mc:AlternateContent>
      </w:r>
    </w:p>
    <w:p w14:paraId="0528E922" w14:textId="77777777" w:rsidR="009B032C" w:rsidRPr="0007607D" w:rsidRDefault="005A0EC0">
      <w:pPr>
        <w:rPr>
          <w:rFonts w:ascii="HelveticaNeueLTStd-Lt" w:hAnsi="HelveticaNeueLTStd-Lt" w:cs="HelveticaNeueLTStd-Lt"/>
          <w:color w:val="1E6558"/>
          <w:sz w:val="76"/>
          <w:szCs w:val="76"/>
          <w:lang w:val="fr-CA"/>
        </w:rPr>
      </w:pP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60640" behindDoc="0" locked="0" layoutInCell="1" allowOverlap="1" wp14:anchorId="02B6FBCD" wp14:editId="40E69747">
                <wp:simplePos x="0" y="0"/>
                <wp:positionH relativeFrom="column">
                  <wp:posOffset>-212090</wp:posOffset>
                </wp:positionH>
                <wp:positionV relativeFrom="paragraph">
                  <wp:posOffset>4597399</wp:posOffset>
                </wp:positionV>
                <wp:extent cx="6245860" cy="0"/>
                <wp:effectExtent l="0" t="0" r="2540" b="19050"/>
                <wp:wrapNone/>
                <wp:docPr id="380" name="Straight Connector 380"/>
                <wp:cNvGraphicFramePr/>
                <a:graphic xmlns:a="http://schemas.openxmlformats.org/drawingml/2006/main">
                  <a:graphicData uri="http://schemas.microsoft.com/office/word/2010/wordprocessingShape">
                    <wps:wsp>
                      <wps:cNvCnPr/>
                      <wps:spPr>
                        <a:xfrm>
                          <a:off x="0" y="0"/>
                          <a:ext cx="6245860"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79B0F639" id="Straight Connector 380" o:spid="_x0000_s1026" style="position:absolute;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16.7pt,362pt" to="475.1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" strokecolor="#55517b" strokeweight="1pt">
                <v:stroke dashstyle="1 1"/>
              </v:lin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58592" behindDoc="0" locked="0" layoutInCell="1" allowOverlap="1" wp14:anchorId="69465449" wp14:editId="4A1C6F07">
                <wp:simplePos x="0" y="0"/>
                <wp:positionH relativeFrom="column">
                  <wp:posOffset>-108585</wp:posOffset>
                </wp:positionH>
                <wp:positionV relativeFrom="paragraph">
                  <wp:posOffset>1892934</wp:posOffset>
                </wp:positionV>
                <wp:extent cx="6245860" cy="0"/>
                <wp:effectExtent l="0" t="0" r="2540" b="19050"/>
                <wp:wrapNone/>
                <wp:docPr id="379" name="Straight Connector 379"/>
                <wp:cNvGraphicFramePr/>
                <a:graphic xmlns:a="http://schemas.openxmlformats.org/drawingml/2006/main">
                  <a:graphicData uri="http://schemas.microsoft.com/office/word/2010/wordprocessingShape">
                    <wps:wsp>
                      <wps:cNvCnPr/>
                      <wps:spPr>
                        <a:xfrm>
                          <a:off x="0" y="0"/>
                          <a:ext cx="6245860" cy="0"/>
                        </a:xfrm>
                        <a:prstGeom prst="line">
                          <a:avLst/>
                        </a:prstGeom>
                        <a:ln w="12700">
                          <a:solidFill>
                            <a:srgbClr val="55517B"/>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370A794" id="Straight Connector 379" o:spid="_x0000_s1026" style="position:absolute;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5pt,149.05pt" to="483.25pt,14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" strokecolor="#55517b" strokeweight="1pt">
                <v:stroke dashstyle="1 1"/>
              </v:line>
            </w:pict>
          </mc:Fallback>
        </mc:AlternateContent>
      </w:r>
      <w:r>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807744" behindDoc="0" locked="0" layoutInCell="1" allowOverlap="1" wp14:anchorId="3FDC38B5" wp14:editId="7E78576F">
                <wp:simplePos x="0" y="0"/>
                <wp:positionH relativeFrom="column">
                  <wp:posOffset>5538470</wp:posOffset>
                </wp:positionH>
                <wp:positionV relativeFrom="paragraph">
                  <wp:posOffset>8006080</wp:posOffset>
                </wp:positionV>
                <wp:extent cx="882015" cy="1645920"/>
                <wp:effectExtent l="0" t="0" r="0" b="0"/>
                <wp:wrapNone/>
                <wp:docPr id="340" name="Text Box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1645920"/>
                        </a:xfrm>
                        <a:prstGeom prst="rect">
                          <a:avLst/>
                        </a:prstGeom>
                        <a:noFill/>
                        <a:ln w="9525">
                          <a:noFill/>
                          <a:miter lim="800000"/>
                          <a:headEnd/>
                          <a:tailEnd/>
                        </a:ln>
                      </wps:spPr>
                      <wps:txbx>
                        <w:txbxContent>
                          <w:p w14:paraId="70F51C4C" w14:textId="77777777" w:rsidR="000D0F1C" w:rsidRPr="00A11494" w:rsidRDefault="000D0F1C" w:rsidP="00D857EE">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16</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FDC38B5" id="Text Box 340" o:spid="_x0000_s1069" type="#_x0000_t202" style="position:absolute;margin-left:436.1pt;margin-top:630.4pt;width:69.45pt;height:129.6pt;z-index:2518077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" filled="f" stroked="f">
                <v:textbox style="mso-fit-shape-to-text:t">
                  <w:txbxContent>
                    <w:p w14:paraId="70F51C4C" w14:textId="77777777" w:rsidR="000D0F1C" w:rsidRPr="00A11494" w:rsidRDefault="000D0F1C" w:rsidP="00D857EE">
                      <w:pPr>
                        <w:jc w:val="right"/>
                        <w:rPr>
                          <w:rFonts w:ascii="Helvetica" w:hAnsi="Helvetica" w:cs="Helvetica"/>
                          <w:b/>
                          <w:color w:val="FFFFFF" w:themeColor="background1"/>
                          <w:sz w:val="18"/>
                          <w:szCs w:val="18"/>
                        </w:rPr>
                      </w:pPr>
                      <w:r>
                        <w:rPr>
                          <w:rFonts w:ascii="Helvetica" w:eastAsia="Helvetica" w:hAnsi="Helvetica" w:cs="Helvetica"/>
                          <w:b/>
                          <w:bCs/>
                          <w:color w:val="FFFFFF"/>
                          <w:sz w:val="18"/>
                          <w:szCs w:val="18"/>
                          <w:lang w:val="fr-CA"/>
                        </w:rPr>
                        <w:t>— Page 16</w:t>
                      </w:r>
                    </w:p>
                  </w:txbxContent>
                </v:textbox>
              </v:shape>
            </w:pict>
          </mc:Fallback>
        </mc:AlternateContent>
      </w:r>
      <w:r w:rsidR="009B032C" w:rsidRPr="0007607D">
        <w:rPr>
          <w:rFonts w:ascii="HelveticaNeueLTStd-Lt" w:hAnsi="HelveticaNeueLTStd-Lt" w:cs="HelveticaNeueLTStd-Lt"/>
          <w:color w:val="1E6558"/>
          <w:sz w:val="76"/>
          <w:szCs w:val="76"/>
          <w:lang w:val="fr-CA"/>
        </w:rPr>
        <w:br w:type="page"/>
      </w:r>
    </w:p>
    <w:p w14:paraId="0D8471A8" w14:textId="77777777" w:rsidR="00CD3F27" w:rsidRDefault="005A0EC0">
      <w:pPr>
        <w:rPr>
          <w:rFonts w:ascii="HelveticaNeueLTStd-Lt" w:hAnsi="HelveticaNeueLTStd-Lt" w:cs="HelveticaNeueLTStd-Lt"/>
          <w:color w:val="1E6558"/>
          <w:sz w:val="76"/>
          <w:szCs w:val="76"/>
        </w:rPr>
      </w:pPr>
      <w:r w:rsidRPr="005A5748">
        <w:rPr>
          <w:rFonts w:ascii="HelveticaNeueLTStd-Lt" w:hAnsi="HelveticaNeueLTStd-Lt" w:cs="HelveticaNeueLTStd-Lt"/>
          <w:noProof/>
          <w:color w:val="1E6558"/>
          <w:sz w:val="76"/>
          <w:szCs w:val="76"/>
          <w:lang w:eastAsia="zh-TW"/>
        </w:rPr>
        <w:drawing>
          <wp:anchor distT="0" distB="0" distL="114300" distR="114300" simplePos="0" relativeHeight="251792384" behindDoc="0" locked="0" layoutInCell="1" allowOverlap="1" wp14:anchorId="69BF3BCD" wp14:editId="686618B0">
            <wp:simplePos x="0" y="0"/>
            <wp:positionH relativeFrom="margin">
              <wp:posOffset>4932045</wp:posOffset>
            </wp:positionH>
            <wp:positionV relativeFrom="margin">
              <wp:posOffset>7041515</wp:posOffset>
            </wp:positionV>
            <wp:extent cx="603250" cy="886460"/>
            <wp:effectExtent l="0" t="0" r="6350" b="889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655799" name="SW7010 +SW vert CMYK solid blue box_PROCESS.jpg"/>
                    <pic:cNvPicPr/>
                  </pic:nvPicPr>
                  <pic:blipFill>
                    <a:blip r:embed="rId523" cstate="print">
                      <a:extLst>
                        <a:ext uri="{28A0092B-C50C-407E-A947-70E740481C1C}">
                          <a14:useLocalDpi xmlns:a14="http://schemas.microsoft.com/office/drawing/2010/main" val="0"/>
                        </a:ext>
                      </a:extLst>
                    </a:blip>
                    <a:stretch>
                      <a:fillRect/>
                    </a:stretch>
                  </pic:blipFill>
                  <pic:spPr>
                    <a:xfrm>
                      <a:off x="0" y="0"/>
                      <a:ext cx="603250" cy="886460"/>
                    </a:xfrm>
                    <a:prstGeom prst="rect">
                      <a:avLst/>
                    </a:prstGeom>
                  </pic:spPr>
                </pic:pic>
              </a:graphicData>
            </a:graphic>
          </wp:anchor>
        </w:drawing>
      </w:r>
      <w:r w:rsidR="000769FB">
        <w:rPr>
          <w:rFonts w:ascii="HelveticaNeueLTStd-Lt" w:hAnsi="HelveticaNeueLTStd-Lt" w:cs="HelveticaNeueLTStd-Lt"/>
          <w:noProof/>
          <w:color w:val="1E6558"/>
          <w:sz w:val="76"/>
          <w:szCs w:val="76"/>
          <w:lang w:eastAsia="zh-TW"/>
        </w:rPr>
        <mc:AlternateContent>
          <mc:Choice Requires="wps">
            <w:drawing>
              <wp:anchor distT="0" distB="0" distL="114300" distR="114300" simplePos="0" relativeHeight="251793408" behindDoc="0" locked="0" layoutInCell="1" allowOverlap="1" wp14:anchorId="2FCE0363" wp14:editId="0D64B294">
                <wp:simplePos x="0" y="0"/>
                <wp:positionH relativeFrom="column">
                  <wp:posOffset>3030855</wp:posOffset>
                </wp:positionH>
                <wp:positionV relativeFrom="paragraph">
                  <wp:posOffset>8003540</wp:posOffset>
                </wp:positionV>
                <wp:extent cx="2615565" cy="1645920"/>
                <wp:effectExtent l="0" t="0" r="0" b="0"/>
                <wp:wrapNone/>
                <wp:docPr id="3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5565" cy="1645920"/>
                        </a:xfrm>
                        <a:prstGeom prst="rect">
                          <a:avLst/>
                        </a:prstGeom>
                        <a:noFill/>
                        <a:ln w="9525">
                          <a:noFill/>
                          <a:miter lim="800000"/>
                          <a:headEnd/>
                          <a:tailEnd/>
                        </a:ln>
                      </wps:spPr>
                      <wps:txbx>
                        <w:txbxContent>
                          <w:p w14:paraId="174CC4C4" w14:textId="77777777" w:rsidR="000D0F1C" w:rsidRPr="009B4770" w:rsidRDefault="000D0F1C" w:rsidP="001059D4">
                            <w:pPr>
                              <w:jc w:val="right"/>
                              <w:rPr>
                                <w:rFonts w:ascii="Helvetica" w:hAnsi="Helvetica" w:cs="Helvetica"/>
                                <w:color w:val="55517B"/>
                                <w:sz w:val="14"/>
                                <w:szCs w:val="14"/>
                              </w:rPr>
                            </w:pPr>
                            <w:r>
                              <w:rPr>
                                <w:rFonts w:ascii="Helvetica" w:eastAsia="Helvetica" w:hAnsi="Helvetica" w:cs="Helvetica"/>
                                <w:color w:val="55517B"/>
                                <w:sz w:val="14"/>
                                <w:szCs w:val="14"/>
                                <w:lang w:val="fr-CA"/>
                              </w:rPr>
                              <w:t xml:space="preserve">©2016 The </w:t>
                            </w:r>
                            <w:proofErr w:type="spellStart"/>
                            <w:r>
                              <w:rPr>
                                <w:rFonts w:ascii="Helvetica" w:eastAsia="Helvetica" w:hAnsi="Helvetica" w:cs="Helvetica"/>
                                <w:color w:val="55517B"/>
                                <w:sz w:val="14"/>
                                <w:szCs w:val="14"/>
                                <w:lang w:val="fr-CA"/>
                              </w:rPr>
                              <w:t>Sherwin</w:t>
                            </w:r>
                            <w:proofErr w:type="spellEnd"/>
                            <w:r>
                              <w:rPr>
                                <w:rFonts w:ascii="Helvetica" w:eastAsia="Helvetica" w:hAnsi="Helvetica" w:cs="Helvetica"/>
                                <w:color w:val="55517B"/>
                                <w:sz w:val="14"/>
                                <w:szCs w:val="14"/>
                                <w:lang w:val="fr-CA"/>
                              </w:rPr>
                              <w:t xml:space="preserve">-Williams </w:t>
                            </w:r>
                            <w:proofErr w:type="spellStart"/>
                            <w:r>
                              <w:rPr>
                                <w:rFonts w:ascii="Helvetica" w:eastAsia="Helvetica" w:hAnsi="Helvetica" w:cs="Helvetica"/>
                                <w:color w:val="55517B"/>
                                <w:sz w:val="14"/>
                                <w:szCs w:val="14"/>
                                <w:lang w:val="fr-CA"/>
                              </w:rPr>
                              <w:t>Company</w:t>
                            </w:r>
                            <w:proofErr w:type="spellEnd"/>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FCE0363" id="_x0000_s1070" type="#_x0000_t202" style="position:absolute;margin-left:238.65pt;margin-top:630.2pt;width:205.95pt;height:129.6pt;z-index:251793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" filled="f" stroked="f">
                <v:textbox style="mso-fit-shape-to-text:t">
                  <w:txbxContent>
                    <w:p w14:paraId="174CC4C4" w14:textId="77777777" w:rsidR="000D0F1C" w:rsidRPr="009B4770" w:rsidRDefault="000D0F1C" w:rsidP="001059D4">
                      <w:pPr>
                        <w:jc w:val="right"/>
                        <w:rPr>
                          <w:rFonts w:ascii="Helvetica" w:hAnsi="Helvetica" w:cs="Helvetica"/>
                          <w:color w:val="55517B"/>
                          <w:sz w:val="14"/>
                          <w:szCs w:val="14"/>
                        </w:rPr>
                      </w:pPr>
                      <w:r>
                        <w:rPr>
                          <w:rFonts w:ascii="Helvetica" w:eastAsia="Helvetica" w:hAnsi="Helvetica" w:cs="Helvetica"/>
                          <w:color w:val="55517B"/>
                          <w:sz w:val="14"/>
                          <w:szCs w:val="14"/>
                          <w:lang w:val="fr-CA"/>
                        </w:rPr>
                        <w:t xml:space="preserve">©2016 The </w:t>
                      </w:r>
                      <w:proofErr w:type="spellStart"/>
                      <w:r>
                        <w:rPr>
                          <w:rFonts w:ascii="Helvetica" w:eastAsia="Helvetica" w:hAnsi="Helvetica" w:cs="Helvetica"/>
                          <w:color w:val="55517B"/>
                          <w:sz w:val="14"/>
                          <w:szCs w:val="14"/>
                          <w:lang w:val="fr-CA"/>
                        </w:rPr>
                        <w:t>Sherwin</w:t>
                      </w:r>
                      <w:proofErr w:type="spellEnd"/>
                      <w:r>
                        <w:rPr>
                          <w:rFonts w:ascii="Helvetica" w:eastAsia="Helvetica" w:hAnsi="Helvetica" w:cs="Helvetica"/>
                          <w:color w:val="55517B"/>
                          <w:sz w:val="14"/>
                          <w:szCs w:val="14"/>
                          <w:lang w:val="fr-CA"/>
                        </w:rPr>
                        <w:t xml:space="preserve">-Williams </w:t>
                      </w:r>
                      <w:proofErr w:type="spellStart"/>
                      <w:r>
                        <w:rPr>
                          <w:rFonts w:ascii="Helvetica" w:eastAsia="Helvetica" w:hAnsi="Helvetica" w:cs="Helvetica"/>
                          <w:color w:val="55517B"/>
                          <w:sz w:val="14"/>
                          <w:szCs w:val="14"/>
                          <w:lang w:val="fr-CA"/>
                        </w:rPr>
                        <w:t>Company</w:t>
                      </w:r>
                      <w:proofErr w:type="spellEnd"/>
                    </w:p>
                  </w:txbxContent>
                </v:textbox>
              </v:shape>
            </w:pict>
          </mc:Fallback>
        </mc:AlternateContent>
      </w:r>
      <w:r w:rsidR="0081220B">
        <w:rPr>
          <w:rFonts w:ascii="HelveticaNeueLTStd-Lt" w:hAnsi="HelveticaNeueLTStd-Lt" w:cs="HelveticaNeueLTStd-Lt"/>
          <w:noProof/>
          <w:color w:val="1E6558"/>
          <w:sz w:val="76"/>
          <w:szCs w:val="76"/>
          <w:lang w:eastAsia="zh-TW"/>
        </w:rPr>
        <w:drawing>
          <wp:anchor distT="0" distB="0" distL="114300" distR="114300" simplePos="0" relativeHeight="251661312" behindDoc="1" locked="0" layoutInCell="1" allowOverlap="1" wp14:anchorId="6B23816C" wp14:editId="4C290C23">
            <wp:simplePos x="0" y="0"/>
            <wp:positionH relativeFrom="column">
              <wp:posOffset>-914400</wp:posOffset>
            </wp:positionH>
            <wp:positionV relativeFrom="paragraph">
              <wp:posOffset>-914400</wp:posOffset>
            </wp:positionV>
            <wp:extent cx="7817485" cy="10117455"/>
            <wp:effectExtent l="0" t="0" r="0" b="0"/>
            <wp:wrapNone/>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230716" name="SW7088 Hospitality Spec Sheet P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817485" cy="10117455"/>
                    </a:xfrm>
                    <a:prstGeom prst="rect">
                      <a:avLst/>
                    </a:prstGeom>
                  </pic:spPr>
                </pic:pic>
              </a:graphicData>
            </a:graphic>
          </wp:anchor>
        </w:drawing>
      </w:r>
    </w:p>
    <w:sectPr w:rsidR="00CD3F27" w:rsidSect="00EA5282">
      <w:headerReference w:type="even" r:id="rId524"/>
      <w:headerReference w:type="default" r:id="rId525"/>
      <w:footerReference w:type="even" r:id="rId526"/>
      <w:footerReference w:type="default" r:id="rId527"/>
      <w:headerReference w:type="first" r:id="rId528"/>
      <w:footerReference w:type="first" r:id="rId529"/>
      <w:pgSz w:w="12240" w:h="15840"/>
      <w:pgMar w:top="1440" w:right="1440" w:bottom="1440" w:left="1440" w:header="720" w:footer="288" w:gutter="0"/>
      <w:pgNumType w:start="2"/>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A6846F" w14:textId="77777777" w:rsidR="000D0F1C" w:rsidRDefault="000D0F1C">
      <w:r>
        <w:separator/>
      </w:r>
    </w:p>
  </w:endnote>
  <w:endnote w:type="continuationSeparator" w:id="0">
    <w:p w14:paraId="3AFADA85" w14:textId="77777777" w:rsidR="000D0F1C" w:rsidRDefault="000D0F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HelveticaNeueLTStd-Lt">
    <w:altName w:val="Arial"/>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HelveticaNeueLTStd-Roman">
    <w:altName w:val="Arial"/>
    <w:panose1 w:val="00000000000000000000"/>
    <w:charset w:val="00"/>
    <w:family w:val="swiss"/>
    <w:notTrueType/>
    <w:pitch w:val="default"/>
    <w:sig w:usb0="00000003" w:usb1="00000000" w:usb2="00000000" w:usb3="00000000" w:csb0="00000001" w:csb1="00000000"/>
  </w:font>
  <w:font w:name="HelveticaNeueLTStd-Bd">
    <w:panose1 w:val="00000000000000000000"/>
    <w:charset w:val="00"/>
    <w:family w:val="swiss"/>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97B8B0" w14:textId="77777777" w:rsidR="000D0F1C" w:rsidRDefault="000D0F1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561FC4" w14:textId="77777777" w:rsidR="000D0F1C" w:rsidRDefault="000D0F1C">
    <w:pPr>
      <w:pStyle w:val="Footer"/>
    </w:pPr>
  </w:p>
  <w:p w14:paraId="3A0D70A7" w14:textId="77777777" w:rsidR="000D0F1C" w:rsidRDefault="000D0F1C" w:rsidP="000325C8">
    <w:pPr>
      <w:pStyle w:val="Footer"/>
      <w:tabs>
        <w:tab w:val="clear" w:pos="4680"/>
        <w:tab w:val="clear" w:pos="9360"/>
        <w:tab w:val="left" w:pos="2830"/>
      </w:tabs>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9F2098" w14:textId="77777777" w:rsidR="000D0F1C" w:rsidRDefault="000D0F1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C376F3" w14:textId="77777777" w:rsidR="000D0F1C" w:rsidRDefault="000D0F1C">
      <w:r>
        <w:separator/>
      </w:r>
    </w:p>
  </w:footnote>
  <w:footnote w:type="continuationSeparator" w:id="0">
    <w:p w14:paraId="461722DE" w14:textId="77777777" w:rsidR="000D0F1C" w:rsidRDefault="000D0F1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5EE487" w14:textId="77777777" w:rsidR="000D0F1C" w:rsidRDefault="000D0F1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4CBACE" w14:textId="77777777" w:rsidR="000D0F1C" w:rsidRDefault="000D0F1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653122" w14:textId="77777777" w:rsidR="000D0F1C" w:rsidRDefault="000D0F1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CA606B3"/>
    <w:multiLevelType w:val="hybridMultilevel"/>
    <w:tmpl w:val="7BBC4B8C"/>
    <w:lvl w:ilvl="0" w:tplc="07D4C844">
      <w:start w:val="5"/>
      <w:numFmt w:val="upperLetter"/>
      <w:lvlText w:val="%1."/>
      <w:lvlJc w:val="left"/>
      <w:pPr>
        <w:tabs>
          <w:tab w:val="num" w:pos="720"/>
        </w:tabs>
        <w:ind w:left="720" w:hanging="360"/>
      </w:pPr>
      <w:rPr>
        <w:rFonts w:hint="default"/>
      </w:rPr>
    </w:lvl>
    <w:lvl w:ilvl="1" w:tplc="7A72E58C" w:tentative="1">
      <w:start w:val="1"/>
      <w:numFmt w:val="lowerLetter"/>
      <w:lvlText w:val="%2."/>
      <w:lvlJc w:val="left"/>
      <w:pPr>
        <w:ind w:left="1440" w:hanging="360"/>
      </w:pPr>
    </w:lvl>
    <w:lvl w:ilvl="2" w:tplc="DD00FF12">
      <w:start w:val="1"/>
      <w:numFmt w:val="lowerRoman"/>
      <w:lvlText w:val="%3."/>
      <w:lvlJc w:val="right"/>
      <w:pPr>
        <w:ind w:left="2160" w:hanging="180"/>
      </w:pPr>
    </w:lvl>
    <w:lvl w:ilvl="3" w:tplc="E494C2A6" w:tentative="1">
      <w:start w:val="1"/>
      <w:numFmt w:val="decimal"/>
      <w:lvlText w:val="%4."/>
      <w:lvlJc w:val="left"/>
      <w:pPr>
        <w:ind w:left="2880" w:hanging="360"/>
      </w:pPr>
    </w:lvl>
    <w:lvl w:ilvl="4" w:tplc="F118EA4C" w:tentative="1">
      <w:start w:val="1"/>
      <w:numFmt w:val="lowerLetter"/>
      <w:lvlText w:val="%5."/>
      <w:lvlJc w:val="left"/>
      <w:pPr>
        <w:ind w:left="3600" w:hanging="360"/>
      </w:pPr>
    </w:lvl>
    <w:lvl w:ilvl="5" w:tplc="E7A2B8CC" w:tentative="1">
      <w:start w:val="1"/>
      <w:numFmt w:val="lowerRoman"/>
      <w:lvlText w:val="%6."/>
      <w:lvlJc w:val="right"/>
      <w:pPr>
        <w:ind w:left="4320" w:hanging="180"/>
      </w:pPr>
    </w:lvl>
    <w:lvl w:ilvl="6" w:tplc="18CE0A5E" w:tentative="1">
      <w:start w:val="1"/>
      <w:numFmt w:val="decimal"/>
      <w:lvlText w:val="%7."/>
      <w:lvlJc w:val="left"/>
      <w:pPr>
        <w:ind w:left="5040" w:hanging="360"/>
      </w:pPr>
    </w:lvl>
    <w:lvl w:ilvl="7" w:tplc="291C6CEC" w:tentative="1">
      <w:start w:val="1"/>
      <w:numFmt w:val="lowerLetter"/>
      <w:lvlText w:val="%8."/>
      <w:lvlJc w:val="left"/>
      <w:pPr>
        <w:ind w:left="5760" w:hanging="360"/>
      </w:pPr>
    </w:lvl>
    <w:lvl w:ilvl="8" w:tplc="1CB8083A" w:tentative="1">
      <w:start w:val="1"/>
      <w:numFmt w:val="lowerRoman"/>
      <w:lvlText w:val="%9."/>
      <w:lvlJc w:val="right"/>
      <w:pPr>
        <w:ind w:left="6480" w:hanging="180"/>
      </w:pPr>
    </w:lvl>
  </w:abstractNum>
  <w:abstractNum w:abstractNumId="1" w15:restartNumberingAfterBreak="0">
    <w:nsid w:val="41EB241C"/>
    <w:multiLevelType w:val="singleLevel"/>
    <w:tmpl w:val="83DAB48A"/>
    <w:lvl w:ilvl="0">
      <w:start w:val="4"/>
      <w:numFmt w:val="upperLetter"/>
      <w:lvlText w:val="%1."/>
      <w:lvlJc w:val="left"/>
      <w:pPr>
        <w:tabs>
          <w:tab w:val="num" w:pos="720"/>
        </w:tabs>
        <w:ind w:left="720" w:hanging="360"/>
      </w:pPr>
      <w:rPr>
        <w:rFonts w:hint="default"/>
      </w:rPr>
    </w:lvl>
  </w:abstractNum>
  <w:abstractNum w:abstractNumId="2" w15:restartNumberingAfterBreak="0">
    <w:nsid w:val="5C3C3F49"/>
    <w:multiLevelType w:val="hybridMultilevel"/>
    <w:tmpl w:val="D318BFD2"/>
    <w:lvl w:ilvl="0" w:tplc="4F1EC678">
      <w:start w:val="1"/>
      <w:numFmt w:val="upperLetter"/>
      <w:lvlText w:val="%1."/>
      <w:lvlJc w:val="left"/>
      <w:pPr>
        <w:ind w:left="720" w:hanging="360"/>
      </w:pPr>
      <w:rPr>
        <w:rFonts w:hint="default"/>
      </w:rPr>
    </w:lvl>
    <w:lvl w:ilvl="1" w:tplc="606A48E6" w:tentative="1">
      <w:start w:val="1"/>
      <w:numFmt w:val="lowerLetter"/>
      <w:lvlText w:val="%2."/>
      <w:lvlJc w:val="left"/>
      <w:pPr>
        <w:ind w:left="1440" w:hanging="360"/>
      </w:pPr>
    </w:lvl>
    <w:lvl w:ilvl="2" w:tplc="F538F956" w:tentative="1">
      <w:start w:val="1"/>
      <w:numFmt w:val="lowerRoman"/>
      <w:lvlText w:val="%3."/>
      <w:lvlJc w:val="right"/>
      <w:pPr>
        <w:ind w:left="2160" w:hanging="180"/>
      </w:pPr>
    </w:lvl>
    <w:lvl w:ilvl="3" w:tplc="D97E3C5E" w:tentative="1">
      <w:start w:val="1"/>
      <w:numFmt w:val="decimal"/>
      <w:lvlText w:val="%4."/>
      <w:lvlJc w:val="left"/>
      <w:pPr>
        <w:ind w:left="2880" w:hanging="360"/>
      </w:pPr>
    </w:lvl>
    <w:lvl w:ilvl="4" w:tplc="3CC47780" w:tentative="1">
      <w:start w:val="1"/>
      <w:numFmt w:val="lowerLetter"/>
      <w:lvlText w:val="%5."/>
      <w:lvlJc w:val="left"/>
      <w:pPr>
        <w:ind w:left="3600" w:hanging="360"/>
      </w:pPr>
    </w:lvl>
    <w:lvl w:ilvl="5" w:tplc="DDD84024" w:tentative="1">
      <w:start w:val="1"/>
      <w:numFmt w:val="lowerRoman"/>
      <w:lvlText w:val="%6."/>
      <w:lvlJc w:val="right"/>
      <w:pPr>
        <w:ind w:left="4320" w:hanging="180"/>
      </w:pPr>
    </w:lvl>
    <w:lvl w:ilvl="6" w:tplc="32B01738" w:tentative="1">
      <w:start w:val="1"/>
      <w:numFmt w:val="decimal"/>
      <w:lvlText w:val="%7."/>
      <w:lvlJc w:val="left"/>
      <w:pPr>
        <w:ind w:left="5040" w:hanging="360"/>
      </w:pPr>
    </w:lvl>
    <w:lvl w:ilvl="7" w:tplc="0AC813F8" w:tentative="1">
      <w:start w:val="1"/>
      <w:numFmt w:val="lowerLetter"/>
      <w:lvlText w:val="%8."/>
      <w:lvlJc w:val="left"/>
      <w:pPr>
        <w:ind w:left="5760" w:hanging="360"/>
      </w:pPr>
    </w:lvl>
    <w:lvl w:ilvl="8" w:tplc="79A63A98" w:tentative="1">
      <w:start w:val="1"/>
      <w:numFmt w:val="lowerRoman"/>
      <w:lvlText w:val="%9."/>
      <w:lvlJc w:val="right"/>
      <w:pPr>
        <w:ind w:left="6480" w:hanging="180"/>
      </w:pPr>
    </w:lvl>
  </w:abstractNum>
  <w:abstractNum w:abstractNumId="3" w15:restartNumberingAfterBreak="0">
    <w:nsid w:val="5D6713CF"/>
    <w:multiLevelType w:val="multilevel"/>
    <w:tmpl w:val="B2AC00EC"/>
    <w:name w:val="MASTERSPEC2"/>
    <w:lvl w:ilvl="0">
      <w:start w:val="1"/>
      <w:numFmt w:val="decimal"/>
      <w:pStyle w:val="PRT"/>
      <w:suff w:val="nothing"/>
      <w:lvlText w:val="PART %1 - "/>
      <w:lvlJc w:val="left"/>
      <w:pPr>
        <w:ind w:left="0" w:firstLine="0"/>
      </w:pPr>
      <w:rPr>
        <w:rFonts w:cs="Times New Roman" w:hint="default"/>
      </w:rPr>
    </w:lvl>
    <w:lvl w:ilvl="1">
      <w:numFmt w:val="decimal"/>
      <w:suff w:val="nothing"/>
      <w:lvlText w:val="SCHEDULE %2 - "/>
      <w:lvlJc w:val="left"/>
      <w:pPr>
        <w:ind w:left="0" w:firstLine="0"/>
      </w:pPr>
      <w:rPr>
        <w:rFonts w:cs="Times New Roman" w:hint="default"/>
      </w:rPr>
    </w:lvl>
    <w:lvl w:ilvl="2">
      <w:numFmt w:val="decimal"/>
      <w:suff w:val="nothing"/>
      <w:lvlText w:val="PRODUCT DATA SHEET %3 - "/>
      <w:lvlJc w:val="left"/>
      <w:pPr>
        <w:ind w:left="0" w:firstLine="0"/>
      </w:pPr>
      <w:rPr>
        <w:rFonts w:cs="Times New Roman" w:hint="default"/>
      </w:rPr>
    </w:lvl>
    <w:lvl w:ilvl="3">
      <w:start w:val="1"/>
      <w:numFmt w:val="decimal"/>
      <w:lvlText w:val="%1.%4"/>
      <w:lvlJc w:val="left"/>
      <w:pPr>
        <w:tabs>
          <w:tab w:val="num" w:pos="864"/>
        </w:tabs>
        <w:ind w:left="864" w:hanging="864"/>
      </w:pPr>
      <w:rPr>
        <w:rFonts w:cs="Times New Roman" w:hint="default"/>
      </w:rPr>
    </w:lvl>
    <w:lvl w:ilvl="4">
      <w:start w:val="1"/>
      <w:numFmt w:val="upperLetter"/>
      <w:lvlText w:val="%5."/>
      <w:lvlJc w:val="left"/>
      <w:pPr>
        <w:tabs>
          <w:tab w:val="num" w:pos="864"/>
        </w:tabs>
        <w:ind w:left="864" w:hanging="576"/>
      </w:pPr>
      <w:rPr>
        <w:rFonts w:cs="Times New Roman" w:hint="default"/>
      </w:rPr>
    </w:lvl>
    <w:lvl w:ilvl="5">
      <w:start w:val="1"/>
      <w:numFmt w:val="decimal"/>
      <w:lvlText w:val="%6."/>
      <w:lvlJc w:val="left"/>
      <w:pPr>
        <w:tabs>
          <w:tab w:val="num" w:pos="1440"/>
        </w:tabs>
        <w:ind w:left="1440" w:hanging="576"/>
      </w:pPr>
      <w:rPr>
        <w:rFonts w:cs="Times New Roman" w:hint="default"/>
      </w:rPr>
    </w:lvl>
    <w:lvl w:ilvl="6">
      <w:start w:val="1"/>
      <w:numFmt w:val="lowerLetter"/>
      <w:lvlText w:val="%7."/>
      <w:lvlJc w:val="left"/>
      <w:pPr>
        <w:tabs>
          <w:tab w:val="num" w:pos="2016"/>
        </w:tabs>
        <w:ind w:left="2016" w:hanging="576"/>
      </w:pPr>
      <w:rPr>
        <w:rFonts w:cs="Times New Roman" w:hint="default"/>
      </w:rPr>
    </w:lvl>
    <w:lvl w:ilvl="7">
      <w:start w:val="1"/>
      <w:numFmt w:val="decimal"/>
      <w:lvlText w:val="%8)"/>
      <w:lvlJc w:val="left"/>
      <w:pPr>
        <w:tabs>
          <w:tab w:val="num" w:pos="2592"/>
        </w:tabs>
        <w:ind w:left="2592" w:hanging="576"/>
      </w:pPr>
      <w:rPr>
        <w:rFonts w:cs="Times New Roman" w:hint="default"/>
      </w:rPr>
    </w:lvl>
    <w:lvl w:ilvl="8">
      <w:start w:val="1"/>
      <w:numFmt w:val="lowerLetter"/>
      <w:lvlText w:val="%9)"/>
      <w:lvlJc w:val="left"/>
      <w:pPr>
        <w:tabs>
          <w:tab w:val="num" w:pos="3168"/>
        </w:tabs>
        <w:ind w:left="3168" w:hanging="576"/>
      </w:pPr>
      <w:rPr>
        <w:rFonts w:cs="Times New Roman" w:hint="default"/>
      </w:rPr>
    </w:lvl>
  </w:abstractNum>
  <w:abstractNum w:abstractNumId="4" w15:restartNumberingAfterBreak="0">
    <w:nsid w:val="7FD152D6"/>
    <w:multiLevelType w:val="hybridMultilevel"/>
    <w:tmpl w:val="5344DF7A"/>
    <w:lvl w:ilvl="0" w:tplc="FD1224C4">
      <w:start w:val="1"/>
      <w:numFmt w:val="upperLetter"/>
      <w:lvlText w:val="%1."/>
      <w:lvlJc w:val="left"/>
      <w:pPr>
        <w:ind w:left="720" w:hanging="360"/>
      </w:pPr>
    </w:lvl>
    <w:lvl w:ilvl="1" w:tplc="DBD03D0C" w:tentative="1">
      <w:start w:val="1"/>
      <w:numFmt w:val="lowerLetter"/>
      <w:lvlText w:val="%2."/>
      <w:lvlJc w:val="left"/>
      <w:pPr>
        <w:ind w:left="1440" w:hanging="360"/>
      </w:pPr>
    </w:lvl>
    <w:lvl w:ilvl="2" w:tplc="45262744">
      <w:start w:val="1"/>
      <w:numFmt w:val="lowerRoman"/>
      <w:lvlText w:val="%3."/>
      <w:lvlJc w:val="right"/>
      <w:pPr>
        <w:ind w:left="2160" w:hanging="180"/>
      </w:pPr>
    </w:lvl>
    <w:lvl w:ilvl="3" w:tplc="DE5022DA" w:tentative="1">
      <w:start w:val="1"/>
      <w:numFmt w:val="decimal"/>
      <w:lvlText w:val="%4."/>
      <w:lvlJc w:val="left"/>
      <w:pPr>
        <w:ind w:left="2880" w:hanging="360"/>
      </w:pPr>
    </w:lvl>
    <w:lvl w:ilvl="4" w:tplc="643006BC" w:tentative="1">
      <w:start w:val="1"/>
      <w:numFmt w:val="lowerLetter"/>
      <w:lvlText w:val="%5."/>
      <w:lvlJc w:val="left"/>
      <w:pPr>
        <w:ind w:left="3600" w:hanging="360"/>
      </w:pPr>
    </w:lvl>
    <w:lvl w:ilvl="5" w:tplc="9522DCE0" w:tentative="1">
      <w:start w:val="1"/>
      <w:numFmt w:val="lowerRoman"/>
      <w:lvlText w:val="%6."/>
      <w:lvlJc w:val="right"/>
      <w:pPr>
        <w:ind w:left="4320" w:hanging="180"/>
      </w:pPr>
    </w:lvl>
    <w:lvl w:ilvl="6" w:tplc="FC362B22" w:tentative="1">
      <w:start w:val="1"/>
      <w:numFmt w:val="decimal"/>
      <w:lvlText w:val="%7."/>
      <w:lvlJc w:val="left"/>
      <w:pPr>
        <w:ind w:left="5040" w:hanging="360"/>
      </w:pPr>
    </w:lvl>
    <w:lvl w:ilvl="7" w:tplc="01CE9CC0" w:tentative="1">
      <w:start w:val="1"/>
      <w:numFmt w:val="lowerLetter"/>
      <w:lvlText w:val="%8."/>
      <w:lvlJc w:val="left"/>
      <w:pPr>
        <w:ind w:left="5760" w:hanging="360"/>
      </w:pPr>
    </w:lvl>
    <w:lvl w:ilvl="8" w:tplc="EF566CDE" w:tentative="1">
      <w:start w:val="1"/>
      <w:numFmt w:val="lowerRoman"/>
      <w:lvlText w:val="%9."/>
      <w:lvlJc w:val="right"/>
      <w:pPr>
        <w:ind w:left="6480" w:hanging="180"/>
      </w:pPr>
    </w:lvl>
  </w:abstractNum>
  <w:num w:numId="1">
    <w:abstractNumId w:val="3"/>
  </w:num>
  <w:num w:numId="2">
    <w:abstractNumId w:val="1"/>
  </w:num>
  <w:num w:numId="3">
    <w:abstractNumId w:val="4"/>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5"/>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1A22"/>
    <w:rsid w:val="00005143"/>
    <w:rsid w:val="00007CF1"/>
    <w:rsid w:val="000112FA"/>
    <w:rsid w:val="00014C25"/>
    <w:rsid w:val="0001512E"/>
    <w:rsid w:val="0001635C"/>
    <w:rsid w:val="00020A14"/>
    <w:rsid w:val="00031245"/>
    <w:rsid w:val="000325C8"/>
    <w:rsid w:val="000408D6"/>
    <w:rsid w:val="0005174E"/>
    <w:rsid w:val="00053022"/>
    <w:rsid w:val="000532BC"/>
    <w:rsid w:val="00054942"/>
    <w:rsid w:val="00057C29"/>
    <w:rsid w:val="00064677"/>
    <w:rsid w:val="000656BB"/>
    <w:rsid w:val="00070C65"/>
    <w:rsid w:val="00071113"/>
    <w:rsid w:val="0007607D"/>
    <w:rsid w:val="000769FB"/>
    <w:rsid w:val="0008280A"/>
    <w:rsid w:val="0008536B"/>
    <w:rsid w:val="00093A08"/>
    <w:rsid w:val="000C0527"/>
    <w:rsid w:val="000C5385"/>
    <w:rsid w:val="000C6731"/>
    <w:rsid w:val="000D0F1C"/>
    <w:rsid w:val="000D16C9"/>
    <w:rsid w:val="000D22E9"/>
    <w:rsid w:val="000D2F7E"/>
    <w:rsid w:val="000F06D1"/>
    <w:rsid w:val="000F084F"/>
    <w:rsid w:val="000F0A77"/>
    <w:rsid w:val="000F1BAC"/>
    <w:rsid w:val="000F272E"/>
    <w:rsid w:val="0010095B"/>
    <w:rsid w:val="0010099B"/>
    <w:rsid w:val="001059D4"/>
    <w:rsid w:val="0010639F"/>
    <w:rsid w:val="00115DF1"/>
    <w:rsid w:val="00116C70"/>
    <w:rsid w:val="001214F7"/>
    <w:rsid w:val="00122F37"/>
    <w:rsid w:val="0012304E"/>
    <w:rsid w:val="001252F1"/>
    <w:rsid w:val="001306C8"/>
    <w:rsid w:val="001336DF"/>
    <w:rsid w:val="00137DE6"/>
    <w:rsid w:val="00141D8C"/>
    <w:rsid w:val="00143A90"/>
    <w:rsid w:val="00152431"/>
    <w:rsid w:val="00153838"/>
    <w:rsid w:val="00154A6B"/>
    <w:rsid w:val="001564DC"/>
    <w:rsid w:val="001659AC"/>
    <w:rsid w:val="00182AE3"/>
    <w:rsid w:val="00185B55"/>
    <w:rsid w:val="001862CA"/>
    <w:rsid w:val="0019101F"/>
    <w:rsid w:val="001A4781"/>
    <w:rsid w:val="001A4A13"/>
    <w:rsid w:val="001A7926"/>
    <w:rsid w:val="001B1759"/>
    <w:rsid w:val="001B2360"/>
    <w:rsid w:val="001B3CC9"/>
    <w:rsid w:val="001B74FC"/>
    <w:rsid w:val="001C4D31"/>
    <w:rsid w:val="001C6806"/>
    <w:rsid w:val="001D02C5"/>
    <w:rsid w:val="001D28F2"/>
    <w:rsid w:val="001E61AC"/>
    <w:rsid w:val="001F4B65"/>
    <w:rsid w:val="00203350"/>
    <w:rsid w:val="002048E3"/>
    <w:rsid w:val="0020611E"/>
    <w:rsid w:val="00206369"/>
    <w:rsid w:val="002140B3"/>
    <w:rsid w:val="00223C93"/>
    <w:rsid w:val="00223D34"/>
    <w:rsid w:val="00225AB1"/>
    <w:rsid w:val="00235BB6"/>
    <w:rsid w:val="00236AC4"/>
    <w:rsid w:val="002373EA"/>
    <w:rsid w:val="00240679"/>
    <w:rsid w:val="00245C1F"/>
    <w:rsid w:val="00250817"/>
    <w:rsid w:val="00251D28"/>
    <w:rsid w:val="00255F29"/>
    <w:rsid w:val="002560D7"/>
    <w:rsid w:val="00261E8F"/>
    <w:rsid w:val="00263532"/>
    <w:rsid w:val="002648C0"/>
    <w:rsid w:val="00265404"/>
    <w:rsid w:val="00267E7C"/>
    <w:rsid w:val="00295DDE"/>
    <w:rsid w:val="002960D8"/>
    <w:rsid w:val="002A2A7B"/>
    <w:rsid w:val="002B01EA"/>
    <w:rsid w:val="002B244A"/>
    <w:rsid w:val="002B2D6F"/>
    <w:rsid w:val="002B2D7D"/>
    <w:rsid w:val="002B307B"/>
    <w:rsid w:val="002B402F"/>
    <w:rsid w:val="002B6E81"/>
    <w:rsid w:val="002B7BB8"/>
    <w:rsid w:val="002C780E"/>
    <w:rsid w:val="002D558B"/>
    <w:rsid w:val="002E00E2"/>
    <w:rsid w:val="002E014B"/>
    <w:rsid w:val="002E0197"/>
    <w:rsid w:val="002E0435"/>
    <w:rsid w:val="002E4ECC"/>
    <w:rsid w:val="002E64B1"/>
    <w:rsid w:val="002F38ED"/>
    <w:rsid w:val="00300393"/>
    <w:rsid w:val="00310400"/>
    <w:rsid w:val="003120AF"/>
    <w:rsid w:val="003179E4"/>
    <w:rsid w:val="00340473"/>
    <w:rsid w:val="00340BCE"/>
    <w:rsid w:val="00343644"/>
    <w:rsid w:val="00352E1B"/>
    <w:rsid w:val="00362EB5"/>
    <w:rsid w:val="00364603"/>
    <w:rsid w:val="00364DF5"/>
    <w:rsid w:val="0037195F"/>
    <w:rsid w:val="00371AAC"/>
    <w:rsid w:val="003724BA"/>
    <w:rsid w:val="00376DD2"/>
    <w:rsid w:val="00391E50"/>
    <w:rsid w:val="00393131"/>
    <w:rsid w:val="00396D1E"/>
    <w:rsid w:val="003A1664"/>
    <w:rsid w:val="003A675B"/>
    <w:rsid w:val="003C1A22"/>
    <w:rsid w:val="003C21F2"/>
    <w:rsid w:val="003C7C0C"/>
    <w:rsid w:val="003D5E14"/>
    <w:rsid w:val="003E3ECA"/>
    <w:rsid w:val="003F5B08"/>
    <w:rsid w:val="003F5F48"/>
    <w:rsid w:val="003F7A44"/>
    <w:rsid w:val="0040517F"/>
    <w:rsid w:val="00406751"/>
    <w:rsid w:val="00411535"/>
    <w:rsid w:val="00413D98"/>
    <w:rsid w:val="004252CA"/>
    <w:rsid w:val="00430F72"/>
    <w:rsid w:val="00435684"/>
    <w:rsid w:val="00441F2E"/>
    <w:rsid w:val="0044773C"/>
    <w:rsid w:val="00452E94"/>
    <w:rsid w:val="00456287"/>
    <w:rsid w:val="00481978"/>
    <w:rsid w:val="00484041"/>
    <w:rsid w:val="004842E8"/>
    <w:rsid w:val="0048552D"/>
    <w:rsid w:val="004907F5"/>
    <w:rsid w:val="00497C60"/>
    <w:rsid w:val="004A514D"/>
    <w:rsid w:val="004A691E"/>
    <w:rsid w:val="004C455B"/>
    <w:rsid w:val="004C6792"/>
    <w:rsid w:val="004C715A"/>
    <w:rsid w:val="004F18C2"/>
    <w:rsid w:val="004F5725"/>
    <w:rsid w:val="004F5DD1"/>
    <w:rsid w:val="00503A48"/>
    <w:rsid w:val="00510379"/>
    <w:rsid w:val="005117FD"/>
    <w:rsid w:val="005143FA"/>
    <w:rsid w:val="0051473A"/>
    <w:rsid w:val="00515524"/>
    <w:rsid w:val="005161E6"/>
    <w:rsid w:val="00521EE9"/>
    <w:rsid w:val="005359AF"/>
    <w:rsid w:val="005359EC"/>
    <w:rsid w:val="005360AC"/>
    <w:rsid w:val="0054716E"/>
    <w:rsid w:val="00550166"/>
    <w:rsid w:val="00571996"/>
    <w:rsid w:val="0057582B"/>
    <w:rsid w:val="00576C0B"/>
    <w:rsid w:val="00582262"/>
    <w:rsid w:val="0059770D"/>
    <w:rsid w:val="005A0EC0"/>
    <w:rsid w:val="005A0FC2"/>
    <w:rsid w:val="005A5748"/>
    <w:rsid w:val="005C7551"/>
    <w:rsid w:val="005C7879"/>
    <w:rsid w:val="005E295B"/>
    <w:rsid w:val="005E40DF"/>
    <w:rsid w:val="005E4368"/>
    <w:rsid w:val="005E547C"/>
    <w:rsid w:val="005E5E43"/>
    <w:rsid w:val="005E5EC3"/>
    <w:rsid w:val="005F5CFE"/>
    <w:rsid w:val="00612B6D"/>
    <w:rsid w:val="0061355F"/>
    <w:rsid w:val="00615B9E"/>
    <w:rsid w:val="00622E4E"/>
    <w:rsid w:val="00633944"/>
    <w:rsid w:val="0063715A"/>
    <w:rsid w:val="0064147D"/>
    <w:rsid w:val="0065137F"/>
    <w:rsid w:val="00653CCD"/>
    <w:rsid w:val="006550D0"/>
    <w:rsid w:val="00656C22"/>
    <w:rsid w:val="00660473"/>
    <w:rsid w:val="00662E9B"/>
    <w:rsid w:val="00666028"/>
    <w:rsid w:val="006707C9"/>
    <w:rsid w:val="00671D06"/>
    <w:rsid w:val="0067421A"/>
    <w:rsid w:val="006758E1"/>
    <w:rsid w:val="00677E82"/>
    <w:rsid w:val="00687E04"/>
    <w:rsid w:val="006901B6"/>
    <w:rsid w:val="006976E5"/>
    <w:rsid w:val="006A17D7"/>
    <w:rsid w:val="006A1D2D"/>
    <w:rsid w:val="006A4227"/>
    <w:rsid w:val="006A61F7"/>
    <w:rsid w:val="006C297C"/>
    <w:rsid w:val="006C4035"/>
    <w:rsid w:val="006C45AE"/>
    <w:rsid w:val="006C6ED8"/>
    <w:rsid w:val="006C72E5"/>
    <w:rsid w:val="006D0956"/>
    <w:rsid w:val="006D459E"/>
    <w:rsid w:val="006F0616"/>
    <w:rsid w:val="00704C6D"/>
    <w:rsid w:val="00717FCD"/>
    <w:rsid w:val="00720002"/>
    <w:rsid w:val="00725330"/>
    <w:rsid w:val="00726B73"/>
    <w:rsid w:val="00731962"/>
    <w:rsid w:val="007366FB"/>
    <w:rsid w:val="007375A4"/>
    <w:rsid w:val="00742A2F"/>
    <w:rsid w:val="00745229"/>
    <w:rsid w:val="00750DAD"/>
    <w:rsid w:val="00751591"/>
    <w:rsid w:val="007633FA"/>
    <w:rsid w:val="00765C90"/>
    <w:rsid w:val="00771411"/>
    <w:rsid w:val="007716A6"/>
    <w:rsid w:val="00772FCB"/>
    <w:rsid w:val="00777E34"/>
    <w:rsid w:val="00781541"/>
    <w:rsid w:val="00781DAF"/>
    <w:rsid w:val="00782842"/>
    <w:rsid w:val="0079035C"/>
    <w:rsid w:val="00792D46"/>
    <w:rsid w:val="007A0631"/>
    <w:rsid w:val="007A5ED9"/>
    <w:rsid w:val="007B10F5"/>
    <w:rsid w:val="007C228A"/>
    <w:rsid w:val="007C4BB9"/>
    <w:rsid w:val="007C4E82"/>
    <w:rsid w:val="007C544B"/>
    <w:rsid w:val="007C7B31"/>
    <w:rsid w:val="007D1671"/>
    <w:rsid w:val="007D1F86"/>
    <w:rsid w:val="007D7242"/>
    <w:rsid w:val="007E3652"/>
    <w:rsid w:val="007E64F1"/>
    <w:rsid w:val="007F366B"/>
    <w:rsid w:val="007F64C6"/>
    <w:rsid w:val="007F734B"/>
    <w:rsid w:val="0080701A"/>
    <w:rsid w:val="00807095"/>
    <w:rsid w:val="0081220B"/>
    <w:rsid w:val="00823BBC"/>
    <w:rsid w:val="008318EA"/>
    <w:rsid w:val="00831FE2"/>
    <w:rsid w:val="00840583"/>
    <w:rsid w:val="00844283"/>
    <w:rsid w:val="00853D1D"/>
    <w:rsid w:val="00855306"/>
    <w:rsid w:val="0085572C"/>
    <w:rsid w:val="00863CB4"/>
    <w:rsid w:val="00865CBE"/>
    <w:rsid w:val="00871BF1"/>
    <w:rsid w:val="008769F2"/>
    <w:rsid w:val="008808BE"/>
    <w:rsid w:val="00886755"/>
    <w:rsid w:val="008A2C89"/>
    <w:rsid w:val="008B1EA7"/>
    <w:rsid w:val="008C741D"/>
    <w:rsid w:val="008E5A2F"/>
    <w:rsid w:val="008E5BD6"/>
    <w:rsid w:val="008F2113"/>
    <w:rsid w:val="008F3545"/>
    <w:rsid w:val="00900530"/>
    <w:rsid w:val="00902581"/>
    <w:rsid w:val="00903E36"/>
    <w:rsid w:val="0091386A"/>
    <w:rsid w:val="00921EA1"/>
    <w:rsid w:val="009426CA"/>
    <w:rsid w:val="00946EC3"/>
    <w:rsid w:val="00954723"/>
    <w:rsid w:val="00954D81"/>
    <w:rsid w:val="00956CA1"/>
    <w:rsid w:val="00964CE5"/>
    <w:rsid w:val="0098708E"/>
    <w:rsid w:val="00995D33"/>
    <w:rsid w:val="00997879"/>
    <w:rsid w:val="009A2BFA"/>
    <w:rsid w:val="009A51C4"/>
    <w:rsid w:val="009A570C"/>
    <w:rsid w:val="009B032C"/>
    <w:rsid w:val="009B1B0B"/>
    <w:rsid w:val="009B4770"/>
    <w:rsid w:val="009B537B"/>
    <w:rsid w:val="009D4150"/>
    <w:rsid w:val="009F751A"/>
    <w:rsid w:val="009F7CE5"/>
    <w:rsid w:val="00A04D38"/>
    <w:rsid w:val="00A11494"/>
    <w:rsid w:val="00A11F92"/>
    <w:rsid w:val="00A12C40"/>
    <w:rsid w:val="00A13BAF"/>
    <w:rsid w:val="00A13D1F"/>
    <w:rsid w:val="00A24A7D"/>
    <w:rsid w:val="00A453B9"/>
    <w:rsid w:val="00A622BE"/>
    <w:rsid w:val="00A637F8"/>
    <w:rsid w:val="00A64448"/>
    <w:rsid w:val="00A66D57"/>
    <w:rsid w:val="00A675BC"/>
    <w:rsid w:val="00A75738"/>
    <w:rsid w:val="00A856D1"/>
    <w:rsid w:val="00A91645"/>
    <w:rsid w:val="00A9343A"/>
    <w:rsid w:val="00AA0F4A"/>
    <w:rsid w:val="00AA46AF"/>
    <w:rsid w:val="00AA51BD"/>
    <w:rsid w:val="00AA5ABA"/>
    <w:rsid w:val="00AA6894"/>
    <w:rsid w:val="00AB0446"/>
    <w:rsid w:val="00AB06CB"/>
    <w:rsid w:val="00AB3EAC"/>
    <w:rsid w:val="00AB647F"/>
    <w:rsid w:val="00AC04D8"/>
    <w:rsid w:val="00AC12C8"/>
    <w:rsid w:val="00AC22F2"/>
    <w:rsid w:val="00AC592C"/>
    <w:rsid w:val="00AD0031"/>
    <w:rsid w:val="00AD55A2"/>
    <w:rsid w:val="00AE1950"/>
    <w:rsid w:val="00AE3841"/>
    <w:rsid w:val="00AE52A3"/>
    <w:rsid w:val="00AE5A51"/>
    <w:rsid w:val="00AF02DB"/>
    <w:rsid w:val="00AF5FE1"/>
    <w:rsid w:val="00B131B4"/>
    <w:rsid w:val="00B23299"/>
    <w:rsid w:val="00B237D0"/>
    <w:rsid w:val="00B27839"/>
    <w:rsid w:val="00B30E17"/>
    <w:rsid w:val="00B334DA"/>
    <w:rsid w:val="00B45BD9"/>
    <w:rsid w:val="00B57BA3"/>
    <w:rsid w:val="00B66E61"/>
    <w:rsid w:val="00B67455"/>
    <w:rsid w:val="00B70E51"/>
    <w:rsid w:val="00B722B3"/>
    <w:rsid w:val="00B81B4D"/>
    <w:rsid w:val="00B84EFB"/>
    <w:rsid w:val="00B8660C"/>
    <w:rsid w:val="00B90B85"/>
    <w:rsid w:val="00B93B83"/>
    <w:rsid w:val="00BA3276"/>
    <w:rsid w:val="00BB1251"/>
    <w:rsid w:val="00BB3C74"/>
    <w:rsid w:val="00BD6F07"/>
    <w:rsid w:val="00BD7BBF"/>
    <w:rsid w:val="00BF751A"/>
    <w:rsid w:val="00BF78D7"/>
    <w:rsid w:val="00C03B6E"/>
    <w:rsid w:val="00C04989"/>
    <w:rsid w:val="00C151EF"/>
    <w:rsid w:val="00C31085"/>
    <w:rsid w:val="00C4231E"/>
    <w:rsid w:val="00C81BBA"/>
    <w:rsid w:val="00C84CAD"/>
    <w:rsid w:val="00C86152"/>
    <w:rsid w:val="00C9540E"/>
    <w:rsid w:val="00CA49A9"/>
    <w:rsid w:val="00CA621E"/>
    <w:rsid w:val="00CA757C"/>
    <w:rsid w:val="00CA7A70"/>
    <w:rsid w:val="00CB07A0"/>
    <w:rsid w:val="00CB0AC1"/>
    <w:rsid w:val="00CB13CF"/>
    <w:rsid w:val="00CB17B8"/>
    <w:rsid w:val="00CB2C16"/>
    <w:rsid w:val="00CB623D"/>
    <w:rsid w:val="00CB7CCF"/>
    <w:rsid w:val="00CC09B7"/>
    <w:rsid w:val="00CD2612"/>
    <w:rsid w:val="00CD3F27"/>
    <w:rsid w:val="00D036AA"/>
    <w:rsid w:val="00D15E8D"/>
    <w:rsid w:val="00D27AA0"/>
    <w:rsid w:val="00D30A19"/>
    <w:rsid w:val="00D37371"/>
    <w:rsid w:val="00D41B9D"/>
    <w:rsid w:val="00D43E9F"/>
    <w:rsid w:val="00D44528"/>
    <w:rsid w:val="00D451B4"/>
    <w:rsid w:val="00D50955"/>
    <w:rsid w:val="00D51161"/>
    <w:rsid w:val="00D52E27"/>
    <w:rsid w:val="00D560EA"/>
    <w:rsid w:val="00D72097"/>
    <w:rsid w:val="00D752EC"/>
    <w:rsid w:val="00D75DF6"/>
    <w:rsid w:val="00D857EE"/>
    <w:rsid w:val="00DA2A24"/>
    <w:rsid w:val="00DB4347"/>
    <w:rsid w:val="00DC3FF3"/>
    <w:rsid w:val="00DC5349"/>
    <w:rsid w:val="00DD1964"/>
    <w:rsid w:val="00DD27E9"/>
    <w:rsid w:val="00DD7456"/>
    <w:rsid w:val="00DE334C"/>
    <w:rsid w:val="00DE62B8"/>
    <w:rsid w:val="00E0548D"/>
    <w:rsid w:val="00E06436"/>
    <w:rsid w:val="00E164D8"/>
    <w:rsid w:val="00E173A2"/>
    <w:rsid w:val="00E23AB3"/>
    <w:rsid w:val="00E25538"/>
    <w:rsid w:val="00E33131"/>
    <w:rsid w:val="00E343AD"/>
    <w:rsid w:val="00E34B09"/>
    <w:rsid w:val="00E411B8"/>
    <w:rsid w:val="00E51C68"/>
    <w:rsid w:val="00E60A5E"/>
    <w:rsid w:val="00E706C8"/>
    <w:rsid w:val="00E768D6"/>
    <w:rsid w:val="00E80EF0"/>
    <w:rsid w:val="00E833BF"/>
    <w:rsid w:val="00E846CA"/>
    <w:rsid w:val="00E8574D"/>
    <w:rsid w:val="00E90480"/>
    <w:rsid w:val="00EA0B20"/>
    <w:rsid w:val="00EA0DC7"/>
    <w:rsid w:val="00EA21AC"/>
    <w:rsid w:val="00EA4C91"/>
    <w:rsid w:val="00EA5282"/>
    <w:rsid w:val="00EB4095"/>
    <w:rsid w:val="00EB6091"/>
    <w:rsid w:val="00EC391D"/>
    <w:rsid w:val="00EC7CE9"/>
    <w:rsid w:val="00ED28C8"/>
    <w:rsid w:val="00ED3948"/>
    <w:rsid w:val="00ED78C4"/>
    <w:rsid w:val="00EF540A"/>
    <w:rsid w:val="00EF6864"/>
    <w:rsid w:val="00F05C28"/>
    <w:rsid w:val="00F141F6"/>
    <w:rsid w:val="00F148E2"/>
    <w:rsid w:val="00F243CF"/>
    <w:rsid w:val="00F24E1B"/>
    <w:rsid w:val="00F27D1E"/>
    <w:rsid w:val="00F44D48"/>
    <w:rsid w:val="00F46CE7"/>
    <w:rsid w:val="00F47A06"/>
    <w:rsid w:val="00F7552F"/>
    <w:rsid w:val="00F834B4"/>
    <w:rsid w:val="00F91943"/>
    <w:rsid w:val="00F92B85"/>
    <w:rsid w:val="00F939CF"/>
    <w:rsid w:val="00F948F1"/>
    <w:rsid w:val="00F95A48"/>
    <w:rsid w:val="00FA1800"/>
    <w:rsid w:val="00FB6627"/>
    <w:rsid w:val="00FB7282"/>
    <w:rsid w:val="00FC4DDA"/>
    <w:rsid w:val="00FD3F56"/>
    <w:rsid w:val="00FE0997"/>
    <w:rsid w:val="00FE2557"/>
    <w:rsid w:val="00FF1270"/>
    <w:rsid w:val="00FF1F81"/>
  </w:rsids>
  <m:mathPr>
    <m:mathFont m:val="Cambria Math"/>
    <m:brkBin m:val="before"/>
    <m:brkBinSub m:val="--"/>
    <m:smallFrac m:val="0"/>
    <m:dispDef/>
    <m:lMargin m:val="0"/>
    <m:rMargin m:val="0"/>
    <m:defJc m:val="centerGroup"/>
    <m:wrapIndent m:val="1440"/>
    <m:intLim m:val="subSup"/>
    <m:naryLim m:val="undOvr"/>
  </m:mathPr>
  <w:themeFontLang w:val="en-US"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C98E24"/>
  <w15:docId w15:val="{7818E252-C209-4F46-B9C0-367C5F61B2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E3652"/>
  </w:style>
  <w:style w:type="paragraph" w:styleId="Heading1">
    <w:name w:val="heading 1"/>
    <w:basedOn w:val="Normal"/>
    <w:next w:val="Normal"/>
    <w:link w:val="Heading1Char"/>
    <w:qFormat/>
    <w:rsid w:val="00CA621E"/>
    <w:pPr>
      <w:keepNext/>
      <w:outlineLvl w:val="0"/>
    </w:pPr>
    <w:rPr>
      <w:rFonts w:ascii="Tahoma" w:eastAsia="Times New Roman" w:hAnsi="Tahoma" w:cs="Tahoma"/>
      <w:b/>
      <w:bCs/>
      <w:sz w:val="24"/>
      <w:szCs w:val="24"/>
    </w:rPr>
  </w:style>
  <w:style w:type="paragraph" w:styleId="Heading2">
    <w:name w:val="heading 2"/>
    <w:basedOn w:val="Normal"/>
    <w:next w:val="Normal"/>
    <w:link w:val="Heading2Char"/>
    <w:uiPriority w:val="9"/>
    <w:unhideWhenUsed/>
    <w:qFormat/>
    <w:rsid w:val="0099787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997879"/>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7A5E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359AF"/>
    <w:rPr>
      <w:rFonts w:ascii="Tahoma" w:hAnsi="Tahoma" w:cs="Tahoma"/>
      <w:sz w:val="16"/>
      <w:szCs w:val="16"/>
    </w:rPr>
  </w:style>
  <w:style w:type="character" w:customStyle="1" w:styleId="BalloonTextChar">
    <w:name w:val="Balloon Text Char"/>
    <w:basedOn w:val="DefaultParagraphFont"/>
    <w:link w:val="BalloonText"/>
    <w:uiPriority w:val="99"/>
    <w:semiHidden/>
    <w:rsid w:val="005359AF"/>
    <w:rPr>
      <w:rFonts w:ascii="Tahoma" w:hAnsi="Tahoma" w:cs="Tahoma"/>
      <w:sz w:val="16"/>
      <w:szCs w:val="16"/>
    </w:rPr>
  </w:style>
  <w:style w:type="paragraph" w:styleId="Header">
    <w:name w:val="header"/>
    <w:basedOn w:val="Normal"/>
    <w:link w:val="HeaderChar"/>
    <w:uiPriority w:val="99"/>
    <w:unhideWhenUsed/>
    <w:rsid w:val="00A11494"/>
    <w:pPr>
      <w:tabs>
        <w:tab w:val="center" w:pos="4680"/>
        <w:tab w:val="right" w:pos="9360"/>
      </w:tabs>
    </w:pPr>
  </w:style>
  <w:style w:type="character" w:customStyle="1" w:styleId="HeaderChar">
    <w:name w:val="Header Char"/>
    <w:basedOn w:val="DefaultParagraphFont"/>
    <w:link w:val="Header"/>
    <w:uiPriority w:val="99"/>
    <w:rsid w:val="00A11494"/>
  </w:style>
  <w:style w:type="paragraph" w:styleId="Footer">
    <w:name w:val="footer"/>
    <w:basedOn w:val="Normal"/>
    <w:link w:val="FooterChar"/>
    <w:uiPriority w:val="99"/>
    <w:unhideWhenUsed/>
    <w:rsid w:val="00A11494"/>
    <w:pPr>
      <w:tabs>
        <w:tab w:val="center" w:pos="4680"/>
        <w:tab w:val="right" w:pos="9360"/>
      </w:tabs>
    </w:pPr>
  </w:style>
  <w:style w:type="character" w:customStyle="1" w:styleId="FooterChar">
    <w:name w:val="Footer Char"/>
    <w:basedOn w:val="DefaultParagraphFont"/>
    <w:link w:val="Footer"/>
    <w:uiPriority w:val="99"/>
    <w:rsid w:val="00A11494"/>
  </w:style>
  <w:style w:type="character" w:customStyle="1" w:styleId="Heading1Char">
    <w:name w:val="Heading 1 Char"/>
    <w:basedOn w:val="DefaultParagraphFont"/>
    <w:link w:val="Heading1"/>
    <w:rsid w:val="00CA621E"/>
    <w:rPr>
      <w:rFonts w:ascii="Tahoma" w:eastAsia="Times New Roman" w:hAnsi="Tahoma" w:cs="Tahoma"/>
      <w:b/>
      <w:bCs/>
      <w:sz w:val="24"/>
      <w:szCs w:val="24"/>
    </w:rPr>
  </w:style>
  <w:style w:type="character" w:customStyle="1" w:styleId="Heading2Char">
    <w:name w:val="Heading 2 Char"/>
    <w:basedOn w:val="DefaultParagraphFont"/>
    <w:link w:val="Heading2"/>
    <w:uiPriority w:val="9"/>
    <w:rsid w:val="00997879"/>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997879"/>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7A5ED9"/>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2373EA"/>
    <w:pPr>
      <w:ind w:left="720"/>
      <w:contextualSpacing/>
    </w:pPr>
  </w:style>
  <w:style w:type="character" w:styleId="Hyperlink">
    <w:name w:val="Hyperlink"/>
    <w:basedOn w:val="DefaultParagraphFont"/>
    <w:unhideWhenUsed/>
    <w:rsid w:val="000D2F7E"/>
    <w:rPr>
      <w:color w:val="0000FF"/>
      <w:u w:val="single"/>
    </w:rPr>
  </w:style>
  <w:style w:type="paragraph" w:customStyle="1" w:styleId="Index">
    <w:name w:val="Index"/>
    <w:basedOn w:val="Normal"/>
    <w:rsid w:val="00EA21AC"/>
    <w:pPr>
      <w:tabs>
        <w:tab w:val="left" w:pos="360"/>
        <w:tab w:val="left" w:pos="720"/>
        <w:tab w:val="left" w:pos="1080"/>
        <w:tab w:val="right" w:leader="dot" w:pos="8640"/>
      </w:tabs>
      <w:ind w:left="360" w:hanging="360"/>
      <w:jc w:val="both"/>
    </w:pPr>
    <w:rPr>
      <w:rFonts w:ascii="Arial" w:eastAsia="Times New Roman" w:hAnsi="Arial" w:cs="Times New Roman"/>
      <w:sz w:val="20"/>
      <w:szCs w:val="20"/>
    </w:rPr>
  </w:style>
  <w:style w:type="paragraph" w:customStyle="1" w:styleId="Index-2">
    <w:name w:val="Index-2"/>
    <w:basedOn w:val="Index"/>
    <w:rsid w:val="00EA21AC"/>
    <w:pPr>
      <w:tabs>
        <w:tab w:val="clear" w:pos="360"/>
      </w:tabs>
      <w:ind w:left="720"/>
      <w:jc w:val="left"/>
    </w:pPr>
  </w:style>
  <w:style w:type="paragraph" w:customStyle="1" w:styleId="PRT">
    <w:name w:val="PRT"/>
    <w:basedOn w:val="Normal"/>
    <w:next w:val="Normal"/>
    <w:rsid w:val="00EA21AC"/>
    <w:pPr>
      <w:keepNext/>
      <w:numPr>
        <w:numId w:val="1"/>
      </w:numPr>
      <w:suppressAutoHyphens/>
      <w:spacing w:before="480"/>
      <w:jc w:val="both"/>
      <w:outlineLvl w:val="0"/>
    </w:pPr>
    <w:rPr>
      <w:rFonts w:ascii="Times New Roman" w:eastAsia="Times New Roman" w:hAnsi="Times New Roman" w:cs="Times New Roman"/>
      <w:szCs w:val="20"/>
    </w:rPr>
  </w:style>
  <w:style w:type="paragraph" w:customStyle="1" w:styleId="system">
    <w:name w:val="system"/>
    <w:basedOn w:val="Normal"/>
    <w:rsid w:val="008F2113"/>
    <w:pPr>
      <w:tabs>
        <w:tab w:val="left" w:pos="720"/>
        <w:tab w:val="left" w:pos="1440"/>
        <w:tab w:val="left" w:pos="2520"/>
        <w:tab w:val="right" w:pos="8640"/>
      </w:tabs>
      <w:ind w:left="720" w:hanging="720"/>
    </w:pPr>
    <w:rPr>
      <w:rFonts w:ascii="Arial" w:eastAsia="Times New Roman" w:hAnsi="Arial" w:cs="Times New Roman"/>
      <w:sz w:val="20"/>
      <w:szCs w:val="20"/>
    </w:rPr>
  </w:style>
  <w:style w:type="paragraph" w:styleId="NoSpacing">
    <w:name w:val="No Spacing"/>
    <w:uiPriority w:val="1"/>
    <w:qFormat/>
    <w:rsid w:val="00DA2A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sherwin-williams.com/document/PDS/en/035777022917/" TargetMode="External"/><Relationship Id="rId299" Type="http://schemas.openxmlformats.org/officeDocument/2006/relationships/hyperlink" Target="http://www.sherwin-williams.com/document/PDS/en/035777055595/" TargetMode="External"/><Relationship Id="rId21" Type="http://schemas.openxmlformats.org/officeDocument/2006/relationships/hyperlink" Target="http://www.sherwin-williams.com/document/PDS/en/035777005408/" TargetMode="External"/><Relationship Id="rId63" Type="http://schemas.openxmlformats.org/officeDocument/2006/relationships/hyperlink" Target="http://www.sherwin-williams.com/document/PDS/en/035777858035/" TargetMode="External"/><Relationship Id="rId159" Type="http://schemas.openxmlformats.org/officeDocument/2006/relationships/hyperlink" Target="http://www.sherwin-williams.com/document/PDS/en/035777055595/" TargetMode="External"/><Relationship Id="rId324" Type="http://schemas.openxmlformats.org/officeDocument/2006/relationships/hyperlink" Target="http://www.sherwin-williams.com/document/PDS/en/035777038666/" TargetMode="External"/><Relationship Id="rId366" Type="http://schemas.openxmlformats.org/officeDocument/2006/relationships/hyperlink" Target="http://www.sherwin-williams.com/document/PDS/en/035777551158/" TargetMode="External"/><Relationship Id="rId531" Type="http://schemas.openxmlformats.org/officeDocument/2006/relationships/theme" Target="theme/theme1.xml"/><Relationship Id="rId170" Type="http://schemas.openxmlformats.org/officeDocument/2006/relationships/image" Target="media/image5.jpeg"/><Relationship Id="rId226" Type="http://schemas.openxmlformats.org/officeDocument/2006/relationships/hyperlink" Target="http://www.sherwin-williams.com/document/PDS/en/035777039502/" TargetMode="External"/><Relationship Id="rId433" Type="http://schemas.openxmlformats.org/officeDocument/2006/relationships/hyperlink" Target="http://www.sherwin-williams.com/document/PDS/en/035777637845/" TargetMode="External"/><Relationship Id="rId268" Type="http://schemas.openxmlformats.org/officeDocument/2006/relationships/hyperlink" Target="http://www.sherwin-williams.com/document/PDS/en/035777055595/" TargetMode="External"/><Relationship Id="rId475" Type="http://schemas.openxmlformats.org/officeDocument/2006/relationships/hyperlink" Target="http://www.paintdocs.com/webmsds/webPDF.jsp?SITEID=STORECAT&amp;doctype=PDS&amp;lang=E&amp;prodno=B65W721" TargetMode="External"/><Relationship Id="rId32" Type="http://schemas.openxmlformats.org/officeDocument/2006/relationships/hyperlink" Target="http://www.sherwin-williams.com/document/PDS/en/035777424995/" TargetMode="External"/><Relationship Id="rId74" Type="http://schemas.openxmlformats.org/officeDocument/2006/relationships/hyperlink" Target="http://www.sherwin-williams.com/document/PDS/en/035777038666/" TargetMode="External"/><Relationship Id="rId128" Type="http://schemas.openxmlformats.org/officeDocument/2006/relationships/hyperlink" Target="http://www.sherwin-williams.com/document/PDS/en/035777467329/" TargetMode="External"/><Relationship Id="rId335" Type="http://schemas.openxmlformats.org/officeDocument/2006/relationships/hyperlink" Target="http://www.sherwin-williams.com/document/PDS/en/035777055595/" TargetMode="External"/><Relationship Id="rId377" Type="http://schemas.openxmlformats.org/officeDocument/2006/relationships/hyperlink" Target="http://www.paintdocs.com/docs/webPDF.jsp?SITEID=STORECAT&amp;doctype=MSDS&amp;lang=E&amp;prodno=B90W100" TargetMode="External"/><Relationship Id="rId500" Type="http://schemas.openxmlformats.org/officeDocument/2006/relationships/hyperlink" Target="http://www.paintdocs.com/webmsds/webPDF.jsp?SITEID=STORECAT&amp;doctype=PDS&amp;lang=E&amp;prodno=B65W721" TargetMode="External"/><Relationship Id="rId5" Type="http://schemas.openxmlformats.org/officeDocument/2006/relationships/webSettings" Target="webSettings.xml"/><Relationship Id="rId181" Type="http://schemas.openxmlformats.org/officeDocument/2006/relationships/hyperlink" Target="http://www.sherwin-williams.com/document/PDS/en/035777055595/" TargetMode="External"/><Relationship Id="rId237" Type="http://schemas.openxmlformats.org/officeDocument/2006/relationships/hyperlink" Target="http://www.sherwin-williams.com/document/PDS/en/035777104361/" TargetMode="External"/><Relationship Id="rId402" Type="http://schemas.openxmlformats.org/officeDocument/2006/relationships/hyperlink" Target="http://www.sherwin-williams.com/document/PDS/en/035777572252/" TargetMode="External"/><Relationship Id="rId279" Type="http://schemas.openxmlformats.org/officeDocument/2006/relationships/hyperlink" Target="http://www.paintdocs.com/webmsds/webPDF.jsp?SITEID=STORECAT&amp;doctype=PDS&amp;lang=E&amp;prodno=B42W46" TargetMode="External"/><Relationship Id="rId444" Type="http://schemas.openxmlformats.org/officeDocument/2006/relationships/hyperlink" Target="http://www.sherwin-williams.com/document/PDS/en/035777467329/" TargetMode="External"/><Relationship Id="rId486" Type="http://schemas.openxmlformats.org/officeDocument/2006/relationships/hyperlink" Target="http://www.sherwin-williams.com/document/PDS/en/035777132012/" TargetMode="External"/><Relationship Id="rId43" Type="http://schemas.openxmlformats.org/officeDocument/2006/relationships/hyperlink" Target="http://www.sherwin-williams.com/document/PDS/en/035777005408/" TargetMode="External"/><Relationship Id="rId139" Type="http://schemas.openxmlformats.org/officeDocument/2006/relationships/hyperlink" Target="http://www.sherwin-williams.com/document/PDS/en/035777055595/" TargetMode="External"/><Relationship Id="rId290" Type="http://schemas.openxmlformats.org/officeDocument/2006/relationships/hyperlink" Target="http://www.sherwin-williams.com/document/PDS/en/035777055595/" TargetMode="External"/><Relationship Id="rId304" Type="http://schemas.openxmlformats.org/officeDocument/2006/relationships/hyperlink" Target="http://www.sherwin-williams.com/document/PDS/en/035777039465/" TargetMode="External"/><Relationship Id="rId346" Type="http://schemas.openxmlformats.org/officeDocument/2006/relationships/hyperlink" Target="http://www.sherwin-williams.com/document/PDS/en/035777245095/" TargetMode="External"/><Relationship Id="rId388" Type="http://schemas.openxmlformats.org/officeDocument/2006/relationships/hyperlink" Target="http://www.sherwin-williams.com/document/PDS/en/035777346075/" TargetMode="External"/><Relationship Id="rId511" Type="http://schemas.openxmlformats.org/officeDocument/2006/relationships/hyperlink" Target="http://www.sherwin-williams.com/document/PDS/en/035777132012/" TargetMode="External"/><Relationship Id="rId85" Type="http://schemas.openxmlformats.org/officeDocument/2006/relationships/hyperlink" Target="http://www.sherwin-williams.com/document/PDS/en/035777858035/" TargetMode="External"/><Relationship Id="rId150" Type="http://schemas.openxmlformats.org/officeDocument/2006/relationships/hyperlink" Target="http://www.sherwin-williams.com/document/PDS/en/035777022917/" TargetMode="External"/><Relationship Id="rId192" Type="http://schemas.openxmlformats.org/officeDocument/2006/relationships/hyperlink" Target="http://www.sherwin-williams.com/document/PDS/en/035777038666/" TargetMode="External"/><Relationship Id="rId206" Type="http://schemas.openxmlformats.org/officeDocument/2006/relationships/hyperlink" Target="http://www.sherwin-williams.com/document/PDS/en/035777039465/" TargetMode="External"/><Relationship Id="rId413" Type="http://schemas.openxmlformats.org/officeDocument/2006/relationships/hyperlink" Target="http://www.sherwin-williams.com/document/PDS/en/035777055595/" TargetMode="External"/><Relationship Id="rId248" Type="http://schemas.openxmlformats.org/officeDocument/2006/relationships/hyperlink" Target="http://www.sherwin-williams.com/document/PDS/en/035777467329/" TargetMode="External"/><Relationship Id="rId455" Type="http://schemas.openxmlformats.org/officeDocument/2006/relationships/hyperlink" Target="http://www.sherwin-williams.com/document/PDS/en/035777781333/" TargetMode="External"/><Relationship Id="rId497" Type="http://schemas.openxmlformats.org/officeDocument/2006/relationships/hyperlink" Target="http://www.sherwin-williams.com/document/PDS/en/035777101148/" TargetMode="External"/><Relationship Id="rId12" Type="http://schemas.openxmlformats.org/officeDocument/2006/relationships/image" Target="media/image3.jpeg"/><Relationship Id="rId108" Type="http://schemas.openxmlformats.org/officeDocument/2006/relationships/hyperlink" Target="http://www.sherwin-williams.com/document/PDS/en/035777245095/" TargetMode="External"/><Relationship Id="rId315" Type="http://schemas.openxmlformats.org/officeDocument/2006/relationships/hyperlink" Target="http://www.sherwin-williams.com/document/PDS/en/035777038666/" TargetMode="External"/><Relationship Id="rId357" Type="http://schemas.openxmlformats.org/officeDocument/2006/relationships/hyperlink" Target="http://www.sherwin-williams.com/document/PDS/en/035777467329/" TargetMode="External"/><Relationship Id="rId522" Type="http://schemas.openxmlformats.org/officeDocument/2006/relationships/hyperlink" Target="http://www.sherwin-williams.com/document/PDS/en/035777101148/" TargetMode="External"/><Relationship Id="rId54" Type="http://schemas.openxmlformats.org/officeDocument/2006/relationships/hyperlink" Target="http://www.sherwin-williams.com/document/PDS/en/035777005026/" TargetMode="External"/><Relationship Id="rId96" Type="http://schemas.openxmlformats.org/officeDocument/2006/relationships/hyperlink" Target="http://www.sherwin-williams.com/document/PDS/en/035777245095/" TargetMode="External"/><Relationship Id="rId161" Type="http://schemas.openxmlformats.org/officeDocument/2006/relationships/hyperlink" Target="http://www.sherwin-williams.com/document/PDS/en/035777467329/" TargetMode="External"/><Relationship Id="rId217" Type="http://schemas.openxmlformats.org/officeDocument/2006/relationships/hyperlink" Target="http://www.sherwin-williams.com/document/PDS/en/035777104361/" TargetMode="External"/><Relationship Id="rId399" Type="http://schemas.openxmlformats.org/officeDocument/2006/relationships/hyperlink" Target="http://www.sherwin-williams.com/document/PDS/en/035777055595/" TargetMode="External"/><Relationship Id="rId259" Type="http://schemas.openxmlformats.org/officeDocument/2006/relationships/hyperlink" Target="http://www.sherwin-williams.com/document/PDS/en/035777104361/" TargetMode="External"/><Relationship Id="rId424" Type="http://schemas.openxmlformats.org/officeDocument/2006/relationships/hyperlink" Target="http://www.sherwin-williams.com/document/PDS/en/035777467329/" TargetMode="External"/><Relationship Id="rId466" Type="http://schemas.openxmlformats.org/officeDocument/2006/relationships/hyperlink" Target="http://www.sherwin-williams.com/document/PDS/en/035777511480/" TargetMode="External"/><Relationship Id="rId23" Type="http://schemas.openxmlformats.org/officeDocument/2006/relationships/hyperlink" Target="http://www.sherwin-williams.com/document/PDS/en/035777218587/" TargetMode="External"/><Relationship Id="rId119" Type="http://schemas.openxmlformats.org/officeDocument/2006/relationships/hyperlink" Target="http://www.sherwin-williams.com/document/PDS/en/035777143797/" TargetMode="External"/><Relationship Id="rId270" Type="http://schemas.openxmlformats.org/officeDocument/2006/relationships/hyperlink" Target="http://www.sherwin-williams.com/document/PDS/en/035777022917/" TargetMode="External"/><Relationship Id="rId326" Type="http://schemas.openxmlformats.org/officeDocument/2006/relationships/hyperlink" Target="http://www.sherwin-williams.com/document/PDS/en/035777858035/" TargetMode="External"/><Relationship Id="rId65" Type="http://schemas.openxmlformats.org/officeDocument/2006/relationships/hyperlink" Target="http://www.sherwin-williams.com/document/PDS/en/035777637845/" TargetMode="External"/><Relationship Id="rId130" Type="http://schemas.openxmlformats.org/officeDocument/2006/relationships/hyperlink" Target="http://www.sherwin-williams.com/document/PDS/en/035777022917/" TargetMode="External"/><Relationship Id="rId368" Type="http://schemas.openxmlformats.org/officeDocument/2006/relationships/hyperlink" Target="http://www.paintdocs.com/docs/webPDF.jsp?SITEID=STORECAT&amp;doctype=PDS&amp;lang=E&amp;prodno=B708100" TargetMode="External"/><Relationship Id="rId172" Type="http://schemas.openxmlformats.org/officeDocument/2006/relationships/hyperlink" Target="http://www.sherwin-williams.com/document/PDS/en/035777572252/" TargetMode="External"/><Relationship Id="rId228" Type="http://schemas.openxmlformats.org/officeDocument/2006/relationships/hyperlink" Target="http://www.sherwin-williams.com/document/PDS/en/035777038666/" TargetMode="External"/><Relationship Id="rId435" Type="http://schemas.openxmlformats.org/officeDocument/2006/relationships/hyperlink" Target="http://www.sherwin-williams.com/document/PDS/en/035777535752/" TargetMode="External"/><Relationship Id="rId477" Type="http://schemas.openxmlformats.org/officeDocument/2006/relationships/hyperlink" Target="http://www.sherwin-williams.com/document/PDS/en/035777022917/" TargetMode="External"/><Relationship Id="rId281" Type="http://schemas.openxmlformats.org/officeDocument/2006/relationships/hyperlink" Target="http://www.sherwin-williams.com/document/PDS/en/035777055595/" TargetMode="External"/><Relationship Id="rId337" Type="http://schemas.openxmlformats.org/officeDocument/2006/relationships/hyperlink" Target="http://www.sherwin-williams.com/document/PDS/en/035777572252/" TargetMode="External"/><Relationship Id="rId502" Type="http://schemas.openxmlformats.org/officeDocument/2006/relationships/hyperlink" Target="http://www.sherwin-williams.com/document/PDS/en/035777022917/" TargetMode="External"/><Relationship Id="rId34" Type="http://schemas.openxmlformats.org/officeDocument/2006/relationships/hyperlink" Target="http://www.sherwin-williams.com/document/PDS/en/035777245095/" TargetMode="External"/><Relationship Id="rId76" Type="http://schemas.openxmlformats.org/officeDocument/2006/relationships/hyperlink" Target="http://www.sherwin-williams.com/document/PDS/en/035777005026/" TargetMode="External"/><Relationship Id="rId141" Type="http://schemas.openxmlformats.org/officeDocument/2006/relationships/hyperlink" Target="http://www.sherwin-williams.com/document/PDS/en/035777022917/" TargetMode="External"/><Relationship Id="rId379" Type="http://schemas.openxmlformats.org/officeDocument/2006/relationships/hyperlink" Target="http://www.sherwin-williams.com/document/PDS/en/035777551158/" TargetMode="External"/><Relationship Id="rId7" Type="http://schemas.openxmlformats.org/officeDocument/2006/relationships/endnotes" Target="endnotes.xml"/><Relationship Id="rId183" Type="http://schemas.openxmlformats.org/officeDocument/2006/relationships/hyperlink" Target="http://www.sherwin-williams.com/document/PDS/en/035777637845/" TargetMode="External"/><Relationship Id="rId239" Type="http://schemas.openxmlformats.org/officeDocument/2006/relationships/hyperlink" Target="http://www.sherwin-williams.com/document/PDS/en/035777467329/" TargetMode="External"/><Relationship Id="rId390" Type="http://schemas.openxmlformats.org/officeDocument/2006/relationships/hyperlink" Target="http://www.sherwin-williams.com/document/PDS/en/035777782323/" TargetMode="External"/><Relationship Id="rId404" Type="http://schemas.openxmlformats.org/officeDocument/2006/relationships/hyperlink" Target="http://www.sherwin-williams.com/document/PDS/en/035777055595/" TargetMode="External"/><Relationship Id="rId446" Type="http://schemas.openxmlformats.org/officeDocument/2006/relationships/hyperlink" Target="http://www.paintdocs.com/webmsds/webPDF.jsp?SITEID=STORECAT&amp;doctype=PDS&amp;lang=E&amp;prodno=B65W721" TargetMode="External"/><Relationship Id="rId250" Type="http://schemas.openxmlformats.org/officeDocument/2006/relationships/hyperlink" Target="http://www.sherwin-williams.com/document/PDS/en/035777022917/" TargetMode="External"/><Relationship Id="rId292" Type="http://schemas.openxmlformats.org/officeDocument/2006/relationships/hyperlink" Target="http://www.sherwin-williams.com/document/PDS/en/035777245095/" TargetMode="External"/><Relationship Id="rId306" Type="http://schemas.openxmlformats.org/officeDocument/2006/relationships/hyperlink" Target="http://www.sherwin-williams.com/document/PDS/en/035777424995/" TargetMode="External"/><Relationship Id="rId488" Type="http://schemas.openxmlformats.org/officeDocument/2006/relationships/hyperlink" Target="http://www.sherwin-williams.com/document/PDS/en/035777637845/" TargetMode="External"/><Relationship Id="rId45" Type="http://schemas.openxmlformats.org/officeDocument/2006/relationships/hyperlink" Target="http://www.sherwin-williams.com/document/PDS/en/035777039465/" TargetMode="External"/><Relationship Id="rId87" Type="http://schemas.openxmlformats.org/officeDocument/2006/relationships/hyperlink" Target="http://www.sherwin-williams.com/document/PDS/en/035777104361/" TargetMode="External"/><Relationship Id="rId110" Type="http://schemas.openxmlformats.org/officeDocument/2006/relationships/hyperlink" Target="http://www.sherwin-williams.com/document/PDS/en/035777038666/" TargetMode="External"/><Relationship Id="rId348" Type="http://schemas.openxmlformats.org/officeDocument/2006/relationships/hyperlink" Target="http://www.sherwin-williams.com/document/PDS/en/035777038666/" TargetMode="External"/><Relationship Id="rId513" Type="http://schemas.openxmlformats.org/officeDocument/2006/relationships/hyperlink" Target="http://www.sherwin-williams.com/document/PDS/en/035777637845/" TargetMode="External"/><Relationship Id="rId152" Type="http://schemas.openxmlformats.org/officeDocument/2006/relationships/hyperlink" Target="http://www.sherwin-williams.com/document/PDS/en/035777467329/" TargetMode="External"/><Relationship Id="rId194" Type="http://schemas.openxmlformats.org/officeDocument/2006/relationships/hyperlink" Target="http://www.sherwin-williams.com/document/PDS/en/035777039465/" TargetMode="External"/><Relationship Id="rId208" Type="http://schemas.openxmlformats.org/officeDocument/2006/relationships/hyperlink" Target="http://www.sherwin-williams.com/document/PDS/en/035777039502/" TargetMode="External"/><Relationship Id="rId415" Type="http://schemas.openxmlformats.org/officeDocument/2006/relationships/hyperlink" Target="http://www.sherwin-williams.com/document/PDS/en/035777467329/" TargetMode="External"/><Relationship Id="rId457" Type="http://schemas.openxmlformats.org/officeDocument/2006/relationships/hyperlink" Target="http://www.sherwin-williams.com/document/PDS/en/035777535752/" TargetMode="External"/><Relationship Id="rId261" Type="http://schemas.openxmlformats.org/officeDocument/2006/relationships/hyperlink" Target="http://www.sherwin-williams.com/document/PDS/en/035777022917/" TargetMode="External"/><Relationship Id="rId499" Type="http://schemas.openxmlformats.org/officeDocument/2006/relationships/hyperlink" Target="http://www.paintdocs.com/webmsds/webPDF.jsp?SITEID=STORECAT&amp;doctype=PDS&amp;lang=E&amp;prodno=B65W721" TargetMode="External"/><Relationship Id="rId14" Type="http://schemas.openxmlformats.org/officeDocument/2006/relationships/hyperlink" Target="http://www.arb.ca.gov/coatings/coatingsrules.htm" TargetMode="External"/><Relationship Id="rId56" Type="http://schemas.openxmlformats.org/officeDocument/2006/relationships/hyperlink" Target="http://www.sherwin-williams.com/document/PDS/en/035777218587/" TargetMode="External"/><Relationship Id="rId317" Type="http://schemas.openxmlformats.org/officeDocument/2006/relationships/hyperlink" Target="http://www.sherwin-williams.com/document/PDS/en/035777039465/" TargetMode="External"/><Relationship Id="rId359" Type="http://schemas.openxmlformats.org/officeDocument/2006/relationships/hyperlink" Target="http://www.sherwin-williams.com/document/PDS/en/035777055595/" TargetMode="External"/><Relationship Id="rId524" Type="http://schemas.openxmlformats.org/officeDocument/2006/relationships/header" Target="header1.xml"/><Relationship Id="rId98" Type="http://schemas.openxmlformats.org/officeDocument/2006/relationships/hyperlink" Target="http://www.sherwin-williams.com/document/PDS/en/035777423905/" TargetMode="External"/><Relationship Id="rId121" Type="http://schemas.openxmlformats.org/officeDocument/2006/relationships/hyperlink" Target="http://www.sherwin-williams.com/document/PDS/en/035777039465/" TargetMode="External"/><Relationship Id="rId163" Type="http://schemas.openxmlformats.org/officeDocument/2006/relationships/hyperlink" Target="http://www.sherwin-williams.com/document/PDS/en/035777022917/" TargetMode="External"/><Relationship Id="rId219" Type="http://schemas.openxmlformats.org/officeDocument/2006/relationships/hyperlink" Target="http://www.sherwin-williams.com/document/PDS/en/035777038666/" TargetMode="External"/><Relationship Id="rId370" Type="http://schemas.openxmlformats.org/officeDocument/2006/relationships/hyperlink" Target="http://www.paintdocs.com/docs/webPDF.jsp?SITEID=STORECAT&amp;doctype=PDS&amp;lang=E&amp;prodno=B708100" TargetMode="External"/><Relationship Id="rId426" Type="http://schemas.openxmlformats.org/officeDocument/2006/relationships/hyperlink" Target="http://www.sherwin-williams.com/document/PDS/en/035777055595/" TargetMode="External"/><Relationship Id="rId230" Type="http://schemas.openxmlformats.org/officeDocument/2006/relationships/hyperlink" Target="http://www.sherwin-williams.com/document/PDS/en/035777055595/" TargetMode="External"/><Relationship Id="rId251" Type="http://schemas.openxmlformats.org/officeDocument/2006/relationships/hyperlink" Target="http://www.sherwin-williams.com/document/PDS/en/035777467329/" TargetMode="External"/><Relationship Id="rId468" Type="http://schemas.openxmlformats.org/officeDocument/2006/relationships/hyperlink" Target="http://www.paintdocs.com/webmsds/webPDF.jsp?SITEID=STORECAT&amp;doctype=PDS&amp;lang=E&amp;prodno=B65W721" TargetMode="External"/><Relationship Id="rId489" Type="http://schemas.openxmlformats.org/officeDocument/2006/relationships/hyperlink" Target="http://www.sherwin-williams.com/document/PDS/en/035777041185/" TargetMode="External"/><Relationship Id="rId25" Type="http://schemas.openxmlformats.org/officeDocument/2006/relationships/hyperlink" Target="http://www.sherwin-williams.com/document/PDS/en/035777039465/" TargetMode="External"/><Relationship Id="rId46" Type="http://schemas.openxmlformats.org/officeDocument/2006/relationships/hyperlink" Target="http://www.sherwin-williams.com/document/PDS/en/035777039465/" TargetMode="External"/><Relationship Id="rId67" Type="http://schemas.openxmlformats.org/officeDocument/2006/relationships/hyperlink" Target="http://www.sherwin-williams.com/document/PDS/en/035777104361/" TargetMode="External"/><Relationship Id="rId272" Type="http://schemas.openxmlformats.org/officeDocument/2006/relationships/hyperlink" Target="http://www.sherwin-williams.com/document/PDS/en/035777467329/" TargetMode="External"/><Relationship Id="rId293" Type="http://schemas.openxmlformats.org/officeDocument/2006/relationships/hyperlink" Target="http://www.sherwin-williams.com/document/PDS/en/035777245095/" TargetMode="External"/><Relationship Id="rId307" Type="http://schemas.openxmlformats.org/officeDocument/2006/relationships/hyperlink" Target="http://www.sherwin-williams.com/document/PDS/en/035777055595/" TargetMode="External"/><Relationship Id="rId328" Type="http://schemas.openxmlformats.org/officeDocument/2006/relationships/hyperlink" Target="http://www.sherwin-williams.com/document/PDS/en/035777104361/" TargetMode="External"/><Relationship Id="rId349" Type="http://schemas.openxmlformats.org/officeDocument/2006/relationships/hyperlink" Target="http://www.sherwin-williams.com/document/PDS/en/035777858035/" TargetMode="External"/><Relationship Id="rId514" Type="http://schemas.openxmlformats.org/officeDocument/2006/relationships/hyperlink" Target="http://www.sherwin-williams.com/document/PDS/en/035777041185/" TargetMode="External"/><Relationship Id="rId88" Type="http://schemas.openxmlformats.org/officeDocument/2006/relationships/hyperlink" Target="http://www.sherwin-williams.com/document/PDS/en/035777104361/" TargetMode="External"/><Relationship Id="rId111" Type="http://schemas.openxmlformats.org/officeDocument/2006/relationships/hyperlink" Target="http://www.sherwin-williams.com/document/PDS/en/035777858035/" TargetMode="External"/><Relationship Id="rId132" Type="http://schemas.openxmlformats.org/officeDocument/2006/relationships/hyperlink" Target="http://www.sherwin-williams.com/document/PDS/en/035777039465/" TargetMode="External"/><Relationship Id="rId153" Type="http://schemas.openxmlformats.org/officeDocument/2006/relationships/hyperlink" Target="http://www.sherwin-williams.com/document/PDS/en/035777039465/" TargetMode="External"/><Relationship Id="rId174" Type="http://schemas.openxmlformats.org/officeDocument/2006/relationships/hyperlink" Target="http://www.sherwin-williams.com/document/PDS/en/035777424995/" TargetMode="External"/><Relationship Id="rId195" Type="http://schemas.openxmlformats.org/officeDocument/2006/relationships/hyperlink" Target="http://www.sherwin-williams.com/document/PDS/en/035777038666/" TargetMode="External"/><Relationship Id="rId209" Type="http://schemas.openxmlformats.org/officeDocument/2006/relationships/hyperlink" Target="http://www.sherwin-williams.com/document/PDS/en/035777039502/" TargetMode="External"/><Relationship Id="rId360" Type="http://schemas.openxmlformats.org/officeDocument/2006/relationships/hyperlink" Target="http://www.sherwin-williams.com/document/PDS/en/035777467329/" TargetMode="External"/><Relationship Id="rId381" Type="http://schemas.openxmlformats.org/officeDocument/2006/relationships/hyperlink" Target="http://www.paintdocs.com/docs/webPDF.jsp?SITEID=STORECAT&amp;doctype=PDS&amp;lang=E&amp;prodno=B708100" TargetMode="External"/><Relationship Id="rId416" Type="http://schemas.openxmlformats.org/officeDocument/2006/relationships/hyperlink" Target="http://www.sherwin-williams.com/document/PDS/en/035777572252/" TargetMode="External"/><Relationship Id="rId220" Type="http://schemas.openxmlformats.org/officeDocument/2006/relationships/hyperlink" Target="http://www.sherwin-williams.com/document/PDS/en/035777572252/" TargetMode="External"/><Relationship Id="rId241" Type="http://schemas.openxmlformats.org/officeDocument/2006/relationships/hyperlink" Target="http://www.sherwin-williams.com/document/PDS/en/035777022917/" TargetMode="External"/><Relationship Id="rId437" Type="http://schemas.openxmlformats.org/officeDocument/2006/relationships/hyperlink" Target="http://www.sherwin-williams.com/document/PDS/en/035777809808/" TargetMode="External"/><Relationship Id="rId458" Type="http://schemas.openxmlformats.org/officeDocument/2006/relationships/hyperlink" Target="http://www.sherwin-williams.com/document/PDS/en/035777535752/" TargetMode="External"/><Relationship Id="rId479" Type="http://schemas.openxmlformats.org/officeDocument/2006/relationships/hyperlink" Target="http://www.sherwin-williams.com/document/PDS/en/035777650295/" TargetMode="External"/><Relationship Id="rId15" Type="http://schemas.openxmlformats.org/officeDocument/2006/relationships/hyperlink" Target="http://www.otcair.org" TargetMode="External"/><Relationship Id="rId36" Type="http://schemas.openxmlformats.org/officeDocument/2006/relationships/hyperlink" Target="http://www.sherwin-williams.com/document/PDS/en/035777858035/" TargetMode="External"/><Relationship Id="rId57" Type="http://schemas.openxmlformats.org/officeDocument/2006/relationships/hyperlink" Target="http://www.sherwin-williams.com/document/PDS/en/035777039502/" TargetMode="External"/><Relationship Id="rId262" Type="http://schemas.openxmlformats.org/officeDocument/2006/relationships/hyperlink" Target="http://www.sherwin-williams.com/document/PDS/en/035777022917/" TargetMode="External"/><Relationship Id="rId283" Type="http://schemas.openxmlformats.org/officeDocument/2006/relationships/hyperlink" Target="http://www.sherwin-williams.com/document/PDS/en/035777572252/" TargetMode="External"/><Relationship Id="rId318" Type="http://schemas.openxmlformats.org/officeDocument/2006/relationships/hyperlink" Target="http://www.sherwin-williams.com/document/PDS/en/035777038666/" TargetMode="External"/><Relationship Id="rId339" Type="http://schemas.openxmlformats.org/officeDocument/2006/relationships/hyperlink" Target="http://www.sherwin-williams.com/document/PDS/en/035777038666/" TargetMode="External"/><Relationship Id="rId490" Type="http://schemas.openxmlformats.org/officeDocument/2006/relationships/hyperlink" Target="http://www.sherwin-williams.com/document/PDS/en/035777041185/" TargetMode="External"/><Relationship Id="rId504" Type="http://schemas.openxmlformats.org/officeDocument/2006/relationships/hyperlink" Target="http://www.sherwin-williams.com/document/PDS/en/035777650295/" TargetMode="External"/><Relationship Id="rId525" Type="http://schemas.openxmlformats.org/officeDocument/2006/relationships/header" Target="header2.xml"/><Relationship Id="rId78" Type="http://schemas.openxmlformats.org/officeDocument/2006/relationships/hyperlink" Target="http://www.sherwin-williams.com/document/PDS/en/035777039502/" TargetMode="External"/><Relationship Id="rId99" Type="http://schemas.openxmlformats.org/officeDocument/2006/relationships/hyperlink" Target="http://www.sherwin-williams.com/document/PDS/en/035777464229/" TargetMode="External"/><Relationship Id="rId101" Type="http://schemas.openxmlformats.org/officeDocument/2006/relationships/hyperlink" Target="http://www.sherwin-williams.com/document/PDS/en/035777038666/" TargetMode="External"/><Relationship Id="rId122" Type="http://schemas.openxmlformats.org/officeDocument/2006/relationships/hyperlink" Target="http://www.sherwin-williams.com/document/PDS/en/035777143797/" TargetMode="External"/><Relationship Id="rId143" Type="http://schemas.openxmlformats.org/officeDocument/2006/relationships/hyperlink" Target="http://www.sherwin-williams.com/document/PDS/en/035777467329/" TargetMode="External"/><Relationship Id="rId164" Type="http://schemas.openxmlformats.org/officeDocument/2006/relationships/hyperlink" Target="http://www.sherwin-williams.com/document/PDS/en/035777467329/" TargetMode="External"/><Relationship Id="rId185" Type="http://schemas.openxmlformats.org/officeDocument/2006/relationships/hyperlink" Target="http://www.sherwin-williams.com/document/PDS/en/035777858035/" TargetMode="External"/><Relationship Id="rId350" Type="http://schemas.openxmlformats.org/officeDocument/2006/relationships/hyperlink" Target="http://www.sherwin-williams.com/document/PDS/en/035777858035/" TargetMode="External"/><Relationship Id="rId371" Type="http://schemas.openxmlformats.org/officeDocument/2006/relationships/hyperlink" Target="http://www.paintdocs.com/docs/webPDF.jsp?SITEID=STORECAT&amp;doctype=PDS&amp;lang=E&amp;prodno=B708100" TargetMode="External"/><Relationship Id="rId406" Type="http://schemas.openxmlformats.org/officeDocument/2006/relationships/hyperlink" Target="http://www.sherwin-williams.com/document/PDS/en/035777345221/" TargetMode="External"/><Relationship Id="rId9" Type="http://schemas.openxmlformats.org/officeDocument/2006/relationships/hyperlink" Target="mailto:specifications@sherwin.com" TargetMode="External"/><Relationship Id="rId210" Type="http://schemas.openxmlformats.org/officeDocument/2006/relationships/hyperlink" Target="http://www.sherwin-williams.com/document/PDS/en/035777424995/" TargetMode="External"/><Relationship Id="rId392" Type="http://schemas.openxmlformats.org/officeDocument/2006/relationships/hyperlink" Target="http://www.sherwin-williams.com/document/PDS/en/035777055595/" TargetMode="External"/><Relationship Id="rId427" Type="http://schemas.openxmlformats.org/officeDocument/2006/relationships/hyperlink" Target="http://www.sherwin-williams.com/document/PDS/en/035777637845/" TargetMode="External"/><Relationship Id="rId448" Type="http://schemas.openxmlformats.org/officeDocument/2006/relationships/hyperlink" Target="http://www.sherwin-williams.com/document/PDS/en/035777022894/" TargetMode="External"/><Relationship Id="rId469" Type="http://schemas.openxmlformats.org/officeDocument/2006/relationships/hyperlink" Target="http://www.paintdocs.com/webmsds/webPDF.jsp?SITEID=STORECAT&amp;doctype=PDS&amp;lang=E&amp;prodno=B65W721" TargetMode="External"/><Relationship Id="rId26" Type="http://schemas.openxmlformats.org/officeDocument/2006/relationships/hyperlink" Target="http://www.sherwin-williams.com/document/PDS/en/035777218587/" TargetMode="External"/><Relationship Id="rId231" Type="http://schemas.openxmlformats.org/officeDocument/2006/relationships/image" Target="media/image6.jpeg"/><Relationship Id="rId252" Type="http://schemas.openxmlformats.org/officeDocument/2006/relationships/hyperlink" Target="http://www.sherwin-williams.com/document/PDS/en/035777039465/" TargetMode="External"/><Relationship Id="rId273" Type="http://schemas.openxmlformats.org/officeDocument/2006/relationships/hyperlink" Target="http://www.sherwin-williams.com/document/PDS/en/035777039465/" TargetMode="External"/><Relationship Id="rId294" Type="http://schemas.openxmlformats.org/officeDocument/2006/relationships/hyperlink" Target="http://www.sherwin-williams.com/document/PDS/en/035777467329/" TargetMode="External"/><Relationship Id="rId308" Type="http://schemas.openxmlformats.org/officeDocument/2006/relationships/hyperlink" Target="http://www.sherwin-williams.com/document/PDS/en/035777055595/" TargetMode="External"/><Relationship Id="rId329" Type="http://schemas.openxmlformats.org/officeDocument/2006/relationships/hyperlink" Target="http://www.sherwin-williams.com/document/PDS/en/035777104361/" TargetMode="External"/><Relationship Id="rId480" Type="http://schemas.openxmlformats.org/officeDocument/2006/relationships/hyperlink" Target="http://www.sherwin-williams.com/document/PDS/en/035777041185/" TargetMode="External"/><Relationship Id="rId515" Type="http://schemas.openxmlformats.org/officeDocument/2006/relationships/hyperlink" Target="http://www.sherwin-williams.com/document/PDS/en/035777041185/" TargetMode="External"/><Relationship Id="rId47" Type="http://schemas.openxmlformats.org/officeDocument/2006/relationships/hyperlink" Target="http://www.sherwin-williams.com/document/PDS/en/035777218587/" TargetMode="External"/><Relationship Id="rId68" Type="http://schemas.openxmlformats.org/officeDocument/2006/relationships/hyperlink" Target="http://www.sherwin-williams.com/document/PDS/en/035777038666/" TargetMode="External"/><Relationship Id="rId89" Type="http://schemas.openxmlformats.org/officeDocument/2006/relationships/hyperlink" Target="http://www.sherwin-williams.com/document/PDS/en/035777143797/" TargetMode="External"/><Relationship Id="rId112" Type="http://schemas.openxmlformats.org/officeDocument/2006/relationships/hyperlink" Target="http://www.sherwin-williams.com/document/PDS/en/035777858035/" TargetMode="External"/><Relationship Id="rId133" Type="http://schemas.openxmlformats.org/officeDocument/2006/relationships/hyperlink" Target="http://www.sherwin-williams.com/document/PDS/en/035777039465/" TargetMode="External"/><Relationship Id="rId154" Type="http://schemas.openxmlformats.org/officeDocument/2006/relationships/hyperlink" Target="http://www.sherwin-williams.com/document/PDS/en/035777039465/" TargetMode="External"/><Relationship Id="rId175" Type="http://schemas.openxmlformats.org/officeDocument/2006/relationships/hyperlink" Target="http://www.sherwin-williams.com/document/PDS/en/035777039465/" TargetMode="External"/><Relationship Id="rId340" Type="http://schemas.openxmlformats.org/officeDocument/2006/relationships/hyperlink" Target="http://www.sherwin-williams.com/document/PDS/en/035777039465/" TargetMode="External"/><Relationship Id="rId361" Type="http://schemas.openxmlformats.org/officeDocument/2006/relationships/hyperlink" Target="http://www.sherwin-williams.com/document/PDS/en/035777045664/" TargetMode="External"/><Relationship Id="rId196" Type="http://schemas.openxmlformats.org/officeDocument/2006/relationships/hyperlink" Target="http://www.sherwin-williams.com/document/PDS/en/035777039502/" TargetMode="External"/><Relationship Id="rId200" Type="http://schemas.openxmlformats.org/officeDocument/2006/relationships/hyperlink" Target="http://www.sherwin-williams.com/document/PDS/en/035777055595/" TargetMode="External"/><Relationship Id="rId382" Type="http://schemas.openxmlformats.org/officeDocument/2006/relationships/hyperlink" Target="http://www.paintdocs.com/docs/webPDF.jsp?SITEID=STORECAT&amp;doctype=PDS&amp;lang=E&amp;prodno=B708100" TargetMode="External"/><Relationship Id="rId417" Type="http://schemas.openxmlformats.org/officeDocument/2006/relationships/hyperlink" Target="http://www.sherwin-williams.com/document/PDS/en/035777572252/" TargetMode="External"/><Relationship Id="rId438" Type="http://schemas.openxmlformats.org/officeDocument/2006/relationships/hyperlink" Target="http://www.sherwin-williams.com/document/PDS/en/035777809808/" TargetMode="External"/><Relationship Id="rId459" Type="http://schemas.openxmlformats.org/officeDocument/2006/relationships/hyperlink" Target="http://www.sherwin-williams.com/document/PDS/en/035777424995/" TargetMode="External"/><Relationship Id="rId16" Type="http://schemas.openxmlformats.org/officeDocument/2006/relationships/hyperlink" Target="http://www.aqmd.gov/home/regulations/rules" TargetMode="External"/><Relationship Id="rId221" Type="http://schemas.openxmlformats.org/officeDocument/2006/relationships/hyperlink" Target="http://www.sherwin-williams.com/document/PDS/en/035777572252/" TargetMode="External"/><Relationship Id="rId242" Type="http://schemas.openxmlformats.org/officeDocument/2006/relationships/hyperlink" Target="http://www.sherwin-williams.com/document/PDS/en/035777467329/" TargetMode="External"/><Relationship Id="rId263" Type="http://schemas.openxmlformats.org/officeDocument/2006/relationships/hyperlink" Target="http://www.sherwin-williams.com/document/PDS/en/035777467329/" TargetMode="External"/><Relationship Id="rId284" Type="http://schemas.openxmlformats.org/officeDocument/2006/relationships/hyperlink" Target="http://www.sherwin-williams.com/document/PDS/en/035777572252/" TargetMode="External"/><Relationship Id="rId319" Type="http://schemas.openxmlformats.org/officeDocument/2006/relationships/hyperlink" Target="http://www.sherwin-williams.com/document/PDS/en/035777055595/" TargetMode="External"/><Relationship Id="rId470" Type="http://schemas.openxmlformats.org/officeDocument/2006/relationships/hyperlink" Target="http://www.sherwin-williams.com/document/PDS/en/035777467329/" TargetMode="External"/><Relationship Id="rId491" Type="http://schemas.openxmlformats.org/officeDocument/2006/relationships/hyperlink" Target="http://www.sherwin-williams.com/document/PDS/en/035777637845/" TargetMode="External"/><Relationship Id="rId505" Type="http://schemas.openxmlformats.org/officeDocument/2006/relationships/hyperlink" Target="http://www.sherwin-williams.com/document/PDS/en/035777041185/" TargetMode="External"/><Relationship Id="rId526" Type="http://schemas.openxmlformats.org/officeDocument/2006/relationships/footer" Target="footer1.xml"/><Relationship Id="rId37" Type="http://schemas.openxmlformats.org/officeDocument/2006/relationships/hyperlink" Target="http://www.sherwin-williams.com/document/PDS/en/035777858035/" TargetMode="External"/><Relationship Id="rId58" Type="http://schemas.openxmlformats.org/officeDocument/2006/relationships/hyperlink" Target="http://www.sherwin-williams.com/document/PDS/en/035777039502/" TargetMode="External"/><Relationship Id="rId79" Type="http://schemas.openxmlformats.org/officeDocument/2006/relationships/hyperlink" Target="http://www.sherwin-williams.com/document/PDS/en/035777039502/" TargetMode="External"/><Relationship Id="rId102" Type="http://schemas.openxmlformats.org/officeDocument/2006/relationships/hyperlink" Target="http://www.sherwin-williams.com/document/PDS/en/035777005026/" TargetMode="External"/><Relationship Id="rId123" Type="http://schemas.openxmlformats.org/officeDocument/2006/relationships/hyperlink" Target="http://www.sherwin-williams.com/document/PDS/en/035777245095/" TargetMode="External"/><Relationship Id="rId144" Type="http://schemas.openxmlformats.org/officeDocument/2006/relationships/hyperlink" Target="http://www.sherwin-williams.com/document/PDS/en/035777039465/" TargetMode="External"/><Relationship Id="rId330" Type="http://schemas.openxmlformats.org/officeDocument/2006/relationships/hyperlink" Target="http://www.sherwin-williams.com/document/PDS/en/035777467329/" TargetMode="External"/><Relationship Id="rId90" Type="http://schemas.openxmlformats.org/officeDocument/2006/relationships/hyperlink" Target="http://www.sherwin-williams.com/document/PDS/en/035777022917/" TargetMode="External"/><Relationship Id="rId165" Type="http://schemas.openxmlformats.org/officeDocument/2006/relationships/hyperlink" Target="http://www.sherwin-williams.com/document/PDS/en/035777039465/" TargetMode="External"/><Relationship Id="rId186" Type="http://schemas.openxmlformats.org/officeDocument/2006/relationships/hyperlink" Target="http://www.sherwin-williams.com/document/PDS/en/035777637845/" TargetMode="External"/><Relationship Id="rId351" Type="http://schemas.openxmlformats.org/officeDocument/2006/relationships/hyperlink" Target="http://www.sherwin-williams.com/document/PDS/en/035777038666/" TargetMode="External"/><Relationship Id="rId372" Type="http://schemas.openxmlformats.org/officeDocument/2006/relationships/hyperlink" Target="http://www.sherwin-williams.com/document/PDS/en/035777467329/" TargetMode="External"/><Relationship Id="rId393" Type="http://schemas.openxmlformats.org/officeDocument/2006/relationships/hyperlink" Target="http://www.sherwin-williams.com/document/PDS/en/035777055595/" TargetMode="External"/><Relationship Id="rId407" Type="http://schemas.openxmlformats.org/officeDocument/2006/relationships/hyperlink" Target="http://www.sherwin-williams.com/document/PDS/en/035777782323/" TargetMode="External"/><Relationship Id="rId428" Type="http://schemas.openxmlformats.org/officeDocument/2006/relationships/hyperlink" Target="http://www.sherwin-williams.com/document/PDS/en/035777809808/" TargetMode="External"/><Relationship Id="rId449" Type="http://schemas.openxmlformats.org/officeDocument/2006/relationships/hyperlink" Target="http://www.sherwin-williams.com/document/PDS/en/035777022894/" TargetMode="External"/><Relationship Id="rId211" Type="http://schemas.openxmlformats.org/officeDocument/2006/relationships/hyperlink" Target="http://www.sherwin-williams.com/document/PDS/en/035777055595/" TargetMode="External"/><Relationship Id="rId232" Type="http://schemas.openxmlformats.org/officeDocument/2006/relationships/image" Target="media/image7.jpeg"/><Relationship Id="rId253" Type="http://schemas.openxmlformats.org/officeDocument/2006/relationships/hyperlink" Target="http://www.sherwin-williams.com/document/PDS/en/035777039465/" TargetMode="External"/><Relationship Id="rId274" Type="http://schemas.openxmlformats.org/officeDocument/2006/relationships/hyperlink" Target="http://www.sherwin-williams.com/document/PDS/en/035777039465/" TargetMode="External"/><Relationship Id="rId295" Type="http://schemas.openxmlformats.org/officeDocument/2006/relationships/hyperlink" Target="http://www.sherwin-williams.com/document/PDS/en/035777055595/" TargetMode="External"/><Relationship Id="rId309" Type="http://schemas.openxmlformats.org/officeDocument/2006/relationships/hyperlink" Target="http://www.sherwin-williams.com/document/PDS/en/035777424995/" TargetMode="External"/><Relationship Id="rId460" Type="http://schemas.openxmlformats.org/officeDocument/2006/relationships/hyperlink" Target="http://www.sherwin-williams.com/document/PDS/en/035777809808/" TargetMode="External"/><Relationship Id="rId481" Type="http://schemas.openxmlformats.org/officeDocument/2006/relationships/hyperlink" Target="http://www.sherwin-williams.com/document/PDS/en/035777041185/" TargetMode="External"/><Relationship Id="rId516" Type="http://schemas.openxmlformats.org/officeDocument/2006/relationships/hyperlink" Target="http://www.sherwin-williams.com/document/PDS/en/035777637845/" TargetMode="External"/><Relationship Id="rId27" Type="http://schemas.openxmlformats.org/officeDocument/2006/relationships/hyperlink" Target="http://www.sherwin-williams.com/document/PDS/en/035777005026/" TargetMode="External"/><Relationship Id="rId48" Type="http://schemas.openxmlformats.org/officeDocument/2006/relationships/hyperlink" Target="http://www.sherwin-williams.com/document/PDS/en/035777005408/" TargetMode="External"/><Relationship Id="rId69" Type="http://schemas.openxmlformats.org/officeDocument/2006/relationships/hyperlink" Target="http://www.sherwin-williams.com/document/PDS/en/035777005408/" TargetMode="External"/><Relationship Id="rId113" Type="http://schemas.openxmlformats.org/officeDocument/2006/relationships/hyperlink" Target="http://www.sherwin-williams.com/document/PDS/en/035777038666/" TargetMode="External"/><Relationship Id="rId134" Type="http://schemas.openxmlformats.org/officeDocument/2006/relationships/hyperlink" Target="http://www.sherwin-williams.com/document/PDS/en/035777467329/" TargetMode="External"/><Relationship Id="rId320" Type="http://schemas.openxmlformats.org/officeDocument/2006/relationships/hyperlink" Target="http://www.sherwin-williams.com/document/PDS/en/035777055595/" TargetMode="External"/><Relationship Id="rId80" Type="http://schemas.openxmlformats.org/officeDocument/2006/relationships/hyperlink" Target="http://www.sherwin-williams.com/document/PDS/en/035777858035/" TargetMode="External"/><Relationship Id="rId155" Type="http://schemas.openxmlformats.org/officeDocument/2006/relationships/hyperlink" Target="http://www.sherwin-williams.com/document/PDS/en/035777467329/" TargetMode="External"/><Relationship Id="rId176" Type="http://schemas.openxmlformats.org/officeDocument/2006/relationships/hyperlink" Target="http://www.sherwin-williams.com/document/PDS/en/035777039465/" TargetMode="External"/><Relationship Id="rId197" Type="http://schemas.openxmlformats.org/officeDocument/2006/relationships/hyperlink" Target="http://www.sherwin-williams.com/document/PDS/en/035777039502/" TargetMode="External"/><Relationship Id="rId341" Type="http://schemas.openxmlformats.org/officeDocument/2006/relationships/hyperlink" Target="http://www.sherwin-williams.com/document/PDS/en/035777039465/" TargetMode="External"/><Relationship Id="rId362" Type="http://schemas.openxmlformats.org/officeDocument/2006/relationships/hyperlink" Target="http://www.sherwin-williams.com/document/PDS/en/035777045664/" TargetMode="External"/><Relationship Id="rId383" Type="http://schemas.openxmlformats.org/officeDocument/2006/relationships/hyperlink" Target="http://www.paintdocs.com/docs/webPDF.jsp?SITEID=STORECAT&amp;doctype=PDS&amp;lang=E&amp;prodno=B708100" TargetMode="External"/><Relationship Id="rId418" Type="http://schemas.openxmlformats.org/officeDocument/2006/relationships/hyperlink" Target="http://www.sherwin-williams.com/document/PDS/en/035777467329/" TargetMode="External"/><Relationship Id="rId439" Type="http://schemas.openxmlformats.org/officeDocument/2006/relationships/hyperlink" Target="http://www.sherwin-williams.com/document/PDS/en/035777101124/" TargetMode="External"/><Relationship Id="rId201" Type="http://schemas.openxmlformats.org/officeDocument/2006/relationships/hyperlink" Target="http://www.sherwin-williams.com/document/PDS/en/035777424995/" TargetMode="External"/><Relationship Id="rId222" Type="http://schemas.openxmlformats.org/officeDocument/2006/relationships/hyperlink" Target="http://www.sherwin-williams.com/document/PDS/en/035777038666/" TargetMode="External"/><Relationship Id="rId243" Type="http://schemas.openxmlformats.org/officeDocument/2006/relationships/hyperlink" Target="http://www.sherwin-williams.com/document/PDS/en/035777039465/" TargetMode="External"/><Relationship Id="rId264" Type="http://schemas.openxmlformats.org/officeDocument/2006/relationships/hyperlink" Target="http://www.sherwin-williams.com/document/PDS/en/035777039465/" TargetMode="External"/><Relationship Id="rId285" Type="http://schemas.openxmlformats.org/officeDocument/2006/relationships/hyperlink" Target="http://www.sherwin-williams.com/document/PDS/en/035777424995/" TargetMode="External"/><Relationship Id="rId450" Type="http://schemas.openxmlformats.org/officeDocument/2006/relationships/hyperlink" Target="http://www.sherwin-williams.com/document/PDS/en/035777637845/" TargetMode="External"/><Relationship Id="rId471" Type="http://schemas.openxmlformats.org/officeDocument/2006/relationships/hyperlink" Target="http://www.sherwin-williams.com/document/PDS/en/035777022894/" TargetMode="External"/><Relationship Id="rId506" Type="http://schemas.openxmlformats.org/officeDocument/2006/relationships/hyperlink" Target="http://www.sherwin-williams.com/document/PDS/en/035777041185/" TargetMode="External"/><Relationship Id="rId17" Type="http://schemas.openxmlformats.org/officeDocument/2006/relationships/hyperlink" Target="http://www.arb.ca.gov/coatings/coatingsrules.htm" TargetMode="External"/><Relationship Id="rId38" Type="http://schemas.openxmlformats.org/officeDocument/2006/relationships/hyperlink" Target="http://www.sherwin-williams.com/document/PDS/en/035777637845/" TargetMode="External"/><Relationship Id="rId59" Type="http://schemas.openxmlformats.org/officeDocument/2006/relationships/hyperlink" Target="http://www.sherwin-williams.com/document/PDS/en/035777424995/" TargetMode="External"/><Relationship Id="rId103" Type="http://schemas.openxmlformats.org/officeDocument/2006/relationships/hyperlink" Target="http://www.sherwin-williams.com/document/PDS/en/035777005026/" TargetMode="External"/><Relationship Id="rId124" Type="http://schemas.openxmlformats.org/officeDocument/2006/relationships/hyperlink" Target="http://www.sherwin-williams.com/document/PDS/en/035777245095/" TargetMode="External"/><Relationship Id="rId310" Type="http://schemas.openxmlformats.org/officeDocument/2006/relationships/hyperlink" Target="http://www.sherwin-williams.com/document/PDS/en/035777245095/" TargetMode="External"/><Relationship Id="rId492" Type="http://schemas.openxmlformats.org/officeDocument/2006/relationships/hyperlink" Target="http://www.sherwin-williams.com/document/PDS/en/035777809808/" TargetMode="External"/><Relationship Id="rId527" Type="http://schemas.openxmlformats.org/officeDocument/2006/relationships/footer" Target="footer2.xml"/><Relationship Id="rId70" Type="http://schemas.openxmlformats.org/officeDocument/2006/relationships/hyperlink" Target="http://www.sherwin-williams.com/document/PDS/en/035777005408/" TargetMode="External"/><Relationship Id="rId91" Type="http://schemas.openxmlformats.org/officeDocument/2006/relationships/hyperlink" Target="http://www.sherwin-williams.com/document/PDS/en/035777022917/" TargetMode="External"/><Relationship Id="rId145" Type="http://schemas.openxmlformats.org/officeDocument/2006/relationships/hyperlink" Target="http://www.sherwin-williams.com/document/PDS/en/035777039465/" TargetMode="External"/><Relationship Id="rId166" Type="http://schemas.openxmlformats.org/officeDocument/2006/relationships/hyperlink" Target="http://www.sherwin-williams.com/document/PDS/en/035777039465/" TargetMode="External"/><Relationship Id="rId187" Type="http://schemas.openxmlformats.org/officeDocument/2006/relationships/hyperlink" Target="http://www.sherwin-williams.com/document/PDS/en/035777104361/" TargetMode="External"/><Relationship Id="rId331" Type="http://schemas.openxmlformats.org/officeDocument/2006/relationships/hyperlink" Target="http://www.sherwin-williams.com/document/PDS/en/035777055595/" TargetMode="External"/><Relationship Id="rId352" Type="http://schemas.openxmlformats.org/officeDocument/2006/relationships/hyperlink" Target="http://www.sherwin-williams.com/document/PDS/en/035777104361/" TargetMode="External"/><Relationship Id="rId373" Type="http://schemas.openxmlformats.org/officeDocument/2006/relationships/hyperlink" Target="http://www.sherwin-williams.com/document/PDS/en/035777045664/" TargetMode="External"/><Relationship Id="rId394" Type="http://schemas.openxmlformats.org/officeDocument/2006/relationships/hyperlink" Target="http://www.sherwin-williams.com/document/PDS/en/035777467329/" TargetMode="External"/><Relationship Id="rId408" Type="http://schemas.openxmlformats.org/officeDocument/2006/relationships/hyperlink" Target="http://www.sherwin-williams.com/document/PDS/en/035777782323/" TargetMode="External"/><Relationship Id="rId429" Type="http://schemas.openxmlformats.org/officeDocument/2006/relationships/hyperlink" Target="http://www.sherwin-williams.com/document/PDS/en/035777809808/" TargetMode="External"/><Relationship Id="rId1" Type="http://schemas.openxmlformats.org/officeDocument/2006/relationships/customXml" Target="../customXml/item1.xml"/><Relationship Id="rId212" Type="http://schemas.openxmlformats.org/officeDocument/2006/relationships/hyperlink" Target="http://www.sherwin-williams.com/document/PDS/en/035777055595/" TargetMode="External"/><Relationship Id="rId233" Type="http://schemas.openxmlformats.org/officeDocument/2006/relationships/hyperlink" Target="http://www.sherwin-williams.com/document/PDS/en/035777038666/" TargetMode="External"/><Relationship Id="rId254" Type="http://schemas.openxmlformats.org/officeDocument/2006/relationships/hyperlink" Target="http://www.sherwin-williams.com/document/PDS/en/035777038666/" TargetMode="External"/><Relationship Id="rId440" Type="http://schemas.openxmlformats.org/officeDocument/2006/relationships/hyperlink" Target="http://www.sherwin-williams.com/document/PDS/en/035777101124/" TargetMode="External"/><Relationship Id="rId28" Type="http://schemas.openxmlformats.org/officeDocument/2006/relationships/hyperlink" Target="http://www.sherwin-williams.com/document/PDS/en/035777005026/" TargetMode="External"/><Relationship Id="rId49" Type="http://schemas.openxmlformats.org/officeDocument/2006/relationships/hyperlink" Target="http://www.sherwin-williams.com/document/PDS/en/035777005408/" TargetMode="External"/><Relationship Id="rId114" Type="http://schemas.openxmlformats.org/officeDocument/2006/relationships/hyperlink" Target="http://www.sherwin-williams.com/document/PDS/en/035777104361/" TargetMode="External"/><Relationship Id="rId275" Type="http://schemas.openxmlformats.org/officeDocument/2006/relationships/image" Target="media/image8.jpeg"/><Relationship Id="rId296" Type="http://schemas.openxmlformats.org/officeDocument/2006/relationships/hyperlink" Target="http://www.sherwin-williams.com/document/PDS/en/035777055595/" TargetMode="External"/><Relationship Id="rId300" Type="http://schemas.openxmlformats.org/officeDocument/2006/relationships/hyperlink" Target="http://www.sherwin-williams.com/document/PDS/en/035777424995/" TargetMode="External"/><Relationship Id="rId461" Type="http://schemas.openxmlformats.org/officeDocument/2006/relationships/hyperlink" Target="http://www.sherwin-williams.com/document/PDS/en/035777809808/" TargetMode="External"/><Relationship Id="rId482" Type="http://schemas.openxmlformats.org/officeDocument/2006/relationships/hyperlink" Target="http://www.sherwin-williams.com/document/PDS/en/035777650295/" TargetMode="External"/><Relationship Id="rId517" Type="http://schemas.openxmlformats.org/officeDocument/2006/relationships/hyperlink" Target="http://www.sherwin-williams.com/document/PDS/en/035777809808/" TargetMode="External"/><Relationship Id="rId60" Type="http://schemas.openxmlformats.org/officeDocument/2006/relationships/hyperlink" Target="http://www.sherwin-williams.com/document/PDS/en/035777245095/" TargetMode="External"/><Relationship Id="rId81" Type="http://schemas.openxmlformats.org/officeDocument/2006/relationships/hyperlink" Target="http://www.sherwin-williams.com/document/PDS/en/035777245095/" TargetMode="External"/><Relationship Id="rId135" Type="http://schemas.openxmlformats.org/officeDocument/2006/relationships/hyperlink" Target="http://www.sherwin-williams.com/document/PDS/en/035777245095/" TargetMode="External"/><Relationship Id="rId156" Type="http://schemas.openxmlformats.org/officeDocument/2006/relationships/hyperlink" Target="http://www.sherwin-williams.com/document/PDS/en/035777245095/" TargetMode="External"/><Relationship Id="rId177" Type="http://schemas.openxmlformats.org/officeDocument/2006/relationships/hyperlink" Target="http://www.sherwin-williams.com/document/PDS/en/035777424995/" TargetMode="External"/><Relationship Id="rId198" Type="http://schemas.openxmlformats.org/officeDocument/2006/relationships/hyperlink" Target="http://www.sherwin-williams.com/document/PDS/en/035777038666/" TargetMode="External"/><Relationship Id="rId321" Type="http://schemas.openxmlformats.org/officeDocument/2006/relationships/hyperlink" Target="http://www.sherwin-williams.com/document/PDS/en/035777858035/" TargetMode="External"/><Relationship Id="rId342" Type="http://schemas.openxmlformats.org/officeDocument/2006/relationships/hyperlink" Target="http://www.sherwin-williams.com/document/PDS/en/035777038666/" TargetMode="External"/><Relationship Id="rId363" Type="http://schemas.openxmlformats.org/officeDocument/2006/relationships/hyperlink" Target="http://www.sherwin-williams.com/document/PDS/en/035777045664/" TargetMode="External"/><Relationship Id="rId384" Type="http://schemas.openxmlformats.org/officeDocument/2006/relationships/image" Target="media/image9.png"/><Relationship Id="rId419" Type="http://schemas.openxmlformats.org/officeDocument/2006/relationships/hyperlink" Target="http://www.sherwin-williams.com/document/PDS/en/035777055595/" TargetMode="External"/><Relationship Id="rId202" Type="http://schemas.openxmlformats.org/officeDocument/2006/relationships/hyperlink" Target="http://www.sherwin-williams.com/document/PDS/en/035777572252/" TargetMode="External"/><Relationship Id="rId223" Type="http://schemas.openxmlformats.org/officeDocument/2006/relationships/hyperlink" Target="http://www.sherwin-williams.com/document/PDS/en/035777039465/" TargetMode="External"/><Relationship Id="rId244" Type="http://schemas.openxmlformats.org/officeDocument/2006/relationships/hyperlink" Target="http://www.sherwin-williams.com/document/PDS/en/035777039465/" TargetMode="External"/><Relationship Id="rId430" Type="http://schemas.openxmlformats.org/officeDocument/2006/relationships/hyperlink" Target="http://www.sherwin-williams.com/document/PDS/en/035777637845/" TargetMode="External"/><Relationship Id="rId18" Type="http://schemas.openxmlformats.org/officeDocument/2006/relationships/hyperlink" Target="http://www.otcair.org" TargetMode="External"/><Relationship Id="rId39" Type="http://schemas.openxmlformats.org/officeDocument/2006/relationships/hyperlink" Target="http://www.sherwin-williams.com/document/PDS/en/035777104361/" TargetMode="External"/><Relationship Id="rId265" Type="http://schemas.openxmlformats.org/officeDocument/2006/relationships/hyperlink" Target="http://www.sherwin-williams.com/document/PDS/en/035777039465/" TargetMode="External"/><Relationship Id="rId286" Type="http://schemas.openxmlformats.org/officeDocument/2006/relationships/hyperlink" Target="http://www.sherwin-williams.com/document/PDS/en/035777039465/" TargetMode="External"/><Relationship Id="rId451" Type="http://schemas.openxmlformats.org/officeDocument/2006/relationships/hyperlink" Target="http://www.sherwin-williams.com/document/PDS/en/035777809808/" TargetMode="External"/><Relationship Id="rId472" Type="http://schemas.openxmlformats.org/officeDocument/2006/relationships/hyperlink" Target="http://www.sherwin-williams.com/document/PDS/en/035777022894/" TargetMode="External"/><Relationship Id="rId493" Type="http://schemas.openxmlformats.org/officeDocument/2006/relationships/hyperlink" Target="http://www.sherwin-williams.com/document/PDS/en/035777809808/" TargetMode="External"/><Relationship Id="rId507" Type="http://schemas.openxmlformats.org/officeDocument/2006/relationships/hyperlink" Target="http://www.sherwin-williams.com/document/PDS/en/035777650295/" TargetMode="External"/><Relationship Id="rId528" Type="http://schemas.openxmlformats.org/officeDocument/2006/relationships/header" Target="header3.xml"/><Relationship Id="rId50" Type="http://schemas.openxmlformats.org/officeDocument/2006/relationships/hyperlink" Target="http://www.sherwin-williams.com/document/PDS/en/035777218587/" TargetMode="External"/><Relationship Id="rId104" Type="http://schemas.openxmlformats.org/officeDocument/2006/relationships/hyperlink" Target="http://www.sherwin-williams.com/document/PDS/en/035777038666/" TargetMode="External"/><Relationship Id="rId125" Type="http://schemas.openxmlformats.org/officeDocument/2006/relationships/hyperlink" Target="http://www.sherwin-williams.com/document/PDS/en/035777423905/" TargetMode="External"/><Relationship Id="rId146" Type="http://schemas.openxmlformats.org/officeDocument/2006/relationships/hyperlink" Target="http://www.sherwin-williams.com/document/PDS/en/035777467329/" TargetMode="External"/><Relationship Id="rId167" Type="http://schemas.openxmlformats.org/officeDocument/2006/relationships/hyperlink" Target="http://www.sherwin-williams.com/document/PDS/en/035777467329/" TargetMode="External"/><Relationship Id="rId188" Type="http://schemas.openxmlformats.org/officeDocument/2006/relationships/hyperlink" Target="http://www.sherwin-williams.com/document/PDS/en/035777104361/" TargetMode="External"/><Relationship Id="rId311" Type="http://schemas.openxmlformats.org/officeDocument/2006/relationships/hyperlink" Target="http://www.sherwin-williams.com/document/PDS/en/035777245095/" TargetMode="External"/><Relationship Id="rId332" Type="http://schemas.openxmlformats.org/officeDocument/2006/relationships/hyperlink" Target="http://www.sherwin-williams.com/document/PDS/en/035777055595/" TargetMode="External"/><Relationship Id="rId353" Type="http://schemas.openxmlformats.org/officeDocument/2006/relationships/hyperlink" Target="http://www.sherwin-williams.com/document/PDS/en/035777104361/" TargetMode="External"/><Relationship Id="rId374" Type="http://schemas.openxmlformats.org/officeDocument/2006/relationships/hyperlink" Target="http://www.sherwin-williams.com/document/PDS/en/035777045664/" TargetMode="External"/><Relationship Id="rId395" Type="http://schemas.openxmlformats.org/officeDocument/2006/relationships/hyperlink" Target="http://www.sherwin-williams.com/document/PDS/en/035777572252/" TargetMode="External"/><Relationship Id="rId409" Type="http://schemas.openxmlformats.org/officeDocument/2006/relationships/hyperlink" Target="http://www.sherwin-williams.com/document/PDS/en/035777346075/" TargetMode="External"/><Relationship Id="rId71" Type="http://schemas.openxmlformats.org/officeDocument/2006/relationships/hyperlink" Target="http://www.sherwin-williams.com/document/PDS/en/035777038666/" TargetMode="External"/><Relationship Id="rId92" Type="http://schemas.openxmlformats.org/officeDocument/2006/relationships/hyperlink" Target="http://www.sherwin-williams.com/document/PDS/en/035777143797/" TargetMode="External"/><Relationship Id="rId213" Type="http://schemas.openxmlformats.org/officeDocument/2006/relationships/hyperlink" Target="http://www.sherwin-williams.com/document/PDS/en/035777637845/" TargetMode="External"/><Relationship Id="rId234" Type="http://schemas.openxmlformats.org/officeDocument/2006/relationships/hyperlink" Target="http://www.sherwin-williams.com/document/PDS/en/035777858035/" TargetMode="External"/><Relationship Id="rId420" Type="http://schemas.openxmlformats.org/officeDocument/2006/relationships/hyperlink" Target="http://www.sherwin-williams.com/document/PDS/en/035777055595/" TargetMode="External"/><Relationship Id="rId2" Type="http://schemas.openxmlformats.org/officeDocument/2006/relationships/numbering" Target="numbering.xml"/><Relationship Id="rId29" Type="http://schemas.openxmlformats.org/officeDocument/2006/relationships/hyperlink" Target="http://www.sherwin-williams.com/document/PDS/en/035777218587/" TargetMode="External"/><Relationship Id="rId255" Type="http://schemas.openxmlformats.org/officeDocument/2006/relationships/hyperlink" Target="http://www.sherwin-williams.com/document/PDS/en/035777858035/" TargetMode="External"/><Relationship Id="rId276" Type="http://schemas.openxmlformats.org/officeDocument/2006/relationships/hyperlink" Target="http://www.sherwin-williams.com/document/PDS/en/035777467329/" TargetMode="External"/><Relationship Id="rId297" Type="http://schemas.openxmlformats.org/officeDocument/2006/relationships/hyperlink" Target="http://www.paintdocs.com/webmsds/webPDF.jsp?SITEID=STORECAT&amp;doctype=PDS&amp;lang=E&amp;prodno=B42W46" TargetMode="External"/><Relationship Id="rId441" Type="http://schemas.openxmlformats.org/officeDocument/2006/relationships/hyperlink" Target="http://www.sherwin-williams.com/document/PDS/en/035777424995/" TargetMode="External"/><Relationship Id="rId462" Type="http://schemas.openxmlformats.org/officeDocument/2006/relationships/hyperlink" Target="http://www.sherwin-williams.com/document/PDS/en/035777101124/" TargetMode="External"/><Relationship Id="rId483" Type="http://schemas.openxmlformats.org/officeDocument/2006/relationships/hyperlink" Target="http://www.sherwin-williams.com/document/PDS/en/035777809808/" TargetMode="External"/><Relationship Id="rId518" Type="http://schemas.openxmlformats.org/officeDocument/2006/relationships/hyperlink" Target="http://www.sherwin-williams.com/document/PDS/en/035777809808/" TargetMode="External"/><Relationship Id="rId40" Type="http://schemas.openxmlformats.org/officeDocument/2006/relationships/hyperlink" Target="http://www.sherwin-williams.com/document/PDS/en/035777104361/" TargetMode="External"/><Relationship Id="rId115" Type="http://schemas.openxmlformats.org/officeDocument/2006/relationships/hyperlink" Target="http://www.sherwin-williams.com/document/PDS/en/035777104361/" TargetMode="External"/><Relationship Id="rId136" Type="http://schemas.openxmlformats.org/officeDocument/2006/relationships/hyperlink" Target="http://www.sherwin-williams.com/document/PDS/en/035777245095/" TargetMode="External"/><Relationship Id="rId157" Type="http://schemas.openxmlformats.org/officeDocument/2006/relationships/hyperlink" Target="http://www.sherwin-williams.com/document/PDS/en/035777245095/" TargetMode="External"/><Relationship Id="rId178" Type="http://schemas.openxmlformats.org/officeDocument/2006/relationships/hyperlink" Target="http://www.sherwin-williams.com/document/PDS/en/035777039502/" TargetMode="External"/><Relationship Id="rId301" Type="http://schemas.openxmlformats.org/officeDocument/2006/relationships/hyperlink" Target="http://www.sherwin-williams.com/document/PDS/en/035777572252/" TargetMode="External"/><Relationship Id="rId322" Type="http://schemas.openxmlformats.org/officeDocument/2006/relationships/hyperlink" Target="http://www.sherwin-williams.com/document/PDS/en/035777245095/" TargetMode="External"/><Relationship Id="rId343" Type="http://schemas.openxmlformats.org/officeDocument/2006/relationships/hyperlink" Target="http://www.sherwin-williams.com/document/PDS/en/035777055595/" TargetMode="External"/><Relationship Id="rId364" Type="http://schemas.openxmlformats.org/officeDocument/2006/relationships/hyperlink" Target="http://www.sherwin-williams.com/document/PDS/en/035777045664/" TargetMode="External"/><Relationship Id="rId61" Type="http://schemas.openxmlformats.org/officeDocument/2006/relationships/hyperlink" Target="http://www.sherwin-williams.com/document/PDS/en/035777245095/" TargetMode="External"/><Relationship Id="rId82" Type="http://schemas.openxmlformats.org/officeDocument/2006/relationships/hyperlink" Target="http://www.sherwin-williams.com/document/PDS/en/035777245095/" TargetMode="External"/><Relationship Id="rId199" Type="http://schemas.openxmlformats.org/officeDocument/2006/relationships/hyperlink" Target="http://www.sherwin-williams.com/document/PDS/en/035777055595/" TargetMode="External"/><Relationship Id="rId203" Type="http://schemas.openxmlformats.org/officeDocument/2006/relationships/hyperlink" Target="http://www.sherwin-williams.com/document/PDS/en/035777572252/" TargetMode="External"/><Relationship Id="rId385" Type="http://schemas.openxmlformats.org/officeDocument/2006/relationships/hyperlink" Target="http://www.sherwin-williams.com/document/PDS/en/035777345221/" TargetMode="External"/><Relationship Id="rId19" Type="http://schemas.openxmlformats.org/officeDocument/2006/relationships/hyperlink" Target="http://www.aqmd.gov/home/regulations/rules" TargetMode="External"/><Relationship Id="rId224" Type="http://schemas.openxmlformats.org/officeDocument/2006/relationships/hyperlink" Target="http://www.sherwin-williams.com/document/PDS/en/035777039465/" TargetMode="External"/><Relationship Id="rId245" Type="http://schemas.openxmlformats.org/officeDocument/2006/relationships/hyperlink" Target="http://www.sherwin-williams.com/document/PDS/en/035777467329/" TargetMode="External"/><Relationship Id="rId266" Type="http://schemas.openxmlformats.org/officeDocument/2006/relationships/hyperlink" Target="http://www.sherwin-williams.com/document/PDS/en/035777467329/" TargetMode="External"/><Relationship Id="rId287" Type="http://schemas.openxmlformats.org/officeDocument/2006/relationships/hyperlink" Target="http://www.sherwin-williams.com/document/PDS/en/035777039465/" TargetMode="External"/><Relationship Id="rId410" Type="http://schemas.openxmlformats.org/officeDocument/2006/relationships/hyperlink" Target="http://www.sherwin-williams.com/document/PDS/en/035777782323/" TargetMode="External"/><Relationship Id="rId431" Type="http://schemas.openxmlformats.org/officeDocument/2006/relationships/hyperlink" Target="http://www.sherwin-williams.com/document/PDS/en/035777781333/" TargetMode="External"/><Relationship Id="rId452" Type="http://schemas.openxmlformats.org/officeDocument/2006/relationships/hyperlink" Target="http://www.sherwin-williams.com/document/PDS/en/035777809808/" TargetMode="External"/><Relationship Id="rId473" Type="http://schemas.openxmlformats.org/officeDocument/2006/relationships/hyperlink" Target="http://www.sherwin-williams.com/document/PDS/en/035777467329/" TargetMode="External"/><Relationship Id="rId494" Type="http://schemas.openxmlformats.org/officeDocument/2006/relationships/hyperlink" Target="http://www.sherwin-williams.com/document/PDS/en/035777637845/" TargetMode="External"/><Relationship Id="rId508" Type="http://schemas.openxmlformats.org/officeDocument/2006/relationships/hyperlink" Target="http://www.sherwin-williams.com/document/PDS/en/035777809808/" TargetMode="External"/><Relationship Id="rId529" Type="http://schemas.openxmlformats.org/officeDocument/2006/relationships/footer" Target="footer3.xml"/><Relationship Id="rId30" Type="http://schemas.openxmlformats.org/officeDocument/2006/relationships/hyperlink" Target="http://www.sherwin-williams.com/document/PDS/en/035777039502/" TargetMode="External"/><Relationship Id="rId105" Type="http://schemas.openxmlformats.org/officeDocument/2006/relationships/hyperlink" Target="http://www.sherwin-williams.com/document/PDS/en/035777039502/" TargetMode="External"/><Relationship Id="rId126" Type="http://schemas.openxmlformats.org/officeDocument/2006/relationships/hyperlink" Target="http://www.sherwin-williams.com/document/PDS/en/035777464229/" TargetMode="External"/><Relationship Id="rId147" Type="http://schemas.openxmlformats.org/officeDocument/2006/relationships/hyperlink" Target="http://www.sherwin-williams.com/document/PDS/en/035777055595/" TargetMode="External"/><Relationship Id="rId168" Type="http://schemas.openxmlformats.org/officeDocument/2006/relationships/hyperlink" Target="http://www.sherwin-williams.com/document/PDS/en/035777055595/" TargetMode="External"/><Relationship Id="rId312" Type="http://schemas.openxmlformats.org/officeDocument/2006/relationships/hyperlink" Target="http://www.sherwin-williams.com/document/PDS/en/035777038666/" TargetMode="External"/><Relationship Id="rId333" Type="http://schemas.openxmlformats.org/officeDocument/2006/relationships/hyperlink" Target="http://www.sherwin-williams.com/document/PDS/en/035777467329/" TargetMode="External"/><Relationship Id="rId354" Type="http://schemas.openxmlformats.org/officeDocument/2006/relationships/hyperlink" Target="http://www.sherwin-williams.com/document/PDS/en/035777467329/" TargetMode="External"/><Relationship Id="rId51" Type="http://schemas.openxmlformats.org/officeDocument/2006/relationships/hyperlink" Target="http://www.sherwin-williams.com/document/PDS/en/035777039465/" TargetMode="External"/><Relationship Id="rId72" Type="http://schemas.openxmlformats.org/officeDocument/2006/relationships/hyperlink" Target="http://www.sherwin-williams.com/document/PDS/en/035777039465/" TargetMode="External"/><Relationship Id="rId93" Type="http://schemas.openxmlformats.org/officeDocument/2006/relationships/hyperlink" Target="http://www.sherwin-williams.com/document/PDS/en/035777039465/" TargetMode="External"/><Relationship Id="rId189" Type="http://schemas.openxmlformats.org/officeDocument/2006/relationships/hyperlink" Target="http://www.sherwin-williams.com/document/PDS/en/035777038666/" TargetMode="External"/><Relationship Id="rId375" Type="http://schemas.openxmlformats.org/officeDocument/2006/relationships/hyperlink" Target="http://www.sherwin-williams.com/document/PDS/en/035777045664/" TargetMode="External"/><Relationship Id="rId396" Type="http://schemas.openxmlformats.org/officeDocument/2006/relationships/hyperlink" Target="http://www.sherwin-williams.com/document/PDS/en/035777572252/" TargetMode="External"/><Relationship Id="rId3" Type="http://schemas.openxmlformats.org/officeDocument/2006/relationships/styles" Target="styles.xml"/><Relationship Id="rId214" Type="http://schemas.openxmlformats.org/officeDocument/2006/relationships/hyperlink" Target="http://www.sherwin-williams.com/document/PDS/en/035777858035/" TargetMode="External"/><Relationship Id="rId235" Type="http://schemas.openxmlformats.org/officeDocument/2006/relationships/hyperlink" Target="http://www.sherwin-williams.com/document/PDS/en/035777858035/" TargetMode="External"/><Relationship Id="rId256" Type="http://schemas.openxmlformats.org/officeDocument/2006/relationships/hyperlink" Target="http://www.sherwin-williams.com/document/PDS/en/035777858035/" TargetMode="External"/><Relationship Id="rId277" Type="http://schemas.openxmlformats.org/officeDocument/2006/relationships/hyperlink" Target="http://www.sherwin-williams.com/document/PDS/en/035777055595/" TargetMode="External"/><Relationship Id="rId298" Type="http://schemas.openxmlformats.org/officeDocument/2006/relationships/hyperlink" Target="http://www.sherwin-williams.com/document/PDS/en/035777055595/" TargetMode="External"/><Relationship Id="rId400" Type="http://schemas.openxmlformats.org/officeDocument/2006/relationships/hyperlink" Target="http://www.sherwin-williams.com/document/PDS/en/035777467329/" TargetMode="External"/><Relationship Id="rId421" Type="http://schemas.openxmlformats.org/officeDocument/2006/relationships/hyperlink" Target="http://www.sherwin-williams.com/document/PDS/en/035777467329/" TargetMode="External"/><Relationship Id="rId442" Type="http://schemas.openxmlformats.org/officeDocument/2006/relationships/hyperlink" Target="http://www.sherwin-williams.com/document/PDS/en/035777511480/" TargetMode="External"/><Relationship Id="rId463" Type="http://schemas.openxmlformats.org/officeDocument/2006/relationships/hyperlink" Target="http://www.sherwin-williams.com/document/PDS/en/035777101124/" TargetMode="External"/><Relationship Id="rId484" Type="http://schemas.openxmlformats.org/officeDocument/2006/relationships/hyperlink" Target="http://www.sherwin-williams.com/document/PDS/en/035777809808/" TargetMode="External"/><Relationship Id="rId519" Type="http://schemas.openxmlformats.org/officeDocument/2006/relationships/hyperlink" Target="http://www.sherwin-williams.com/document/PDS/en/035777637845/" TargetMode="External"/><Relationship Id="rId116" Type="http://schemas.openxmlformats.org/officeDocument/2006/relationships/hyperlink" Target="http://www.sherwin-williams.com/document/PDS/en/035777143797/" TargetMode="External"/><Relationship Id="rId137" Type="http://schemas.openxmlformats.org/officeDocument/2006/relationships/hyperlink" Target="http://www.sherwin-williams.com/document/PDS/en/035777467329/" TargetMode="External"/><Relationship Id="rId158" Type="http://schemas.openxmlformats.org/officeDocument/2006/relationships/hyperlink" Target="http://www.sherwin-williams.com/document/PDS/en/035777467329/" TargetMode="External"/><Relationship Id="rId302" Type="http://schemas.openxmlformats.org/officeDocument/2006/relationships/hyperlink" Target="http://www.sherwin-williams.com/document/PDS/en/035777572252/" TargetMode="External"/><Relationship Id="rId323" Type="http://schemas.openxmlformats.org/officeDocument/2006/relationships/hyperlink" Target="http://www.sherwin-williams.com/document/PDS/en/035777245095/" TargetMode="External"/><Relationship Id="rId344" Type="http://schemas.openxmlformats.org/officeDocument/2006/relationships/hyperlink" Target="http://www.sherwin-williams.com/document/PDS/en/035777055595/" TargetMode="External"/><Relationship Id="rId530" Type="http://schemas.openxmlformats.org/officeDocument/2006/relationships/fontTable" Target="fontTable.xml"/><Relationship Id="rId20" Type="http://schemas.openxmlformats.org/officeDocument/2006/relationships/hyperlink" Target="http://www.sherwin-williams.com/document/PDS/en/035777218587/" TargetMode="External"/><Relationship Id="rId41" Type="http://schemas.openxmlformats.org/officeDocument/2006/relationships/hyperlink" Target="http://www.sherwin-williams.com/document/PDS/en/035777038666/" TargetMode="External"/><Relationship Id="rId62" Type="http://schemas.openxmlformats.org/officeDocument/2006/relationships/hyperlink" Target="http://www.sherwin-williams.com/document/PDS/en/035777637845/" TargetMode="External"/><Relationship Id="rId83" Type="http://schemas.openxmlformats.org/officeDocument/2006/relationships/hyperlink" Target="http://www.sherwin-williams.com/document/PDS/en/035777038666/" TargetMode="External"/><Relationship Id="rId179" Type="http://schemas.openxmlformats.org/officeDocument/2006/relationships/hyperlink" Target="http://www.sherwin-williams.com/document/PDS/en/035777039502/" TargetMode="External"/><Relationship Id="rId365" Type="http://schemas.openxmlformats.org/officeDocument/2006/relationships/hyperlink" Target="http://www.paintdocs.com/docs/webPDF.jsp?SITEID=STORECAT&amp;doctype=MSDS&amp;lang=E&amp;prodno=B90W100" TargetMode="External"/><Relationship Id="rId386" Type="http://schemas.openxmlformats.org/officeDocument/2006/relationships/hyperlink" Target="http://www.sherwin-williams.com/document/PDS/en/035777782323/" TargetMode="External"/><Relationship Id="rId190" Type="http://schemas.openxmlformats.org/officeDocument/2006/relationships/hyperlink" Target="http://www.sherwin-williams.com/document/PDS/en/035777572252/" TargetMode="External"/><Relationship Id="rId204" Type="http://schemas.openxmlformats.org/officeDocument/2006/relationships/hyperlink" Target="http://www.sherwin-williams.com/document/PDS/en/035777424995/" TargetMode="External"/><Relationship Id="rId225" Type="http://schemas.openxmlformats.org/officeDocument/2006/relationships/hyperlink" Target="http://www.sherwin-williams.com/document/PDS/en/035777038666/" TargetMode="External"/><Relationship Id="rId246" Type="http://schemas.openxmlformats.org/officeDocument/2006/relationships/hyperlink" Target="http://www.sherwin-williams.com/document/PDS/en/035777055595/" TargetMode="External"/><Relationship Id="rId267" Type="http://schemas.openxmlformats.org/officeDocument/2006/relationships/hyperlink" Target="http://www.sherwin-williams.com/document/PDS/en/035777055595/" TargetMode="External"/><Relationship Id="rId288" Type="http://schemas.openxmlformats.org/officeDocument/2006/relationships/hyperlink" Target="http://www.sherwin-williams.com/document/PDS/en/035777424995/" TargetMode="External"/><Relationship Id="rId411" Type="http://schemas.openxmlformats.org/officeDocument/2006/relationships/hyperlink" Target="http://www.sherwin-williams.com/document/PDS/en/035777782323/" TargetMode="External"/><Relationship Id="rId432" Type="http://schemas.openxmlformats.org/officeDocument/2006/relationships/hyperlink" Target="http://www.sherwin-williams.com/document/PDS/en/035777781333/" TargetMode="External"/><Relationship Id="rId453" Type="http://schemas.openxmlformats.org/officeDocument/2006/relationships/hyperlink" Target="http://www.sherwin-williams.com/document/PDS/en/035777637845/" TargetMode="External"/><Relationship Id="rId474" Type="http://schemas.openxmlformats.org/officeDocument/2006/relationships/hyperlink" Target="http://www.paintdocs.com/webmsds/webPDF.jsp?SITEID=STORECAT&amp;doctype=PDS&amp;lang=E&amp;prodno=B65W721" TargetMode="External"/><Relationship Id="rId509" Type="http://schemas.openxmlformats.org/officeDocument/2006/relationships/hyperlink" Target="http://www.sherwin-williams.com/document/PDS/en/035777809808/" TargetMode="External"/><Relationship Id="rId106" Type="http://schemas.openxmlformats.org/officeDocument/2006/relationships/hyperlink" Target="http://www.sherwin-williams.com/document/PDS/en/035777039502/" TargetMode="External"/><Relationship Id="rId127" Type="http://schemas.openxmlformats.org/officeDocument/2006/relationships/hyperlink" Target="http://www.sherwin-williams.com/document/PDS/en/035777464229/" TargetMode="External"/><Relationship Id="rId313" Type="http://schemas.openxmlformats.org/officeDocument/2006/relationships/hyperlink" Target="http://www.sherwin-williams.com/document/PDS/en/035777572252/" TargetMode="External"/><Relationship Id="rId495" Type="http://schemas.openxmlformats.org/officeDocument/2006/relationships/hyperlink" Target="http://www.sherwin-williams.com/document/PDS/en/035777781333/" TargetMode="External"/><Relationship Id="rId10" Type="http://schemas.openxmlformats.org/officeDocument/2006/relationships/hyperlink" Target="mailto:specifications@sherwin.com" TargetMode="External"/><Relationship Id="rId31" Type="http://schemas.openxmlformats.org/officeDocument/2006/relationships/hyperlink" Target="http://www.sherwin-williams.com/document/PDS/en/035777039502/" TargetMode="External"/><Relationship Id="rId52" Type="http://schemas.openxmlformats.org/officeDocument/2006/relationships/hyperlink" Target="http://www.sherwin-williams.com/document/PDS/en/035777039465/" TargetMode="External"/><Relationship Id="rId73" Type="http://schemas.openxmlformats.org/officeDocument/2006/relationships/hyperlink" Target="http://www.sherwin-williams.com/document/PDS/en/035777039465/" TargetMode="External"/><Relationship Id="rId94" Type="http://schemas.openxmlformats.org/officeDocument/2006/relationships/hyperlink" Target="http://www.sherwin-williams.com/document/PDS/en/035777039465/" TargetMode="External"/><Relationship Id="rId148" Type="http://schemas.openxmlformats.org/officeDocument/2006/relationships/hyperlink" Target="http://www.sherwin-williams.com/document/PDS/en/035777055595/" TargetMode="External"/><Relationship Id="rId169" Type="http://schemas.openxmlformats.org/officeDocument/2006/relationships/hyperlink" Target="http://www.sherwin-williams.com/document/PDS/en/035777055595/" TargetMode="External"/><Relationship Id="rId334" Type="http://schemas.openxmlformats.org/officeDocument/2006/relationships/hyperlink" Target="http://www.sherwin-williams.com/document/PDS/en/035777055595/" TargetMode="External"/><Relationship Id="rId355" Type="http://schemas.openxmlformats.org/officeDocument/2006/relationships/hyperlink" Target="http://www.sherwin-williams.com/document/PDS/en/035777055595/" TargetMode="External"/><Relationship Id="rId376" Type="http://schemas.openxmlformats.org/officeDocument/2006/relationships/hyperlink" Target="http://www.sherwin-williams.com/document/PDS/en/035777045664/" TargetMode="External"/><Relationship Id="rId397" Type="http://schemas.openxmlformats.org/officeDocument/2006/relationships/hyperlink" Target="http://www.sherwin-williams.com/document/PDS/en/035777467329/" TargetMode="External"/><Relationship Id="rId520" Type="http://schemas.openxmlformats.org/officeDocument/2006/relationships/hyperlink" Target="http://www.sherwin-williams.com/document/PDS/en/035777781333/" TargetMode="External"/><Relationship Id="rId4" Type="http://schemas.openxmlformats.org/officeDocument/2006/relationships/settings" Target="settings.xml"/><Relationship Id="rId180" Type="http://schemas.openxmlformats.org/officeDocument/2006/relationships/hyperlink" Target="http://www.sherwin-williams.com/document/PDS/en/035777424995/" TargetMode="External"/><Relationship Id="rId215" Type="http://schemas.openxmlformats.org/officeDocument/2006/relationships/hyperlink" Target="http://www.sherwin-williams.com/document/PDS/en/035777858035/" TargetMode="External"/><Relationship Id="rId236" Type="http://schemas.openxmlformats.org/officeDocument/2006/relationships/hyperlink" Target="http://www.sherwin-williams.com/document/PDS/en/035777038666/" TargetMode="External"/><Relationship Id="rId257" Type="http://schemas.openxmlformats.org/officeDocument/2006/relationships/hyperlink" Target="http://www.sherwin-williams.com/document/PDS/en/035777038666/" TargetMode="External"/><Relationship Id="rId278" Type="http://schemas.openxmlformats.org/officeDocument/2006/relationships/hyperlink" Target="http://www.sherwin-williams.com/document/PDS/en/035777055595/" TargetMode="External"/><Relationship Id="rId401" Type="http://schemas.openxmlformats.org/officeDocument/2006/relationships/hyperlink" Target="http://www.sherwin-williams.com/document/PDS/en/035777572252/" TargetMode="External"/><Relationship Id="rId422" Type="http://schemas.openxmlformats.org/officeDocument/2006/relationships/hyperlink" Target="http://www.sherwin-williams.com/document/PDS/en/035777572252/" TargetMode="External"/><Relationship Id="rId443" Type="http://schemas.openxmlformats.org/officeDocument/2006/relationships/hyperlink" Target="http://www.sherwin-williams.com/document/PDS/en/035777511480/" TargetMode="External"/><Relationship Id="rId464" Type="http://schemas.openxmlformats.org/officeDocument/2006/relationships/hyperlink" Target="http://www.sherwin-williams.com/document/PDS/en/035777424995/" TargetMode="External"/><Relationship Id="rId303" Type="http://schemas.openxmlformats.org/officeDocument/2006/relationships/hyperlink" Target="http://www.sherwin-williams.com/document/PDS/en/035777424995/" TargetMode="External"/><Relationship Id="rId485" Type="http://schemas.openxmlformats.org/officeDocument/2006/relationships/hyperlink" Target="http://www.sherwin-williams.com/document/PDS/en/035777650295/" TargetMode="External"/><Relationship Id="rId42" Type="http://schemas.openxmlformats.org/officeDocument/2006/relationships/hyperlink" Target="http://www.sherwin-williams.com/document/PDS/en/035777005408/" TargetMode="External"/><Relationship Id="rId84" Type="http://schemas.openxmlformats.org/officeDocument/2006/relationships/hyperlink" Target="http://www.sherwin-williams.com/document/PDS/en/035777858035/" TargetMode="External"/><Relationship Id="rId138" Type="http://schemas.openxmlformats.org/officeDocument/2006/relationships/hyperlink" Target="http://www.sherwin-williams.com/document/PDS/en/035777055595/" TargetMode="External"/><Relationship Id="rId345" Type="http://schemas.openxmlformats.org/officeDocument/2006/relationships/hyperlink" Target="http://www.sherwin-williams.com/document/PDS/en/035777858035/" TargetMode="External"/><Relationship Id="rId387" Type="http://schemas.openxmlformats.org/officeDocument/2006/relationships/hyperlink" Target="http://www.sherwin-williams.com/document/PDS/en/035777782323/" TargetMode="External"/><Relationship Id="rId510" Type="http://schemas.openxmlformats.org/officeDocument/2006/relationships/hyperlink" Target="http://www.sherwin-williams.com/document/PDS/en/035777650295/" TargetMode="External"/><Relationship Id="rId191" Type="http://schemas.openxmlformats.org/officeDocument/2006/relationships/hyperlink" Target="http://www.sherwin-williams.com/document/PDS/en/035777572252/" TargetMode="External"/><Relationship Id="rId205" Type="http://schemas.openxmlformats.org/officeDocument/2006/relationships/hyperlink" Target="http://www.sherwin-williams.com/document/PDS/en/035777039465/" TargetMode="External"/><Relationship Id="rId247" Type="http://schemas.openxmlformats.org/officeDocument/2006/relationships/hyperlink" Target="http://www.sherwin-williams.com/document/PDS/en/035777055595/" TargetMode="External"/><Relationship Id="rId412" Type="http://schemas.openxmlformats.org/officeDocument/2006/relationships/hyperlink" Target="http://www.sherwin-williams.com/document/PDS/en/035777424995/" TargetMode="External"/><Relationship Id="rId107" Type="http://schemas.openxmlformats.org/officeDocument/2006/relationships/hyperlink" Target="http://www.sherwin-williams.com/document/PDS/en/035777858035/" TargetMode="External"/><Relationship Id="rId289" Type="http://schemas.openxmlformats.org/officeDocument/2006/relationships/hyperlink" Target="http://www.sherwin-williams.com/document/PDS/en/035777055595/" TargetMode="External"/><Relationship Id="rId454" Type="http://schemas.openxmlformats.org/officeDocument/2006/relationships/hyperlink" Target="http://www.sherwin-williams.com/document/PDS/en/035777781333/" TargetMode="External"/><Relationship Id="rId496" Type="http://schemas.openxmlformats.org/officeDocument/2006/relationships/hyperlink" Target="http://www.sherwin-williams.com/document/PDS/en/035777781333/" TargetMode="External"/><Relationship Id="rId11" Type="http://schemas.openxmlformats.org/officeDocument/2006/relationships/image" Target="media/image2.jpeg"/><Relationship Id="rId53" Type="http://schemas.openxmlformats.org/officeDocument/2006/relationships/hyperlink" Target="http://www.sherwin-williams.com/document/PDS/en/035777218587/" TargetMode="External"/><Relationship Id="rId149" Type="http://schemas.openxmlformats.org/officeDocument/2006/relationships/hyperlink" Target="http://www.sherwin-williams.com/document/PDS/en/035777467329/" TargetMode="External"/><Relationship Id="rId314" Type="http://schemas.openxmlformats.org/officeDocument/2006/relationships/hyperlink" Target="http://www.sherwin-williams.com/document/PDS/en/035777572252/" TargetMode="External"/><Relationship Id="rId356" Type="http://schemas.openxmlformats.org/officeDocument/2006/relationships/hyperlink" Target="http://www.sherwin-williams.com/document/PDS/en/035777055595/" TargetMode="External"/><Relationship Id="rId398" Type="http://schemas.openxmlformats.org/officeDocument/2006/relationships/hyperlink" Target="http://www.sherwin-williams.com/document/PDS/en/035777055595/" TargetMode="External"/><Relationship Id="rId521" Type="http://schemas.openxmlformats.org/officeDocument/2006/relationships/hyperlink" Target="http://www.sherwin-williams.com/document/PDS/en/035777781333/" TargetMode="External"/><Relationship Id="rId95" Type="http://schemas.openxmlformats.org/officeDocument/2006/relationships/hyperlink" Target="http://www.sherwin-williams.com/document/PDS/en/035777143797/" TargetMode="External"/><Relationship Id="rId160" Type="http://schemas.openxmlformats.org/officeDocument/2006/relationships/hyperlink" Target="http://www.sherwin-williams.com/document/PDS/en/035777055595/" TargetMode="External"/><Relationship Id="rId216" Type="http://schemas.openxmlformats.org/officeDocument/2006/relationships/hyperlink" Target="http://www.sherwin-williams.com/document/PDS/en/035777637845/" TargetMode="External"/><Relationship Id="rId423" Type="http://schemas.openxmlformats.org/officeDocument/2006/relationships/hyperlink" Target="http://www.sherwin-williams.com/document/PDS/en/035777572252/" TargetMode="External"/><Relationship Id="rId258" Type="http://schemas.openxmlformats.org/officeDocument/2006/relationships/hyperlink" Target="http://www.sherwin-williams.com/document/PDS/en/035777104361/" TargetMode="External"/><Relationship Id="rId465" Type="http://schemas.openxmlformats.org/officeDocument/2006/relationships/hyperlink" Target="http://www.sherwin-williams.com/document/PDS/en/035777511480/" TargetMode="External"/><Relationship Id="rId22" Type="http://schemas.openxmlformats.org/officeDocument/2006/relationships/hyperlink" Target="http://www.sherwin-williams.com/document/PDS/en/035777005408/" TargetMode="External"/><Relationship Id="rId64" Type="http://schemas.openxmlformats.org/officeDocument/2006/relationships/hyperlink" Target="http://www.sherwin-williams.com/document/PDS/en/035777858035/" TargetMode="External"/><Relationship Id="rId118" Type="http://schemas.openxmlformats.org/officeDocument/2006/relationships/hyperlink" Target="http://www.sherwin-williams.com/document/PDS/en/035777022917/" TargetMode="External"/><Relationship Id="rId325" Type="http://schemas.openxmlformats.org/officeDocument/2006/relationships/hyperlink" Target="http://www.sherwin-williams.com/document/PDS/en/035777858035/" TargetMode="External"/><Relationship Id="rId367" Type="http://schemas.openxmlformats.org/officeDocument/2006/relationships/hyperlink" Target="http://www.sherwin-williams.com/document/PDS/en/035777551158/" TargetMode="External"/><Relationship Id="rId171" Type="http://schemas.openxmlformats.org/officeDocument/2006/relationships/hyperlink" Target="http://www.sherwin-williams.com/document/PDS/en/035777424995/" TargetMode="External"/><Relationship Id="rId227" Type="http://schemas.openxmlformats.org/officeDocument/2006/relationships/hyperlink" Target="http://www.sherwin-williams.com/document/PDS/en/035777039502/" TargetMode="External"/><Relationship Id="rId269" Type="http://schemas.openxmlformats.org/officeDocument/2006/relationships/hyperlink" Target="http://www.sherwin-williams.com/document/PDS/en/035777467329/" TargetMode="External"/><Relationship Id="rId434" Type="http://schemas.openxmlformats.org/officeDocument/2006/relationships/hyperlink" Target="http://www.sherwin-williams.com/document/PDS/en/035777535752/" TargetMode="External"/><Relationship Id="rId476" Type="http://schemas.openxmlformats.org/officeDocument/2006/relationships/hyperlink" Target="http://www.sherwin-williams.com/document/PDS/en/035777467329/" TargetMode="External"/><Relationship Id="rId33" Type="http://schemas.openxmlformats.org/officeDocument/2006/relationships/hyperlink" Target="http://www.sherwin-williams.com/document/PDS/en/035777245095/" TargetMode="External"/><Relationship Id="rId129" Type="http://schemas.openxmlformats.org/officeDocument/2006/relationships/hyperlink" Target="http://www.sherwin-williams.com/document/PDS/en/035777022917/" TargetMode="External"/><Relationship Id="rId280" Type="http://schemas.openxmlformats.org/officeDocument/2006/relationships/hyperlink" Target="http://www.sherwin-williams.com/document/PDS/en/035777055595/" TargetMode="External"/><Relationship Id="rId336" Type="http://schemas.openxmlformats.org/officeDocument/2006/relationships/hyperlink" Target="http://www.sherwin-williams.com/document/PDS/en/035777038666/" TargetMode="External"/><Relationship Id="rId501" Type="http://schemas.openxmlformats.org/officeDocument/2006/relationships/hyperlink" Target="http://www.sherwin-williams.com/document/PDS/en/035777467329/" TargetMode="External"/><Relationship Id="rId75" Type="http://schemas.openxmlformats.org/officeDocument/2006/relationships/hyperlink" Target="http://www.sherwin-williams.com/document/PDS/en/035777005026/" TargetMode="External"/><Relationship Id="rId140" Type="http://schemas.openxmlformats.org/officeDocument/2006/relationships/hyperlink" Target="http://www.sherwin-williams.com/document/PDS/en/035777467329/" TargetMode="External"/><Relationship Id="rId182" Type="http://schemas.openxmlformats.org/officeDocument/2006/relationships/hyperlink" Target="http://www.sherwin-williams.com/document/PDS/en/035777055595/" TargetMode="External"/><Relationship Id="rId378" Type="http://schemas.openxmlformats.org/officeDocument/2006/relationships/hyperlink" Target="http://www.sherwin-williams.com/document/PDS/en/035777551158/" TargetMode="External"/><Relationship Id="rId403" Type="http://schemas.openxmlformats.org/officeDocument/2006/relationships/hyperlink" Target="http://www.sherwin-williams.com/document/PDS/en/035777467329/" TargetMode="External"/><Relationship Id="rId6" Type="http://schemas.openxmlformats.org/officeDocument/2006/relationships/footnotes" Target="footnotes.xml"/><Relationship Id="rId238" Type="http://schemas.openxmlformats.org/officeDocument/2006/relationships/hyperlink" Target="http://www.sherwin-williams.com/document/PDS/en/035777104361/" TargetMode="External"/><Relationship Id="rId445" Type="http://schemas.openxmlformats.org/officeDocument/2006/relationships/hyperlink" Target="http://www.paintdocs.com/webmsds/webPDF.jsp?SITEID=STORECAT&amp;doctype=PDS&amp;lang=E&amp;prodno=B65W721" TargetMode="External"/><Relationship Id="rId487" Type="http://schemas.openxmlformats.org/officeDocument/2006/relationships/hyperlink" Target="http://www.sherwin-williams.com/document/PDS/en/035777132012/" TargetMode="External"/><Relationship Id="rId291" Type="http://schemas.openxmlformats.org/officeDocument/2006/relationships/hyperlink" Target="http://www.sherwin-williams.com/document/PDS/en/035777424995/" TargetMode="External"/><Relationship Id="rId305" Type="http://schemas.openxmlformats.org/officeDocument/2006/relationships/hyperlink" Target="http://www.sherwin-williams.com/document/PDS/en/035777039465/" TargetMode="External"/><Relationship Id="rId347" Type="http://schemas.openxmlformats.org/officeDocument/2006/relationships/hyperlink" Target="http://www.sherwin-williams.com/document/PDS/en/035777245095/" TargetMode="External"/><Relationship Id="rId512" Type="http://schemas.openxmlformats.org/officeDocument/2006/relationships/hyperlink" Target="http://www.sherwin-williams.com/document/PDS/en/035777132012/" TargetMode="External"/><Relationship Id="rId44" Type="http://schemas.openxmlformats.org/officeDocument/2006/relationships/hyperlink" Target="http://www.sherwin-williams.com/document/PDS/en/035777038666/" TargetMode="External"/><Relationship Id="rId86" Type="http://schemas.openxmlformats.org/officeDocument/2006/relationships/hyperlink" Target="http://www.sherwin-williams.com/document/PDS/en/035777038666/" TargetMode="External"/><Relationship Id="rId151" Type="http://schemas.openxmlformats.org/officeDocument/2006/relationships/hyperlink" Target="http://www.sherwin-williams.com/document/PDS/en/035777022917/" TargetMode="External"/><Relationship Id="rId389" Type="http://schemas.openxmlformats.org/officeDocument/2006/relationships/hyperlink" Target="http://www.sherwin-williams.com/document/PDS/en/035777782323/" TargetMode="External"/><Relationship Id="rId193" Type="http://schemas.openxmlformats.org/officeDocument/2006/relationships/hyperlink" Target="http://www.sherwin-williams.com/document/PDS/en/035777039465/" TargetMode="External"/><Relationship Id="rId207" Type="http://schemas.openxmlformats.org/officeDocument/2006/relationships/hyperlink" Target="http://www.sherwin-williams.com/document/PDS/en/035777424995/" TargetMode="External"/><Relationship Id="rId249" Type="http://schemas.openxmlformats.org/officeDocument/2006/relationships/hyperlink" Target="http://www.sherwin-williams.com/document/PDS/en/035777022917/" TargetMode="External"/><Relationship Id="rId414" Type="http://schemas.openxmlformats.org/officeDocument/2006/relationships/hyperlink" Target="http://www.sherwin-williams.com/document/PDS/en/035777055595/" TargetMode="External"/><Relationship Id="rId456" Type="http://schemas.openxmlformats.org/officeDocument/2006/relationships/hyperlink" Target="http://www.sherwin-williams.com/document/PDS/en/035777637845/" TargetMode="External"/><Relationship Id="rId498" Type="http://schemas.openxmlformats.org/officeDocument/2006/relationships/hyperlink" Target="http://www.sherwin-williams.com/document/PDS/en/035777467329/" TargetMode="External"/><Relationship Id="rId13" Type="http://schemas.openxmlformats.org/officeDocument/2006/relationships/image" Target="media/image4.jpeg"/><Relationship Id="rId109" Type="http://schemas.openxmlformats.org/officeDocument/2006/relationships/hyperlink" Target="http://www.sherwin-williams.com/document/PDS/en/035777245095/" TargetMode="External"/><Relationship Id="rId260" Type="http://schemas.openxmlformats.org/officeDocument/2006/relationships/hyperlink" Target="http://www.sherwin-williams.com/document/PDS/en/035777467329/" TargetMode="External"/><Relationship Id="rId316" Type="http://schemas.openxmlformats.org/officeDocument/2006/relationships/hyperlink" Target="http://www.sherwin-williams.com/document/PDS/en/035777039465/" TargetMode="External"/><Relationship Id="rId523" Type="http://schemas.openxmlformats.org/officeDocument/2006/relationships/image" Target="media/image10.jpeg"/><Relationship Id="rId55" Type="http://schemas.openxmlformats.org/officeDocument/2006/relationships/hyperlink" Target="http://www.sherwin-williams.com/document/PDS/en/035777005026/" TargetMode="External"/><Relationship Id="rId97" Type="http://schemas.openxmlformats.org/officeDocument/2006/relationships/hyperlink" Target="http://www.sherwin-williams.com/document/PDS/en/035777245095/" TargetMode="External"/><Relationship Id="rId120" Type="http://schemas.openxmlformats.org/officeDocument/2006/relationships/hyperlink" Target="http://www.sherwin-williams.com/document/PDS/en/035777039465/" TargetMode="External"/><Relationship Id="rId358" Type="http://schemas.openxmlformats.org/officeDocument/2006/relationships/hyperlink" Target="http://www.sherwin-williams.com/document/PDS/en/035777055595/" TargetMode="External"/><Relationship Id="rId162" Type="http://schemas.openxmlformats.org/officeDocument/2006/relationships/hyperlink" Target="http://www.sherwin-williams.com/document/PDS/en/035777022917/" TargetMode="External"/><Relationship Id="rId218" Type="http://schemas.openxmlformats.org/officeDocument/2006/relationships/hyperlink" Target="http://www.sherwin-williams.com/document/PDS/en/035777104361/" TargetMode="External"/><Relationship Id="rId425" Type="http://schemas.openxmlformats.org/officeDocument/2006/relationships/hyperlink" Target="http://www.sherwin-williams.com/document/PDS/en/035777055595/" TargetMode="External"/><Relationship Id="rId467" Type="http://schemas.openxmlformats.org/officeDocument/2006/relationships/hyperlink" Target="http://www.sherwin-williams.com/document/PDS/en/035777467329/" TargetMode="External"/><Relationship Id="rId271" Type="http://schemas.openxmlformats.org/officeDocument/2006/relationships/hyperlink" Target="http://www.sherwin-williams.com/document/PDS/en/035777022917/" TargetMode="External"/><Relationship Id="rId24" Type="http://schemas.openxmlformats.org/officeDocument/2006/relationships/hyperlink" Target="http://www.sherwin-williams.com/document/PDS/en/035777039465/" TargetMode="External"/><Relationship Id="rId66" Type="http://schemas.openxmlformats.org/officeDocument/2006/relationships/hyperlink" Target="http://www.sherwin-williams.com/document/PDS/en/035777104361/" TargetMode="External"/><Relationship Id="rId131" Type="http://schemas.openxmlformats.org/officeDocument/2006/relationships/hyperlink" Target="http://www.sherwin-williams.com/document/PDS/en/035777467329/" TargetMode="External"/><Relationship Id="rId327" Type="http://schemas.openxmlformats.org/officeDocument/2006/relationships/hyperlink" Target="http://www.sherwin-williams.com/document/PDS/en/035777038666/" TargetMode="External"/><Relationship Id="rId369" Type="http://schemas.openxmlformats.org/officeDocument/2006/relationships/hyperlink" Target="http://www.paintdocs.com/docs/webPDF.jsp?SITEID=STORECAT&amp;doctype=PDS&amp;lang=E&amp;prodno=B708100" TargetMode="External"/><Relationship Id="rId173" Type="http://schemas.openxmlformats.org/officeDocument/2006/relationships/hyperlink" Target="http://www.sherwin-williams.com/document/PDS/en/035777572252/" TargetMode="External"/><Relationship Id="rId229" Type="http://schemas.openxmlformats.org/officeDocument/2006/relationships/hyperlink" Target="http://www.sherwin-williams.com/document/PDS/en/035777055595/" TargetMode="External"/><Relationship Id="rId380" Type="http://schemas.openxmlformats.org/officeDocument/2006/relationships/hyperlink" Target="http://www.paintdocs.com/docs/webPDF.jsp?SITEID=STORECAT&amp;doctype=PDS&amp;lang=E&amp;prodno=B708100" TargetMode="External"/><Relationship Id="rId436" Type="http://schemas.openxmlformats.org/officeDocument/2006/relationships/hyperlink" Target="http://www.sherwin-williams.com/document/PDS/en/035777424995/" TargetMode="External"/><Relationship Id="rId240" Type="http://schemas.openxmlformats.org/officeDocument/2006/relationships/hyperlink" Target="http://www.sherwin-williams.com/document/PDS/en/035777022917/" TargetMode="External"/><Relationship Id="rId478" Type="http://schemas.openxmlformats.org/officeDocument/2006/relationships/hyperlink" Target="http://www.sherwin-williams.com/document/PDS/en/035777022917/" TargetMode="External"/><Relationship Id="rId35" Type="http://schemas.openxmlformats.org/officeDocument/2006/relationships/hyperlink" Target="http://www.sherwin-williams.com/document/PDS/en/035777637845/" TargetMode="External"/><Relationship Id="rId77" Type="http://schemas.openxmlformats.org/officeDocument/2006/relationships/hyperlink" Target="http://www.sherwin-williams.com/document/PDS/en/035777038666/" TargetMode="External"/><Relationship Id="rId100" Type="http://schemas.openxmlformats.org/officeDocument/2006/relationships/hyperlink" Target="http://www.sherwin-williams.com/document/PDS/en/035777464229/" TargetMode="External"/><Relationship Id="rId282" Type="http://schemas.openxmlformats.org/officeDocument/2006/relationships/hyperlink" Target="http://www.sherwin-williams.com/document/PDS/en/035777424995/" TargetMode="External"/><Relationship Id="rId338" Type="http://schemas.openxmlformats.org/officeDocument/2006/relationships/hyperlink" Target="http://www.sherwin-williams.com/document/PDS/en/035777572252/" TargetMode="External"/><Relationship Id="rId503" Type="http://schemas.openxmlformats.org/officeDocument/2006/relationships/hyperlink" Target="http://www.sherwin-williams.com/document/PDS/en/035777022917/" TargetMode="External"/><Relationship Id="rId8" Type="http://schemas.openxmlformats.org/officeDocument/2006/relationships/image" Target="media/image1.jpeg"/><Relationship Id="rId142" Type="http://schemas.openxmlformats.org/officeDocument/2006/relationships/hyperlink" Target="http://www.sherwin-williams.com/document/PDS/en/035777022917/" TargetMode="External"/><Relationship Id="rId184" Type="http://schemas.openxmlformats.org/officeDocument/2006/relationships/hyperlink" Target="http://www.sherwin-williams.com/document/PDS/en/035777858035/" TargetMode="External"/><Relationship Id="rId391" Type="http://schemas.openxmlformats.org/officeDocument/2006/relationships/hyperlink" Target="http://www.sherwin-williams.com/document/PDS/en/035777424995/" TargetMode="External"/><Relationship Id="rId405" Type="http://schemas.openxmlformats.org/officeDocument/2006/relationships/hyperlink" Target="http://www.sherwin-williams.com/document/PDS/en/035777055595/" TargetMode="External"/><Relationship Id="rId447" Type="http://schemas.openxmlformats.org/officeDocument/2006/relationships/hyperlink" Target="http://www.sherwin-williams.com/document/PDS/en/03577746732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ln w="12700">
          <a:solidFill>
            <a:srgbClr val="55517B"/>
          </a:solidFill>
          <a:prstDash val="sysDot"/>
        </a:ln>
      </a:spPr>
      <a:bodyPr/>
      <a:lstStyle/>
      <a:style>
        <a:lnRef idx="1">
          <a:schemeClr val="accent1"/>
        </a:lnRef>
        <a:fillRef idx="0">
          <a:schemeClr val="accent1"/>
        </a:fillRef>
        <a:effectRef idx="0">
          <a:schemeClr val="accent1"/>
        </a:effectRef>
        <a:fontRef idx="minor">
          <a:schemeClr val="tx1"/>
        </a:fontRef>
      </a:style>
    </a:lnDef>
    <a:txDef>
      <a:spPr>
        <a:solidFill>
          <a:schemeClr val="lt1">
            <a:alpha val="0"/>
          </a:schemeClr>
        </a:solidFill>
        <a:ln w="0">
          <a:noFill/>
        </a:ln>
        <a:effectLst/>
      </a:spPr>
      <a:bodyPr rot="0" spcFirstLastPara="0" vertOverflow="overflow" horzOverflow="overflow" vert="horz" wrap="square" lIns="91440" tIns="45720" rIns="91440" bIns="4572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045732-A63A-4ED5-9AE7-FCA2DE2C8E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35</Words>
  <Characters>200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Sherwin Williams</Company>
  <LinksUpToDate>false</LinksUpToDate>
  <CharactersWithSpaces>234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amytimco</dc:creator>
  <cp:lastModifiedBy>Marialuz Rivera Rodriguez</cp:lastModifiedBy>
  <cp:revision>9</cp:revision>
  <cp:lastPrinted>2016-01-21T15:58:00Z</cp:lastPrinted>
  <dcterms:created xsi:type="dcterms:W3CDTF">2016-08-10T11:45:00Z</dcterms:created>
  <dcterms:modified xsi:type="dcterms:W3CDTF">2020-09-03T17:07:00Z</dcterms:modified>
</cp:coreProperties>
</file>