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8.0 -->
  <w:body>
    <w:p w:rsidR="00424238" w:rsidRPr="00E82585" w:rsidP="00424238" w14:paraId="68098355" w14:textId="14F1A340">
      <w:pPr>
        <w:pStyle w:val="Heading1"/>
        <w:numPr>
          <w:ilvl w:val="0"/>
          <w:numId w:val="0"/>
        </w:numPr>
        <w:ind w:left="720" w:hanging="720"/>
        <w:jc w:val="center"/>
        <w:rPr>
          <w:rFonts w:ascii="Times New Roman" w:hAnsi="Times New Roman"/>
        </w:rPr>
      </w:pPr>
      <w:bookmarkStart w:id="0" w:name="_Hlk101448748"/>
      <w:r w:rsidRPr="00E82585">
        <w:rPr>
          <w:rFonts w:ascii="Times New Roman" w:hAnsi="Times New Roman"/>
        </w:rPr>
        <w:t xml:space="preserve">APPENDIX </w:t>
      </w:r>
      <w:r w:rsidRPr="00E82585" w:rsidR="005B2C81">
        <w:rPr>
          <w:rFonts w:ascii="Times New Roman" w:hAnsi="Times New Roman"/>
        </w:rPr>
        <w:t>H</w:t>
      </w:r>
    </w:p>
    <w:bookmarkEnd w:id="0"/>
    <w:p w:rsidR="00424238" w:rsidRPr="00E82585" w:rsidP="00424238" w14:paraId="500045C5" w14:textId="727B23DB">
      <w:pPr>
        <w:jc w:val="center"/>
        <w:rPr>
          <w:b/>
          <w:bCs/>
        </w:rPr>
      </w:pPr>
      <w:r w:rsidRPr="00E82585">
        <w:rPr>
          <w:b/>
          <w:bCs/>
        </w:rPr>
        <w:t>ADO</w:t>
      </w:r>
      <w:r w:rsidR="003D4D87">
        <w:rPr>
          <w:b/>
          <w:bCs/>
        </w:rPr>
        <w:t>P</w:t>
      </w:r>
      <w:r w:rsidRPr="00E82585">
        <w:rPr>
          <w:b/>
          <w:bCs/>
        </w:rPr>
        <w:t>TION</w:t>
      </w:r>
    </w:p>
    <w:p w:rsidR="00424238" w:rsidRPr="00E82585" w:rsidP="00424238" w14:paraId="35817401" w14:textId="77777777"/>
    <w:p w:rsidR="00424238" w:rsidRPr="00E82585" w:rsidP="00424238" w14:paraId="424C113F" w14:textId="77777777">
      <w:pPr>
        <w:rPr>
          <w:b/>
          <w:bCs/>
          <w:szCs w:val="22"/>
        </w:rPr>
      </w:pPr>
    </w:p>
    <w:p w:rsidR="00424238" w:rsidRPr="00E82585" w:rsidP="00424238" w14:paraId="7B3E7147" w14:textId="2CD4A992">
      <w:pPr>
        <w:adjustRightInd w:val="0"/>
        <w:spacing w:after="120"/>
        <w:rPr>
          <w:b/>
          <w:bCs/>
          <w:szCs w:val="22"/>
        </w:rPr>
      </w:pPr>
      <w:r w:rsidRPr="00E82585">
        <w:rPr>
          <w:b/>
          <w:bCs/>
          <w:szCs w:val="22"/>
        </w:rPr>
        <w:t xml:space="preserve">APPENDIX </w:t>
      </w:r>
      <w:r w:rsidRPr="00E82585" w:rsidR="005B2C81">
        <w:rPr>
          <w:b/>
          <w:bCs/>
          <w:szCs w:val="22"/>
        </w:rPr>
        <w:t>H</w:t>
      </w:r>
      <w:r w:rsidRPr="00E82585">
        <w:rPr>
          <w:b/>
          <w:bCs/>
          <w:szCs w:val="22"/>
        </w:rPr>
        <w:t xml:space="preserve">-1:  </w:t>
      </w:r>
      <w:r w:rsidRPr="00E82585" w:rsidR="00D663BC">
        <w:rPr>
          <w:b/>
          <w:bCs/>
          <w:szCs w:val="22"/>
        </w:rPr>
        <w:t xml:space="preserve">Adoption Rates for Residential Fixed Terrestrial Broadband Services by State </w:t>
      </w:r>
      <w:r w:rsidRPr="00D663BC" w:rsidR="00D663BC">
        <w:rPr>
          <w:b/>
          <w:bCs/>
          <w:szCs w:val="22"/>
        </w:rPr>
        <w:t>(Dec. 31, 2023)</w:t>
      </w:r>
    </w:p>
    <w:p w:rsidR="00424238" w:rsidRPr="00E82585" w:rsidP="00424238" w14:paraId="22634D51" w14:textId="54FE7997">
      <w:pPr>
        <w:adjustRightInd w:val="0"/>
        <w:spacing w:after="120"/>
        <w:rPr>
          <w:b/>
          <w:bCs/>
          <w:color w:val="000000"/>
          <w:szCs w:val="22"/>
        </w:rPr>
      </w:pPr>
      <w:r w:rsidRPr="00E82585">
        <w:rPr>
          <w:b/>
          <w:bCs/>
          <w:szCs w:val="22"/>
        </w:rPr>
        <w:t xml:space="preserve">APPENDIX </w:t>
      </w:r>
      <w:r w:rsidRPr="00E82585" w:rsidR="005B2C81">
        <w:rPr>
          <w:b/>
          <w:bCs/>
          <w:szCs w:val="22"/>
        </w:rPr>
        <w:t>H</w:t>
      </w:r>
      <w:r w:rsidRPr="00E82585">
        <w:rPr>
          <w:b/>
          <w:bCs/>
          <w:szCs w:val="22"/>
        </w:rPr>
        <w:t>-2</w:t>
      </w:r>
      <w:r w:rsidRPr="00E82585">
        <w:rPr>
          <w:b/>
          <w:bCs/>
        </w:rPr>
        <w:t xml:space="preserve">: </w:t>
      </w:r>
      <w:r w:rsidRPr="00E82585">
        <w:t xml:space="preserve"> </w:t>
      </w:r>
      <w:r w:rsidRPr="00E82585" w:rsidR="00042D93">
        <w:rPr>
          <w:b/>
          <w:bCs/>
          <w:color w:val="000000"/>
          <w:szCs w:val="22"/>
        </w:rPr>
        <w:t xml:space="preserve">Subscribership Ratios for Residential Mobile Broadband Services by State </w:t>
      </w:r>
      <w:r w:rsidR="00A47FEB">
        <w:rPr>
          <w:b/>
          <w:bCs/>
          <w:color w:val="000000"/>
          <w:szCs w:val="22"/>
        </w:rPr>
        <w:br/>
      </w:r>
      <w:r w:rsidRPr="00042D93" w:rsidR="00042D93">
        <w:rPr>
          <w:b/>
          <w:bCs/>
          <w:color w:val="000000"/>
          <w:szCs w:val="22"/>
        </w:rPr>
        <w:t>(Dec. 31, 2023)</w:t>
      </w:r>
    </w:p>
    <w:p w:rsidR="00424238" w:rsidRPr="00E82585" w:rsidP="00424238" w14:paraId="6AB789D0" w14:textId="050DAF33">
      <w:pPr>
        <w:adjustRightInd w:val="0"/>
        <w:spacing w:after="120"/>
        <w:rPr>
          <w:b/>
          <w:bCs/>
          <w:color w:val="000000"/>
          <w:szCs w:val="22"/>
        </w:rPr>
      </w:pPr>
      <w:r w:rsidRPr="00E82585">
        <w:rPr>
          <w:b/>
          <w:bCs/>
          <w:szCs w:val="22"/>
        </w:rPr>
        <w:t xml:space="preserve">APPENDIX </w:t>
      </w:r>
      <w:r w:rsidRPr="00E82585" w:rsidR="005B2C81">
        <w:rPr>
          <w:b/>
          <w:bCs/>
          <w:szCs w:val="22"/>
        </w:rPr>
        <w:t>H</w:t>
      </w:r>
      <w:r w:rsidRPr="00E82585">
        <w:rPr>
          <w:b/>
          <w:bCs/>
          <w:szCs w:val="22"/>
        </w:rPr>
        <w:t>-3</w:t>
      </w:r>
      <w:r w:rsidRPr="00E82585">
        <w:rPr>
          <w:b/>
          <w:bCs/>
          <w:color w:val="000000"/>
          <w:szCs w:val="22"/>
        </w:rPr>
        <w:t xml:space="preserve">:  </w:t>
      </w:r>
      <w:r w:rsidRPr="00E82585" w:rsidR="00F12DC7">
        <w:rPr>
          <w:b/>
          <w:bCs/>
          <w:color w:val="000000"/>
          <w:szCs w:val="22"/>
        </w:rPr>
        <w:t>Mobile Broadband Penetration Rate by State</w:t>
      </w:r>
    </w:p>
    <w:p w:rsidR="00424238" w:rsidRPr="00E82585" w:rsidP="00424238" w14:paraId="2CBE4E47" w14:textId="77777777">
      <w:pPr>
        <w:adjustRightInd w:val="0"/>
        <w:spacing w:after="120"/>
        <w:rPr>
          <w:b/>
          <w:bCs/>
          <w:color w:val="000000"/>
          <w:szCs w:val="22"/>
        </w:rPr>
      </w:pPr>
    </w:p>
    <w:p w:rsidR="008A22F9" w:rsidRPr="00E82585" w:rsidP="008A22F9" w14:paraId="515F7B71" w14:textId="77777777">
      <w:pPr>
        <w:adjustRightInd w:val="0"/>
        <w:jc w:val="center"/>
        <w:rPr>
          <w:b/>
          <w:bCs/>
          <w:color w:val="000000"/>
          <w:szCs w:val="22"/>
        </w:rPr>
      </w:pPr>
      <w:r w:rsidRPr="00E82585">
        <w:br w:type="page"/>
      </w:r>
      <w:r w:rsidRPr="00E82585">
        <w:rPr>
          <w:b/>
          <w:bCs/>
          <w:color w:val="000000"/>
          <w:szCs w:val="22"/>
        </w:rPr>
        <w:t>APPX. H-1</w:t>
      </w:r>
    </w:p>
    <w:p w:rsidR="008A22F9" w:rsidRPr="00E82585" w:rsidP="00745D31" w14:paraId="6450F61E" w14:textId="356C96F6">
      <w:pPr>
        <w:adjustRightInd w:val="0"/>
        <w:spacing w:after="120"/>
        <w:jc w:val="center"/>
        <w:rPr>
          <w:b/>
          <w:bCs/>
          <w:color w:val="000000"/>
          <w:szCs w:val="22"/>
        </w:rPr>
      </w:pPr>
      <w:r w:rsidRPr="00E82585">
        <w:rPr>
          <w:b/>
          <w:bCs/>
          <w:color w:val="000000"/>
          <w:szCs w:val="22"/>
        </w:rPr>
        <w:t>Adoption Rates for Residential Fixed Terrestrial Broadband Services</w:t>
      </w:r>
      <w:r w:rsidR="00745D31">
        <w:rPr>
          <w:b/>
          <w:bCs/>
          <w:color w:val="000000"/>
          <w:szCs w:val="22"/>
        </w:rPr>
        <w:br/>
      </w:r>
      <w:r w:rsidRPr="00E82585">
        <w:rPr>
          <w:b/>
          <w:bCs/>
          <w:color w:val="000000"/>
          <w:szCs w:val="22"/>
        </w:rPr>
        <w:t>by State</w:t>
      </w:r>
      <w:r w:rsidR="001B4936">
        <w:rPr>
          <w:b/>
          <w:bCs/>
          <w:color w:val="000000"/>
          <w:szCs w:val="22"/>
        </w:rPr>
        <w:t xml:space="preserve"> </w:t>
      </w:r>
      <w:r w:rsidRPr="00E82585">
        <w:rPr>
          <w:b/>
          <w:bCs/>
          <w:color w:val="000000"/>
          <w:szCs w:val="22"/>
        </w:rPr>
        <w:t>(Dec. 31, 2023)</w:t>
      </w:r>
    </w:p>
    <w:tbl>
      <w:tblPr>
        <w:tblW w:w="0" w:type="auto"/>
        <w:jc w:val="center"/>
        <w:tblLayout w:type="fixed"/>
        <w:tblCellMar>
          <w:left w:w="0" w:type="dxa"/>
          <w:right w:w="0" w:type="dxa"/>
        </w:tblCellMar>
        <w:tblLook w:val="0000"/>
      </w:tblPr>
      <w:tblGrid>
        <w:gridCol w:w="2880"/>
        <w:gridCol w:w="1746"/>
        <w:gridCol w:w="1746"/>
      </w:tblGrid>
      <w:tr w14:paraId="0A642AD3" w14:textId="77777777" w:rsidTr="00AC0CE5">
        <w:tblPrEx>
          <w:tblW w:w="0" w:type="auto"/>
          <w:jc w:val="center"/>
          <w:tblLayout w:type="fixed"/>
          <w:tblCellMar>
            <w:left w:w="0" w:type="dxa"/>
            <w:right w:w="0" w:type="dxa"/>
          </w:tblCellMar>
          <w:tblLook w:val="0000"/>
        </w:tblPrEx>
        <w:trPr>
          <w:cantSplit/>
          <w:tblHeader/>
          <w:jc w:val="center"/>
        </w:trPr>
        <w:tc>
          <w:tcPr>
            <w:tcW w:w="2880" w:type="dxa"/>
            <w:tcBorders>
              <w:top w:val="single" w:sz="7" w:space="0" w:color="000000"/>
              <w:left w:val="single" w:sz="7" w:space="0" w:color="000000"/>
              <w:bottom w:val="single" w:sz="7" w:space="0" w:color="000000"/>
              <w:right w:val="nil"/>
            </w:tcBorders>
            <w:shd w:val="clear" w:color="auto" w:fill="90B0D9"/>
            <w:tcMar>
              <w:left w:w="40" w:type="dxa"/>
              <w:right w:w="40" w:type="dxa"/>
            </w:tcMar>
            <w:vAlign w:val="bottom"/>
          </w:tcPr>
          <w:p w:rsidR="008A22F9" w:rsidRPr="00E82585" w:rsidP="00AC0CE5" w14:paraId="10FECA86" w14:textId="77777777">
            <w:pPr>
              <w:adjustRightInd w:val="0"/>
              <w:spacing w:before="40" w:after="40"/>
              <w:jc w:val="center"/>
              <w:rPr>
                <w:b/>
                <w:bCs/>
                <w:color w:val="000000"/>
              </w:rPr>
            </w:pPr>
            <w:bookmarkStart w:id="1" w:name="IDX"/>
            <w:bookmarkEnd w:id="1"/>
          </w:p>
        </w:tc>
        <w:tc>
          <w:tcPr>
            <w:tcW w:w="1746" w:type="dxa"/>
            <w:tcBorders>
              <w:top w:val="single" w:sz="7" w:space="0" w:color="000000"/>
              <w:left w:val="single" w:sz="7" w:space="0" w:color="000000"/>
              <w:bottom w:val="single" w:sz="7" w:space="0" w:color="000000"/>
              <w:right w:val="nil"/>
            </w:tcBorders>
            <w:shd w:val="clear" w:color="auto" w:fill="90B0D9"/>
            <w:tcMar>
              <w:left w:w="40" w:type="dxa"/>
              <w:right w:w="40" w:type="dxa"/>
            </w:tcMar>
            <w:vAlign w:val="bottom"/>
          </w:tcPr>
          <w:p w:rsidR="008A22F9" w:rsidRPr="00E82585" w:rsidP="00AC0CE5" w14:paraId="19AC2031" w14:textId="77777777">
            <w:pPr>
              <w:adjustRightInd w:val="0"/>
              <w:spacing w:before="40" w:after="40"/>
              <w:jc w:val="center"/>
              <w:rPr>
                <w:b/>
                <w:bCs/>
                <w:color w:val="000000"/>
              </w:rPr>
            </w:pPr>
            <w:r w:rsidRPr="00E82585">
              <w:rPr>
                <w:b/>
                <w:bCs/>
                <w:color w:val="000000"/>
              </w:rPr>
              <w:t>At Least</w:t>
            </w:r>
            <w:r w:rsidRPr="00E82585">
              <w:rPr>
                <w:b/>
                <w:bCs/>
                <w:color w:val="000000"/>
              </w:rPr>
              <w:br/>
              <w:t>100/20 Mbps</w:t>
            </w:r>
          </w:p>
        </w:tc>
        <w:tc>
          <w:tcPr>
            <w:tcW w:w="1746" w:type="dxa"/>
            <w:tcBorders>
              <w:top w:val="single" w:sz="7" w:space="0" w:color="000000"/>
              <w:left w:val="single" w:sz="7" w:space="0" w:color="000000"/>
              <w:bottom w:val="single" w:sz="7" w:space="0" w:color="000000"/>
              <w:right w:val="single" w:sz="7" w:space="0" w:color="000000"/>
            </w:tcBorders>
            <w:shd w:val="clear" w:color="auto" w:fill="90B0D9"/>
            <w:tcMar>
              <w:left w:w="40" w:type="dxa"/>
              <w:right w:w="40" w:type="dxa"/>
            </w:tcMar>
            <w:vAlign w:val="bottom"/>
          </w:tcPr>
          <w:p w:rsidR="008A22F9" w:rsidRPr="00E82585" w:rsidP="00AC0CE5" w14:paraId="7B5BC366" w14:textId="77777777">
            <w:pPr>
              <w:adjustRightInd w:val="0"/>
              <w:spacing w:before="40" w:after="40"/>
              <w:jc w:val="center"/>
              <w:rPr>
                <w:b/>
                <w:bCs/>
                <w:color w:val="000000"/>
              </w:rPr>
            </w:pPr>
            <w:r w:rsidRPr="00E82585">
              <w:rPr>
                <w:b/>
                <w:bCs/>
                <w:color w:val="000000"/>
              </w:rPr>
              <w:t>At Least</w:t>
            </w:r>
            <w:r w:rsidRPr="00E82585">
              <w:rPr>
                <w:b/>
                <w:bCs/>
                <w:color w:val="000000"/>
              </w:rPr>
              <w:br/>
              <w:t>940/500 Mbps</w:t>
            </w:r>
          </w:p>
        </w:tc>
      </w:tr>
      <w:tr w14:paraId="64E3D19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3FCBA36A" w14:textId="77777777">
            <w:pPr>
              <w:adjustRightInd w:val="0"/>
              <w:spacing w:before="40" w:after="40"/>
              <w:rPr>
                <w:b/>
                <w:bCs/>
                <w:color w:val="000000"/>
              </w:rPr>
            </w:pPr>
            <w:r w:rsidRPr="00E82585">
              <w:rPr>
                <w:b/>
                <w:bCs/>
                <w:color w:val="000000"/>
              </w:rPr>
              <w:t>United States</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0248ED48" w14:textId="77777777">
            <w:pPr>
              <w:adjustRightInd w:val="0"/>
              <w:spacing w:before="40" w:after="40"/>
              <w:jc w:val="center"/>
              <w:rPr>
                <w:color w:val="000000"/>
              </w:rPr>
            </w:pPr>
            <w:r w:rsidRPr="00E82585">
              <w:rPr>
                <w:color w:val="000000"/>
              </w:rPr>
              <w:t>53.1%</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42C3997B" w14:textId="77777777">
            <w:pPr>
              <w:adjustRightInd w:val="0"/>
              <w:spacing w:before="40" w:after="40"/>
              <w:jc w:val="center"/>
              <w:rPr>
                <w:color w:val="000000"/>
              </w:rPr>
            </w:pPr>
            <w:r w:rsidRPr="00E82585">
              <w:rPr>
                <w:color w:val="000000"/>
              </w:rPr>
              <w:t>26.3%</w:t>
            </w:r>
          </w:p>
        </w:tc>
      </w:tr>
      <w:tr w14:paraId="06DB7DAE"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2ED3AEC" w14:textId="77777777">
            <w:pPr>
              <w:adjustRightInd w:val="0"/>
              <w:spacing w:before="40" w:after="40"/>
              <w:rPr>
                <w:b/>
                <w:bCs/>
                <w:color w:val="000000"/>
              </w:rPr>
            </w:pPr>
            <w:r w:rsidRPr="00E82585">
              <w:rPr>
                <w:b/>
                <w:bCs/>
                <w:color w:val="000000"/>
              </w:rPr>
              <w:t xml:space="preserve">   Alabama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31FA1CC4" w14:textId="77777777">
            <w:pPr>
              <w:adjustRightInd w:val="0"/>
              <w:spacing w:before="40" w:after="40"/>
              <w:jc w:val="center"/>
              <w:rPr>
                <w:color w:val="000000"/>
              </w:rPr>
            </w:pPr>
            <w:r w:rsidRPr="00E82585">
              <w:rPr>
                <w:color w:val="000000"/>
              </w:rPr>
              <w:t>46.9%</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632E6B69" w14:textId="77777777">
            <w:pPr>
              <w:adjustRightInd w:val="0"/>
              <w:spacing w:before="40" w:after="40"/>
              <w:jc w:val="center"/>
              <w:rPr>
                <w:color w:val="000000"/>
              </w:rPr>
            </w:pPr>
            <w:r w:rsidRPr="00E82585">
              <w:rPr>
                <w:color w:val="000000"/>
              </w:rPr>
              <w:t>23.2%</w:t>
            </w:r>
          </w:p>
        </w:tc>
      </w:tr>
      <w:tr w14:paraId="43F1CB3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2D712A38" w14:textId="77777777">
            <w:pPr>
              <w:adjustRightInd w:val="0"/>
              <w:spacing w:before="40" w:after="40"/>
              <w:rPr>
                <w:b/>
                <w:bCs/>
                <w:color w:val="000000"/>
              </w:rPr>
            </w:pPr>
            <w:r w:rsidRPr="00E82585">
              <w:rPr>
                <w:b/>
                <w:bCs/>
                <w:color w:val="000000"/>
              </w:rPr>
              <w:t xml:space="preserve">   Alaska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96D6E0C" w14:textId="77777777">
            <w:pPr>
              <w:adjustRightInd w:val="0"/>
              <w:spacing w:before="40" w:after="40"/>
              <w:jc w:val="center"/>
              <w:rPr>
                <w:color w:val="000000"/>
              </w:rPr>
            </w:pPr>
            <w:r w:rsidRPr="00E82585">
              <w:rPr>
                <w:color w:val="000000"/>
              </w:rPr>
              <w:t>*</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2623BC0B" w14:textId="77777777">
            <w:pPr>
              <w:adjustRightInd w:val="0"/>
              <w:spacing w:before="40" w:after="40"/>
              <w:jc w:val="center"/>
              <w:rPr>
                <w:color w:val="000000"/>
              </w:rPr>
            </w:pPr>
            <w:r w:rsidRPr="00E82585">
              <w:rPr>
                <w:color w:val="000000"/>
              </w:rPr>
              <w:t>*</w:t>
            </w:r>
          </w:p>
        </w:tc>
      </w:tr>
      <w:tr w14:paraId="22781776"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2E0EA373" w14:textId="77777777">
            <w:pPr>
              <w:adjustRightInd w:val="0"/>
              <w:spacing w:before="40" w:after="40"/>
              <w:rPr>
                <w:b/>
                <w:bCs/>
                <w:color w:val="000000"/>
              </w:rPr>
            </w:pPr>
            <w:r w:rsidRPr="00E82585">
              <w:rPr>
                <w:b/>
                <w:bCs/>
                <w:color w:val="000000"/>
              </w:rPr>
              <w:t xml:space="preserve">   American Samoa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02A146C7" w14:textId="77777777">
            <w:pPr>
              <w:adjustRightInd w:val="0"/>
              <w:spacing w:before="40" w:after="40"/>
              <w:jc w:val="center"/>
              <w:rPr>
                <w:color w:val="000000"/>
              </w:rPr>
            </w:pPr>
            <w:r w:rsidRPr="00E82585">
              <w:rPr>
                <w:color w:val="000000"/>
              </w:rPr>
              <w:t>0.0%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024E529" w14:textId="77777777">
            <w:pPr>
              <w:adjustRightInd w:val="0"/>
              <w:spacing w:before="40" w:after="40"/>
              <w:jc w:val="center"/>
              <w:rPr>
                <w:color w:val="000000"/>
              </w:rPr>
            </w:pPr>
            <w:r w:rsidRPr="00E82585">
              <w:rPr>
                <w:color w:val="000000"/>
              </w:rPr>
              <w:t>NA</w:t>
            </w:r>
          </w:p>
        </w:tc>
      </w:tr>
      <w:tr w14:paraId="1F9ADB75"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7428D1DD" w14:textId="77777777">
            <w:pPr>
              <w:adjustRightInd w:val="0"/>
              <w:spacing w:before="40" w:after="40"/>
              <w:rPr>
                <w:b/>
                <w:bCs/>
                <w:color w:val="000000"/>
              </w:rPr>
            </w:pPr>
            <w:r w:rsidRPr="00E82585">
              <w:rPr>
                <w:b/>
                <w:bCs/>
                <w:color w:val="000000"/>
              </w:rPr>
              <w:t xml:space="preserve">   Arizona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5D081095" w14:textId="77777777">
            <w:pPr>
              <w:adjustRightInd w:val="0"/>
              <w:spacing w:before="40" w:after="40"/>
              <w:jc w:val="center"/>
              <w:rPr>
                <w:color w:val="000000"/>
              </w:rPr>
            </w:pPr>
            <w:r w:rsidRPr="00E82585">
              <w:rPr>
                <w:color w:val="000000"/>
              </w:rPr>
              <w:t>53.0%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1971035E" w14:textId="77777777">
            <w:pPr>
              <w:adjustRightInd w:val="0"/>
              <w:spacing w:before="40" w:after="40"/>
              <w:jc w:val="center"/>
              <w:rPr>
                <w:color w:val="000000"/>
              </w:rPr>
            </w:pPr>
            <w:r w:rsidRPr="00E82585">
              <w:rPr>
                <w:color w:val="000000"/>
              </w:rPr>
              <w:t>25.2%</w:t>
            </w:r>
          </w:p>
        </w:tc>
      </w:tr>
      <w:tr w14:paraId="58CC04F0"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2E1D4B9" w14:textId="77777777">
            <w:pPr>
              <w:adjustRightInd w:val="0"/>
              <w:spacing w:before="40" w:after="40"/>
              <w:rPr>
                <w:b/>
                <w:bCs/>
                <w:color w:val="000000"/>
              </w:rPr>
            </w:pPr>
            <w:r w:rsidRPr="00E82585">
              <w:rPr>
                <w:b/>
                <w:bCs/>
                <w:color w:val="000000"/>
              </w:rPr>
              <w:t xml:space="preserve">   Arkansas</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CAA800A" w14:textId="77777777">
            <w:pPr>
              <w:adjustRightInd w:val="0"/>
              <w:spacing w:before="40" w:after="40"/>
              <w:jc w:val="center"/>
              <w:rPr>
                <w:color w:val="000000"/>
              </w:rPr>
            </w:pPr>
            <w:r w:rsidRPr="00E82585">
              <w:rPr>
                <w:color w:val="000000"/>
              </w:rPr>
              <w:t>50.3%</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3FF00BC" w14:textId="77777777">
            <w:pPr>
              <w:adjustRightInd w:val="0"/>
              <w:spacing w:before="40" w:after="40"/>
              <w:jc w:val="center"/>
              <w:rPr>
                <w:color w:val="000000"/>
              </w:rPr>
            </w:pPr>
            <w:r w:rsidRPr="00E82585">
              <w:rPr>
                <w:color w:val="000000"/>
              </w:rPr>
              <w:t>17.6%</w:t>
            </w:r>
          </w:p>
        </w:tc>
      </w:tr>
      <w:tr w14:paraId="692FF05E"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25E64075" w14:textId="77777777">
            <w:pPr>
              <w:adjustRightInd w:val="0"/>
              <w:spacing w:before="40" w:after="40"/>
              <w:rPr>
                <w:b/>
                <w:bCs/>
                <w:color w:val="000000"/>
              </w:rPr>
            </w:pPr>
            <w:r w:rsidRPr="00E82585">
              <w:rPr>
                <w:b/>
                <w:bCs/>
                <w:color w:val="000000"/>
              </w:rPr>
              <w:t xml:space="preserve">   California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0D43971B" w14:textId="77777777">
            <w:pPr>
              <w:adjustRightInd w:val="0"/>
              <w:spacing w:before="40" w:after="40"/>
              <w:jc w:val="center"/>
              <w:rPr>
                <w:color w:val="000000"/>
              </w:rPr>
            </w:pPr>
            <w:r w:rsidRPr="00E82585">
              <w:rPr>
                <w:color w:val="000000"/>
              </w:rPr>
              <w:t>51.7%</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7508AF09" w14:textId="77777777">
            <w:pPr>
              <w:adjustRightInd w:val="0"/>
              <w:spacing w:before="40" w:after="40"/>
              <w:jc w:val="center"/>
              <w:rPr>
                <w:color w:val="000000"/>
              </w:rPr>
            </w:pPr>
            <w:r w:rsidRPr="00E82585">
              <w:rPr>
                <w:color w:val="000000"/>
              </w:rPr>
              <w:t>19.5%</w:t>
            </w:r>
          </w:p>
        </w:tc>
      </w:tr>
      <w:tr w14:paraId="4836DBB1"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6F2528FA" w14:textId="77777777">
            <w:pPr>
              <w:adjustRightInd w:val="0"/>
              <w:spacing w:before="40" w:after="40"/>
              <w:rPr>
                <w:b/>
                <w:bCs/>
                <w:color w:val="000000"/>
              </w:rPr>
            </w:pPr>
            <w:r w:rsidRPr="00E82585">
              <w:rPr>
                <w:b/>
                <w:bCs/>
                <w:color w:val="000000"/>
              </w:rPr>
              <w:t xml:space="preserve">   Colorado</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FA1EF0F" w14:textId="77777777">
            <w:pPr>
              <w:adjustRightInd w:val="0"/>
              <w:spacing w:before="40" w:after="40"/>
              <w:jc w:val="center"/>
              <w:rPr>
                <w:color w:val="000000"/>
              </w:rPr>
            </w:pPr>
            <w:r w:rsidRPr="00E82585">
              <w:rPr>
                <w:color w:val="000000"/>
              </w:rPr>
              <w:t>50.2%</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25D168D" w14:textId="77777777">
            <w:pPr>
              <w:adjustRightInd w:val="0"/>
              <w:spacing w:before="40" w:after="40"/>
              <w:jc w:val="center"/>
              <w:rPr>
                <w:color w:val="000000"/>
              </w:rPr>
            </w:pPr>
            <w:r w:rsidRPr="00E82585">
              <w:rPr>
                <w:color w:val="000000"/>
              </w:rPr>
              <w:t>22.0%</w:t>
            </w:r>
          </w:p>
        </w:tc>
      </w:tr>
      <w:tr w14:paraId="7592488B"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7B96DF2E" w14:textId="77777777">
            <w:pPr>
              <w:adjustRightInd w:val="0"/>
              <w:spacing w:before="40" w:after="40"/>
              <w:rPr>
                <w:b/>
                <w:bCs/>
                <w:color w:val="000000"/>
              </w:rPr>
            </w:pPr>
            <w:r w:rsidRPr="00E82585">
              <w:rPr>
                <w:b/>
                <w:bCs/>
                <w:color w:val="000000"/>
              </w:rPr>
              <w:t xml:space="preserve">   Connecticut</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5FCDC4C" w14:textId="77777777">
            <w:pPr>
              <w:adjustRightInd w:val="0"/>
              <w:spacing w:before="40" w:after="40"/>
              <w:jc w:val="center"/>
              <w:rPr>
                <w:color w:val="000000"/>
              </w:rPr>
            </w:pPr>
            <w:r w:rsidRPr="00E82585">
              <w:rPr>
                <w:color w:val="000000"/>
              </w:rPr>
              <w:t>63.7%</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09C41BA" w14:textId="77777777">
            <w:pPr>
              <w:adjustRightInd w:val="0"/>
              <w:spacing w:before="40" w:after="40"/>
              <w:jc w:val="center"/>
              <w:rPr>
                <w:color w:val="000000"/>
              </w:rPr>
            </w:pPr>
            <w:r w:rsidRPr="00E82585">
              <w:rPr>
                <w:color w:val="000000"/>
              </w:rPr>
              <w:t>14.5%</w:t>
            </w:r>
          </w:p>
        </w:tc>
      </w:tr>
      <w:tr w14:paraId="7B3BE00B"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07F603BF" w14:textId="77777777">
            <w:pPr>
              <w:adjustRightInd w:val="0"/>
              <w:spacing w:before="40" w:after="40"/>
              <w:rPr>
                <w:b/>
                <w:bCs/>
                <w:color w:val="000000"/>
              </w:rPr>
            </w:pPr>
            <w:r w:rsidRPr="00E82585">
              <w:rPr>
                <w:b/>
                <w:bCs/>
                <w:color w:val="000000"/>
              </w:rPr>
              <w:t xml:space="preserve">   Delaware</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03FA649F" w14:textId="77777777">
            <w:pPr>
              <w:adjustRightInd w:val="0"/>
              <w:spacing w:before="40" w:after="40"/>
              <w:jc w:val="center"/>
              <w:rPr>
                <w:color w:val="000000"/>
              </w:rPr>
            </w:pPr>
            <w:r w:rsidRPr="00E82585">
              <w:rPr>
                <w:color w:val="000000"/>
              </w:rPr>
              <w:t>70.9%</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7F2DE03" w14:textId="77777777">
            <w:pPr>
              <w:adjustRightInd w:val="0"/>
              <w:spacing w:before="40" w:after="40"/>
              <w:jc w:val="center"/>
              <w:rPr>
                <w:color w:val="000000"/>
              </w:rPr>
            </w:pPr>
            <w:r w:rsidRPr="00E82585">
              <w:rPr>
                <w:color w:val="000000"/>
              </w:rPr>
              <w:t>*</w:t>
            </w:r>
          </w:p>
        </w:tc>
      </w:tr>
      <w:tr w14:paraId="55FC37C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430F06B9" w14:textId="77777777">
            <w:pPr>
              <w:adjustRightInd w:val="0"/>
              <w:spacing w:before="40" w:after="40"/>
              <w:rPr>
                <w:b/>
                <w:bCs/>
                <w:color w:val="000000"/>
              </w:rPr>
            </w:pPr>
            <w:r w:rsidRPr="00E82585">
              <w:rPr>
                <w:b/>
                <w:bCs/>
                <w:color w:val="000000"/>
              </w:rPr>
              <w:t xml:space="preserve">   District of Columbia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3281C372" w14:textId="77777777">
            <w:pPr>
              <w:adjustRightInd w:val="0"/>
              <w:spacing w:before="40" w:after="40"/>
              <w:jc w:val="center"/>
              <w:rPr>
                <w:color w:val="000000"/>
              </w:rPr>
            </w:pPr>
            <w:r w:rsidRPr="00E82585">
              <w:rPr>
                <w:color w:val="000000"/>
              </w:rPr>
              <w:t>67.5%</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733B6E5" w14:textId="77777777">
            <w:pPr>
              <w:adjustRightInd w:val="0"/>
              <w:spacing w:before="40" w:after="40"/>
              <w:jc w:val="center"/>
              <w:rPr>
                <w:color w:val="000000"/>
              </w:rPr>
            </w:pPr>
            <w:r w:rsidRPr="00E82585">
              <w:rPr>
                <w:color w:val="000000"/>
              </w:rPr>
              <w:t>*</w:t>
            </w:r>
          </w:p>
        </w:tc>
      </w:tr>
      <w:tr w14:paraId="452CA75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47F56753" w14:textId="77777777">
            <w:pPr>
              <w:adjustRightInd w:val="0"/>
              <w:spacing w:before="40" w:after="40"/>
              <w:rPr>
                <w:b/>
                <w:bCs/>
                <w:color w:val="000000"/>
              </w:rPr>
            </w:pPr>
            <w:r w:rsidRPr="00E82585">
              <w:rPr>
                <w:b/>
                <w:bCs/>
                <w:color w:val="000000"/>
              </w:rPr>
              <w:t xml:space="preserve">   Florida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2C89A94E" w14:textId="77777777">
            <w:pPr>
              <w:adjustRightInd w:val="0"/>
              <w:spacing w:before="40" w:after="40"/>
              <w:jc w:val="center"/>
              <w:rPr>
                <w:color w:val="000000"/>
              </w:rPr>
            </w:pPr>
            <w:r w:rsidRPr="00E82585">
              <w:rPr>
                <w:color w:val="000000"/>
              </w:rPr>
              <w:t>53.8%</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830DA1F" w14:textId="77777777">
            <w:pPr>
              <w:adjustRightInd w:val="0"/>
              <w:spacing w:before="40" w:after="40"/>
              <w:jc w:val="center"/>
              <w:rPr>
                <w:color w:val="000000"/>
              </w:rPr>
            </w:pPr>
            <w:r w:rsidRPr="00E82585">
              <w:rPr>
                <w:color w:val="000000"/>
              </w:rPr>
              <w:t>20.7%</w:t>
            </w:r>
          </w:p>
        </w:tc>
      </w:tr>
      <w:tr w14:paraId="57A4FCF4"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5D1D54EE" w14:textId="77777777">
            <w:pPr>
              <w:adjustRightInd w:val="0"/>
              <w:spacing w:before="40" w:after="40"/>
              <w:rPr>
                <w:b/>
                <w:bCs/>
                <w:color w:val="000000"/>
              </w:rPr>
            </w:pPr>
            <w:r w:rsidRPr="00E82585">
              <w:rPr>
                <w:b/>
                <w:bCs/>
                <w:color w:val="000000"/>
              </w:rPr>
              <w:t xml:space="preserve">   Georgia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49500680" w14:textId="77777777">
            <w:pPr>
              <w:adjustRightInd w:val="0"/>
              <w:spacing w:before="40" w:after="40"/>
              <w:jc w:val="center"/>
              <w:rPr>
                <w:color w:val="000000"/>
              </w:rPr>
            </w:pPr>
            <w:r w:rsidRPr="00E82585">
              <w:rPr>
                <w:color w:val="000000"/>
              </w:rPr>
              <w:t>56.6%</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1E1646C0" w14:textId="77777777">
            <w:pPr>
              <w:adjustRightInd w:val="0"/>
              <w:spacing w:before="40" w:after="40"/>
              <w:jc w:val="center"/>
              <w:rPr>
                <w:color w:val="000000"/>
              </w:rPr>
            </w:pPr>
            <w:r w:rsidRPr="00E82585">
              <w:rPr>
                <w:color w:val="000000"/>
              </w:rPr>
              <w:t>27.6%</w:t>
            </w:r>
          </w:p>
        </w:tc>
      </w:tr>
      <w:tr w14:paraId="7D744400"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6F89083C" w14:textId="77777777">
            <w:pPr>
              <w:adjustRightInd w:val="0"/>
              <w:spacing w:before="40" w:after="40"/>
              <w:rPr>
                <w:b/>
                <w:bCs/>
                <w:color w:val="000000"/>
              </w:rPr>
            </w:pPr>
            <w:r w:rsidRPr="00E82585">
              <w:rPr>
                <w:b/>
                <w:bCs/>
                <w:color w:val="000000"/>
              </w:rPr>
              <w:t xml:space="preserve">   Guam</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70DDFB4" w14:textId="77777777">
            <w:pPr>
              <w:adjustRightInd w:val="0"/>
              <w:spacing w:before="40" w:after="40"/>
              <w:jc w:val="center"/>
              <w:rPr>
                <w:color w:val="000000"/>
              </w:rPr>
            </w:pPr>
            <w:r w:rsidRPr="00E82585">
              <w:rPr>
                <w:color w:val="000000"/>
              </w:rPr>
              <w:t>*</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6A4BEA9C" w14:textId="77777777">
            <w:pPr>
              <w:adjustRightInd w:val="0"/>
              <w:spacing w:before="40" w:after="40"/>
              <w:jc w:val="center"/>
              <w:rPr>
                <w:color w:val="000000"/>
              </w:rPr>
            </w:pPr>
            <w:r w:rsidRPr="00E82585">
              <w:rPr>
                <w:color w:val="000000"/>
              </w:rPr>
              <w:t>0.0%</w:t>
            </w:r>
          </w:p>
        </w:tc>
      </w:tr>
      <w:tr w14:paraId="5DD63F46"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7061B254" w14:textId="77777777">
            <w:pPr>
              <w:adjustRightInd w:val="0"/>
              <w:spacing w:before="40" w:after="40"/>
              <w:rPr>
                <w:b/>
                <w:bCs/>
                <w:color w:val="000000"/>
              </w:rPr>
            </w:pPr>
            <w:r w:rsidRPr="00E82585">
              <w:rPr>
                <w:b/>
                <w:bCs/>
                <w:color w:val="000000"/>
              </w:rPr>
              <w:t xml:space="preserve">   Hawaii</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F0323F1" w14:textId="77777777">
            <w:pPr>
              <w:adjustRightInd w:val="0"/>
              <w:spacing w:before="40" w:after="40"/>
              <w:jc w:val="center"/>
              <w:rPr>
                <w:color w:val="000000"/>
              </w:rPr>
            </w:pPr>
            <w:r w:rsidRPr="00E82585">
              <w:rPr>
                <w:color w:val="000000"/>
              </w:rPr>
              <w:t>*</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6686D640" w14:textId="77777777">
            <w:pPr>
              <w:adjustRightInd w:val="0"/>
              <w:spacing w:before="40" w:after="40"/>
              <w:jc w:val="center"/>
              <w:rPr>
                <w:color w:val="000000"/>
              </w:rPr>
            </w:pPr>
            <w:r w:rsidRPr="00E82585">
              <w:rPr>
                <w:color w:val="000000"/>
              </w:rPr>
              <w:t>*</w:t>
            </w:r>
          </w:p>
        </w:tc>
      </w:tr>
      <w:tr w14:paraId="173B990D"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7F463B17" w14:textId="77777777">
            <w:pPr>
              <w:adjustRightInd w:val="0"/>
              <w:spacing w:before="40" w:after="40"/>
              <w:rPr>
                <w:b/>
                <w:bCs/>
                <w:color w:val="000000"/>
              </w:rPr>
            </w:pPr>
            <w:r w:rsidRPr="00E82585">
              <w:rPr>
                <w:b/>
                <w:bCs/>
                <w:color w:val="000000"/>
              </w:rPr>
              <w:t xml:space="preserve">   Idaho</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4455D951" w14:textId="77777777">
            <w:pPr>
              <w:adjustRightInd w:val="0"/>
              <w:spacing w:before="40" w:after="40"/>
              <w:jc w:val="center"/>
              <w:rPr>
                <w:color w:val="000000"/>
              </w:rPr>
            </w:pPr>
            <w:r w:rsidRPr="00E82585">
              <w:rPr>
                <w:color w:val="000000"/>
              </w:rPr>
              <w:t>53.2%</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2C7ECAEC" w14:textId="77777777">
            <w:pPr>
              <w:adjustRightInd w:val="0"/>
              <w:spacing w:before="40" w:after="40"/>
              <w:jc w:val="center"/>
              <w:rPr>
                <w:color w:val="000000"/>
              </w:rPr>
            </w:pPr>
            <w:r w:rsidRPr="00E82585">
              <w:rPr>
                <w:color w:val="000000"/>
              </w:rPr>
              <w:t>23.8%</w:t>
            </w:r>
          </w:p>
        </w:tc>
      </w:tr>
      <w:tr w14:paraId="2840F121"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646B4EFA" w14:textId="77777777">
            <w:pPr>
              <w:adjustRightInd w:val="0"/>
              <w:spacing w:before="40" w:after="40"/>
              <w:rPr>
                <w:b/>
                <w:bCs/>
                <w:color w:val="000000"/>
              </w:rPr>
            </w:pPr>
            <w:r w:rsidRPr="00E82585">
              <w:rPr>
                <w:b/>
                <w:bCs/>
                <w:color w:val="000000"/>
              </w:rPr>
              <w:t xml:space="preserve">   Illinois</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03C1C310" w14:textId="77777777">
            <w:pPr>
              <w:adjustRightInd w:val="0"/>
              <w:spacing w:before="40" w:after="40"/>
              <w:jc w:val="center"/>
              <w:rPr>
                <w:color w:val="000000"/>
              </w:rPr>
            </w:pPr>
            <w:r w:rsidRPr="00E82585">
              <w:rPr>
                <w:color w:val="000000"/>
              </w:rPr>
              <w:t>43.3%</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B64E20D" w14:textId="77777777">
            <w:pPr>
              <w:adjustRightInd w:val="0"/>
              <w:spacing w:before="40" w:after="40"/>
              <w:jc w:val="center"/>
              <w:rPr>
                <w:color w:val="000000"/>
              </w:rPr>
            </w:pPr>
            <w:r w:rsidRPr="00E82585">
              <w:rPr>
                <w:color w:val="000000"/>
              </w:rPr>
              <w:t>14.2%</w:t>
            </w:r>
          </w:p>
        </w:tc>
      </w:tr>
      <w:tr w14:paraId="5AAB195D"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5E6F41BF" w14:textId="77777777">
            <w:pPr>
              <w:adjustRightInd w:val="0"/>
              <w:spacing w:before="40" w:after="40"/>
              <w:rPr>
                <w:b/>
                <w:bCs/>
                <w:color w:val="000000"/>
              </w:rPr>
            </w:pPr>
            <w:r w:rsidRPr="00E82585">
              <w:rPr>
                <w:b/>
                <w:bCs/>
                <w:color w:val="000000"/>
              </w:rPr>
              <w:t xml:space="preserve">   Indiana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D3A3684" w14:textId="77777777">
            <w:pPr>
              <w:adjustRightInd w:val="0"/>
              <w:spacing w:before="40" w:after="40"/>
              <w:jc w:val="center"/>
              <w:rPr>
                <w:color w:val="000000"/>
              </w:rPr>
            </w:pPr>
            <w:r w:rsidRPr="00E82585">
              <w:rPr>
                <w:color w:val="000000"/>
              </w:rPr>
              <w:t>47.7%</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6D4A6900" w14:textId="77777777">
            <w:pPr>
              <w:adjustRightInd w:val="0"/>
              <w:spacing w:before="40" w:after="40"/>
              <w:jc w:val="center"/>
              <w:rPr>
                <w:color w:val="000000"/>
              </w:rPr>
            </w:pPr>
            <w:r w:rsidRPr="00E82585">
              <w:rPr>
                <w:color w:val="000000"/>
              </w:rPr>
              <w:t>17.3%</w:t>
            </w:r>
          </w:p>
        </w:tc>
      </w:tr>
      <w:tr w14:paraId="0E8CFE0E"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70F8E211" w14:textId="77777777">
            <w:pPr>
              <w:adjustRightInd w:val="0"/>
              <w:spacing w:before="40" w:after="40"/>
              <w:rPr>
                <w:b/>
                <w:bCs/>
                <w:color w:val="000000"/>
              </w:rPr>
            </w:pPr>
            <w:r w:rsidRPr="00E82585">
              <w:rPr>
                <w:b/>
                <w:bCs/>
                <w:color w:val="000000"/>
              </w:rPr>
              <w:t xml:space="preserve">   Iowa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1705ABDA" w14:textId="77777777">
            <w:pPr>
              <w:adjustRightInd w:val="0"/>
              <w:spacing w:before="40" w:after="40"/>
              <w:jc w:val="center"/>
              <w:rPr>
                <w:color w:val="000000"/>
              </w:rPr>
            </w:pPr>
            <w:r w:rsidRPr="00E82585">
              <w:rPr>
                <w:color w:val="000000"/>
              </w:rPr>
              <w:t>59.9%</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4F9E7F78" w14:textId="77777777">
            <w:pPr>
              <w:adjustRightInd w:val="0"/>
              <w:spacing w:before="40" w:after="40"/>
              <w:jc w:val="center"/>
              <w:rPr>
                <w:color w:val="000000"/>
              </w:rPr>
            </w:pPr>
            <w:r w:rsidRPr="00E82585">
              <w:rPr>
                <w:color w:val="000000"/>
              </w:rPr>
              <w:t>18.9%</w:t>
            </w:r>
          </w:p>
        </w:tc>
      </w:tr>
      <w:tr w14:paraId="57DEE2FE"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51FB224C" w14:textId="77777777">
            <w:pPr>
              <w:adjustRightInd w:val="0"/>
              <w:spacing w:before="40" w:after="40"/>
              <w:rPr>
                <w:b/>
                <w:bCs/>
                <w:color w:val="000000"/>
              </w:rPr>
            </w:pPr>
            <w:r w:rsidRPr="00E82585">
              <w:rPr>
                <w:b/>
                <w:bCs/>
                <w:color w:val="000000"/>
              </w:rPr>
              <w:t xml:space="preserve">   Kansas</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2A5F94D4" w14:textId="77777777">
            <w:pPr>
              <w:adjustRightInd w:val="0"/>
              <w:spacing w:before="40" w:after="40"/>
              <w:jc w:val="center"/>
              <w:rPr>
                <w:color w:val="000000"/>
              </w:rPr>
            </w:pPr>
            <w:r w:rsidRPr="00E82585">
              <w:rPr>
                <w:color w:val="000000"/>
              </w:rPr>
              <w:t>55.1%</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2FDD4CFA" w14:textId="77777777">
            <w:pPr>
              <w:adjustRightInd w:val="0"/>
              <w:spacing w:before="40" w:after="40"/>
              <w:jc w:val="center"/>
              <w:rPr>
                <w:color w:val="000000"/>
              </w:rPr>
            </w:pPr>
            <w:r w:rsidRPr="00E82585">
              <w:rPr>
                <w:color w:val="000000"/>
              </w:rPr>
              <w:t>27.8%</w:t>
            </w:r>
          </w:p>
        </w:tc>
      </w:tr>
      <w:tr w14:paraId="791EFD11"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CB711C0" w14:textId="77777777">
            <w:pPr>
              <w:adjustRightInd w:val="0"/>
              <w:spacing w:before="40" w:after="40"/>
              <w:rPr>
                <w:b/>
                <w:bCs/>
                <w:color w:val="000000"/>
              </w:rPr>
            </w:pPr>
            <w:r w:rsidRPr="00E82585">
              <w:rPr>
                <w:b/>
                <w:bCs/>
                <w:color w:val="000000"/>
              </w:rPr>
              <w:t xml:space="preserve">   Kentucky</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3630C6AC" w14:textId="77777777">
            <w:pPr>
              <w:adjustRightInd w:val="0"/>
              <w:spacing w:before="40" w:after="40"/>
              <w:jc w:val="center"/>
              <w:rPr>
                <w:color w:val="000000"/>
              </w:rPr>
            </w:pPr>
            <w:r w:rsidRPr="00E82585">
              <w:rPr>
                <w:color w:val="000000"/>
              </w:rPr>
              <w:t>52.0%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84278BF" w14:textId="77777777">
            <w:pPr>
              <w:adjustRightInd w:val="0"/>
              <w:spacing w:before="40" w:after="40"/>
              <w:jc w:val="center"/>
              <w:rPr>
                <w:color w:val="000000"/>
              </w:rPr>
            </w:pPr>
            <w:r w:rsidRPr="00E82585">
              <w:rPr>
                <w:color w:val="000000"/>
              </w:rPr>
              <w:t>12.6%</w:t>
            </w:r>
          </w:p>
        </w:tc>
      </w:tr>
      <w:tr w14:paraId="2E23D0AE"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34DF7288" w14:textId="77777777">
            <w:pPr>
              <w:adjustRightInd w:val="0"/>
              <w:spacing w:before="40" w:after="40"/>
              <w:rPr>
                <w:b/>
                <w:bCs/>
                <w:color w:val="000000"/>
              </w:rPr>
            </w:pPr>
            <w:r w:rsidRPr="00E82585">
              <w:rPr>
                <w:b/>
                <w:bCs/>
                <w:color w:val="000000"/>
              </w:rPr>
              <w:t xml:space="preserve">   Louisiana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B39A0E5" w14:textId="77777777">
            <w:pPr>
              <w:adjustRightInd w:val="0"/>
              <w:spacing w:before="40" w:after="40"/>
              <w:jc w:val="center"/>
              <w:rPr>
                <w:color w:val="000000"/>
              </w:rPr>
            </w:pPr>
            <w:r w:rsidRPr="00E82585">
              <w:rPr>
                <w:color w:val="000000"/>
              </w:rPr>
              <w:t>41.4%</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6CDE7B0F" w14:textId="77777777">
            <w:pPr>
              <w:adjustRightInd w:val="0"/>
              <w:spacing w:before="40" w:after="40"/>
              <w:jc w:val="center"/>
              <w:rPr>
                <w:color w:val="000000"/>
              </w:rPr>
            </w:pPr>
            <w:r w:rsidRPr="00E82585">
              <w:rPr>
                <w:color w:val="000000"/>
              </w:rPr>
              <w:t>22.2%</w:t>
            </w:r>
          </w:p>
        </w:tc>
      </w:tr>
      <w:tr w14:paraId="390B22A5"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2F098225" w14:textId="77777777">
            <w:pPr>
              <w:adjustRightInd w:val="0"/>
              <w:spacing w:before="40" w:after="40"/>
              <w:rPr>
                <w:b/>
                <w:bCs/>
                <w:color w:val="000000"/>
              </w:rPr>
            </w:pPr>
            <w:r w:rsidRPr="00E82585">
              <w:rPr>
                <w:b/>
                <w:bCs/>
                <w:color w:val="000000"/>
              </w:rPr>
              <w:t xml:space="preserve">   Maine</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1AD2A49A" w14:textId="77777777">
            <w:pPr>
              <w:adjustRightInd w:val="0"/>
              <w:spacing w:before="40" w:after="40"/>
              <w:jc w:val="center"/>
              <w:rPr>
                <w:color w:val="000000"/>
              </w:rPr>
            </w:pPr>
            <w:r w:rsidRPr="00E82585">
              <w:rPr>
                <w:color w:val="000000"/>
              </w:rPr>
              <w:t>25.7%</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1E0175A6" w14:textId="77777777">
            <w:pPr>
              <w:adjustRightInd w:val="0"/>
              <w:spacing w:before="40" w:after="40"/>
              <w:jc w:val="center"/>
              <w:rPr>
                <w:color w:val="000000"/>
              </w:rPr>
            </w:pPr>
            <w:r w:rsidRPr="00E82585">
              <w:rPr>
                <w:color w:val="000000"/>
              </w:rPr>
              <w:t>2.1%</w:t>
            </w:r>
          </w:p>
        </w:tc>
      </w:tr>
      <w:tr w14:paraId="2EFE20F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7B3CD666" w14:textId="77777777">
            <w:pPr>
              <w:adjustRightInd w:val="0"/>
              <w:spacing w:before="40" w:after="40"/>
              <w:rPr>
                <w:b/>
                <w:bCs/>
                <w:color w:val="000000"/>
              </w:rPr>
            </w:pPr>
            <w:r w:rsidRPr="00E82585">
              <w:rPr>
                <w:b/>
                <w:bCs/>
                <w:color w:val="000000"/>
              </w:rPr>
              <w:t xml:space="preserve">   Maryland</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7FA0BAD" w14:textId="77777777">
            <w:pPr>
              <w:adjustRightInd w:val="0"/>
              <w:spacing w:before="40" w:after="40"/>
              <w:jc w:val="center"/>
              <w:rPr>
                <w:color w:val="000000"/>
              </w:rPr>
            </w:pPr>
            <w:r w:rsidRPr="00E82585">
              <w:rPr>
                <w:color w:val="000000"/>
              </w:rPr>
              <w:t>69.8%</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7E9ED92A" w14:textId="77777777">
            <w:pPr>
              <w:adjustRightInd w:val="0"/>
              <w:spacing w:before="40" w:after="40"/>
              <w:jc w:val="center"/>
              <w:rPr>
                <w:color w:val="000000"/>
              </w:rPr>
            </w:pPr>
            <w:r w:rsidRPr="00E82585">
              <w:rPr>
                <w:color w:val="000000"/>
              </w:rPr>
              <w:t>*</w:t>
            </w:r>
          </w:p>
        </w:tc>
      </w:tr>
      <w:tr w14:paraId="4B9ACD06"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66443FC8" w14:textId="77777777">
            <w:pPr>
              <w:adjustRightInd w:val="0"/>
              <w:spacing w:before="40" w:after="40"/>
              <w:rPr>
                <w:b/>
                <w:bCs/>
                <w:color w:val="000000"/>
              </w:rPr>
            </w:pPr>
            <w:r w:rsidRPr="00E82585">
              <w:rPr>
                <w:b/>
                <w:bCs/>
                <w:color w:val="000000"/>
              </w:rPr>
              <w:t xml:space="preserve">   Massachusetts</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34FCC7F" w14:textId="77777777">
            <w:pPr>
              <w:adjustRightInd w:val="0"/>
              <w:spacing w:before="40" w:after="40"/>
              <w:jc w:val="center"/>
              <w:rPr>
                <w:color w:val="000000"/>
              </w:rPr>
            </w:pPr>
            <w:r w:rsidRPr="00E82585">
              <w:rPr>
                <w:color w:val="000000"/>
              </w:rPr>
              <w:t>59.2%</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765131C" w14:textId="77777777">
            <w:pPr>
              <w:adjustRightInd w:val="0"/>
              <w:spacing w:before="40" w:after="40"/>
              <w:jc w:val="center"/>
              <w:rPr>
                <w:color w:val="000000"/>
              </w:rPr>
            </w:pPr>
            <w:r w:rsidRPr="00E82585">
              <w:rPr>
                <w:color w:val="000000"/>
              </w:rPr>
              <w:t>45.1%</w:t>
            </w:r>
          </w:p>
        </w:tc>
      </w:tr>
      <w:tr w14:paraId="3AF06111"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0CB82D55" w14:textId="77777777">
            <w:pPr>
              <w:adjustRightInd w:val="0"/>
              <w:spacing w:before="40" w:after="40"/>
              <w:rPr>
                <w:b/>
                <w:bCs/>
                <w:color w:val="000000"/>
              </w:rPr>
            </w:pPr>
            <w:r w:rsidRPr="00E82585">
              <w:rPr>
                <w:b/>
                <w:bCs/>
                <w:color w:val="000000"/>
              </w:rPr>
              <w:t xml:space="preserve">   Michigan</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10AFDAAB" w14:textId="77777777">
            <w:pPr>
              <w:adjustRightInd w:val="0"/>
              <w:spacing w:before="40" w:after="40"/>
              <w:jc w:val="center"/>
              <w:rPr>
                <w:color w:val="000000"/>
              </w:rPr>
            </w:pPr>
            <w:r w:rsidRPr="00E82585">
              <w:rPr>
                <w:color w:val="000000"/>
              </w:rPr>
              <w:t>38.3%</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45647BDB" w14:textId="77777777">
            <w:pPr>
              <w:adjustRightInd w:val="0"/>
              <w:spacing w:before="40" w:after="40"/>
              <w:jc w:val="center"/>
              <w:rPr>
                <w:color w:val="000000"/>
              </w:rPr>
            </w:pPr>
            <w:r w:rsidRPr="00E82585">
              <w:rPr>
                <w:color w:val="000000"/>
              </w:rPr>
              <w:t>12.5%</w:t>
            </w:r>
          </w:p>
        </w:tc>
      </w:tr>
      <w:tr w14:paraId="509805D0"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32C8A138" w14:textId="77777777">
            <w:pPr>
              <w:adjustRightInd w:val="0"/>
              <w:spacing w:before="40" w:after="40"/>
              <w:rPr>
                <w:b/>
                <w:bCs/>
                <w:color w:val="000000"/>
              </w:rPr>
            </w:pPr>
            <w:r w:rsidRPr="00E82585">
              <w:rPr>
                <w:b/>
                <w:bCs/>
                <w:color w:val="000000"/>
              </w:rPr>
              <w:t xml:space="preserve">   Minnesota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55DDA53A" w14:textId="77777777">
            <w:pPr>
              <w:adjustRightInd w:val="0"/>
              <w:spacing w:before="40" w:after="40"/>
              <w:jc w:val="center"/>
              <w:rPr>
                <w:color w:val="000000"/>
              </w:rPr>
            </w:pPr>
            <w:r w:rsidRPr="00E82585">
              <w:rPr>
                <w:color w:val="000000"/>
              </w:rPr>
              <w:t>45.3%</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31891A4" w14:textId="77777777">
            <w:pPr>
              <w:adjustRightInd w:val="0"/>
              <w:spacing w:before="40" w:after="40"/>
              <w:jc w:val="center"/>
              <w:rPr>
                <w:color w:val="000000"/>
              </w:rPr>
            </w:pPr>
            <w:r w:rsidRPr="00E82585">
              <w:rPr>
                <w:color w:val="000000"/>
              </w:rPr>
              <w:t>12.3%</w:t>
            </w:r>
          </w:p>
        </w:tc>
      </w:tr>
      <w:tr w14:paraId="0B415253"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7323D01B" w14:textId="77777777">
            <w:pPr>
              <w:adjustRightInd w:val="0"/>
              <w:spacing w:before="40" w:after="40"/>
              <w:rPr>
                <w:b/>
                <w:bCs/>
                <w:color w:val="000000"/>
              </w:rPr>
            </w:pPr>
            <w:r w:rsidRPr="00E82585">
              <w:rPr>
                <w:b/>
                <w:bCs/>
                <w:color w:val="000000"/>
              </w:rPr>
              <w:t xml:space="preserve">   Mississippi</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3FF389F4" w14:textId="77777777">
            <w:pPr>
              <w:adjustRightInd w:val="0"/>
              <w:spacing w:before="40" w:after="40"/>
              <w:jc w:val="center"/>
              <w:rPr>
                <w:color w:val="000000"/>
              </w:rPr>
            </w:pPr>
            <w:r w:rsidRPr="00E82585">
              <w:rPr>
                <w:color w:val="000000"/>
              </w:rPr>
              <w:t>55.5%</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7D003013" w14:textId="77777777">
            <w:pPr>
              <w:adjustRightInd w:val="0"/>
              <w:spacing w:before="40" w:after="40"/>
              <w:jc w:val="center"/>
              <w:rPr>
                <w:color w:val="000000"/>
              </w:rPr>
            </w:pPr>
            <w:r w:rsidRPr="00E82585">
              <w:rPr>
                <w:color w:val="000000"/>
              </w:rPr>
              <w:t>31.4%</w:t>
            </w:r>
          </w:p>
        </w:tc>
      </w:tr>
      <w:tr w14:paraId="03CAF59D"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63FFF2B9" w14:textId="77777777">
            <w:pPr>
              <w:adjustRightInd w:val="0"/>
              <w:spacing w:before="40" w:after="40"/>
              <w:rPr>
                <w:b/>
                <w:bCs/>
                <w:color w:val="000000"/>
              </w:rPr>
            </w:pPr>
            <w:r w:rsidRPr="00E82585">
              <w:rPr>
                <w:b/>
                <w:bCs/>
                <w:color w:val="000000"/>
              </w:rPr>
              <w:t xml:space="preserve">   Missouri</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D0F825D" w14:textId="77777777">
            <w:pPr>
              <w:adjustRightInd w:val="0"/>
              <w:spacing w:before="40" w:after="40"/>
              <w:jc w:val="center"/>
              <w:rPr>
                <w:color w:val="000000"/>
              </w:rPr>
            </w:pPr>
            <w:r w:rsidRPr="00E82585">
              <w:rPr>
                <w:color w:val="000000"/>
              </w:rPr>
              <w:t>49.6%</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7091DDA" w14:textId="77777777">
            <w:pPr>
              <w:adjustRightInd w:val="0"/>
              <w:spacing w:before="40" w:after="40"/>
              <w:jc w:val="center"/>
              <w:rPr>
                <w:color w:val="000000"/>
              </w:rPr>
            </w:pPr>
            <w:r w:rsidRPr="00E82585">
              <w:rPr>
                <w:color w:val="000000"/>
              </w:rPr>
              <w:t>18.3%</w:t>
            </w:r>
          </w:p>
        </w:tc>
      </w:tr>
      <w:tr w14:paraId="188E20E8"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C3D2B1B" w14:textId="77777777">
            <w:pPr>
              <w:adjustRightInd w:val="0"/>
              <w:spacing w:before="40" w:after="40"/>
              <w:rPr>
                <w:b/>
                <w:bCs/>
                <w:color w:val="000000"/>
              </w:rPr>
            </w:pPr>
            <w:r w:rsidRPr="00E82585">
              <w:rPr>
                <w:b/>
                <w:bCs/>
                <w:color w:val="000000"/>
              </w:rPr>
              <w:t xml:space="preserve">   Montana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1AB5E95" w14:textId="77777777">
            <w:pPr>
              <w:adjustRightInd w:val="0"/>
              <w:spacing w:before="40" w:after="40"/>
              <w:jc w:val="center"/>
              <w:rPr>
                <w:color w:val="000000"/>
              </w:rPr>
            </w:pPr>
            <w:r w:rsidRPr="00E82585">
              <w:rPr>
                <w:color w:val="000000"/>
              </w:rPr>
              <w:t>32.0%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565867AC" w14:textId="77777777">
            <w:pPr>
              <w:adjustRightInd w:val="0"/>
              <w:spacing w:before="40" w:after="40"/>
              <w:jc w:val="center"/>
              <w:rPr>
                <w:color w:val="000000"/>
              </w:rPr>
            </w:pPr>
            <w:r w:rsidRPr="00E82585">
              <w:rPr>
                <w:color w:val="000000"/>
              </w:rPr>
              <w:t>11.4%</w:t>
            </w:r>
          </w:p>
        </w:tc>
      </w:tr>
      <w:tr w14:paraId="23AC3CBB"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F911B95" w14:textId="77777777">
            <w:pPr>
              <w:adjustRightInd w:val="0"/>
              <w:spacing w:before="40" w:after="40"/>
              <w:rPr>
                <w:b/>
                <w:bCs/>
                <w:color w:val="000000"/>
              </w:rPr>
            </w:pPr>
            <w:r w:rsidRPr="00E82585">
              <w:rPr>
                <w:b/>
                <w:bCs/>
                <w:color w:val="000000"/>
              </w:rPr>
              <w:t xml:space="preserve">   N. Mariana Isl.</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1CDBD88E" w14:textId="77777777">
            <w:pPr>
              <w:adjustRightInd w:val="0"/>
              <w:spacing w:before="40" w:after="40"/>
              <w:jc w:val="center"/>
              <w:rPr>
                <w:color w:val="000000"/>
              </w:rPr>
            </w:pPr>
            <w:r w:rsidRPr="00E82585">
              <w:rPr>
                <w:color w:val="000000"/>
              </w:rPr>
              <w:t>0.0%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90F869E" w14:textId="77777777">
            <w:pPr>
              <w:adjustRightInd w:val="0"/>
              <w:spacing w:before="40" w:after="40"/>
              <w:jc w:val="center"/>
              <w:rPr>
                <w:color w:val="000000"/>
              </w:rPr>
            </w:pPr>
            <w:r w:rsidRPr="00E82585">
              <w:rPr>
                <w:color w:val="000000"/>
              </w:rPr>
              <w:t>NA</w:t>
            </w:r>
          </w:p>
        </w:tc>
      </w:tr>
      <w:tr w14:paraId="1E4B7167"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21A2A9E7" w14:textId="77777777">
            <w:pPr>
              <w:adjustRightInd w:val="0"/>
              <w:spacing w:before="40" w:after="40"/>
              <w:rPr>
                <w:b/>
                <w:bCs/>
                <w:color w:val="000000"/>
              </w:rPr>
            </w:pPr>
            <w:r w:rsidRPr="00E82585">
              <w:rPr>
                <w:b/>
                <w:bCs/>
                <w:color w:val="000000"/>
              </w:rPr>
              <w:t xml:space="preserve">   Nebraska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85CBFD5" w14:textId="77777777">
            <w:pPr>
              <w:adjustRightInd w:val="0"/>
              <w:spacing w:before="40" w:after="40"/>
              <w:jc w:val="center"/>
              <w:rPr>
                <w:color w:val="000000"/>
              </w:rPr>
            </w:pPr>
            <w:r w:rsidRPr="00E82585">
              <w:rPr>
                <w:color w:val="000000"/>
              </w:rPr>
              <w:t>57.1%</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19384212" w14:textId="77777777">
            <w:pPr>
              <w:adjustRightInd w:val="0"/>
              <w:spacing w:before="40" w:after="40"/>
              <w:jc w:val="center"/>
              <w:rPr>
                <w:color w:val="000000"/>
              </w:rPr>
            </w:pPr>
            <w:r w:rsidRPr="00E82585">
              <w:rPr>
                <w:color w:val="000000"/>
              </w:rPr>
              <w:t>12.3%</w:t>
            </w:r>
          </w:p>
        </w:tc>
      </w:tr>
      <w:tr w14:paraId="13C27B93"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4F4A2D1F" w14:textId="77777777">
            <w:pPr>
              <w:adjustRightInd w:val="0"/>
              <w:spacing w:before="40" w:after="40"/>
              <w:rPr>
                <w:b/>
                <w:bCs/>
                <w:color w:val="000000"/>
              </w:rPr>
            </w:pPr>
            <w:r w:rsidRPr="00E82585">
              <w:rPr>
                <w:b/>
                <w:bCs/>
                <w:color w:val="000000"/>
              </w:rPr>
              <w:t xml:space="preserve">   Nevada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BB1DAA5" w14:textId="77777777">
            <w:pPr>
              <w:adjustRightInd w:val="0"/>
              <w:spacing w:before="40" w:after="40"/>
              <w:jc w:val="center"/>
              <w:rPr>
                <w:color w:val="000000"/>
              </w:rPr>
            </w:pPr>
            <w:r w:rsidRPr="00E82585">
              <w:rPr>
                <w:color w:val="000000"/>
              </w:rPr>
              <w:t>56.7%</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211DEAB9" w14:textId="77777777">
            <w:pPr>
              <w:adjustRightInd w:val="0"/>
              <w:spacing w:before="40" w:after="40"/>
              <w:jc w:val="center"/>
              <w:rPr>
                <w:color w:val="000000"/>
              </w:rPr>
            </w:pPr>
            <w:r w:rsidRPr="00E82585">
              <w:rPr>
                <w:color w:val="000000"/>
              </w:rPr>
              <w:t>17.5%</w:t>
            </w:r>
          </w:p>
        </w:tc>
      </w:tr>
      <w:tr w14:paraId="0609C80A"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270B6B01" w14:textId="77777777">
            <w:pPr>
              <w:adjustRightInd w:val="0"/>
              <w:spacing w:before="40" w:after="40"/>
              <w:rPr>
                <w:b/>
                <w:bCs/>
                <w:color w:val="000000"/>
              </w:rPr>
            </w:pPr>
            <w:r w:rsidRPr="00E82585">
              <w:rPr>
                <w:b/>
                <w:bCs/>
                <w:color w:val="000000"/>
              </w:rPr>
              <w:t xml:space="preserve">   New Hampshire</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C14CC78" w14:textId="77777777">
            <w:pPr>
              <w:adjustRightInd w:val="0"/>
              <w:spacing w:before="40" w:after="40"/>
              <w:jc w:val="center"/>
              <w:rPr>
                <w:color w:val="000000"/>
              </w:rPr>
            </w:pPr>
            <w:r w:rsidRPr="00E82585">
              <w:rPr>
                <w:color w:val="000000"/>
              </w:rPr>
              <w:t>53.9%</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44F4FFE5" w14:textId="77777777">
            <w:pPr>
              <w:adjustRightInd w:val="0"/>
              <w:spacing w:before="40" w:after="40"/>
              <w:jc w:val="center"/>
              <w:rPr>
                <w:color w:val="000000"/>
              </w:rPr>
            </w:pPr>
            <w:r w:rsidRPr="00E82585">
              <w:rPr>
                <w:color w:val="000000"/>
              </w:rPr>
              <w:t>2.0%</w:t>
            </w:r>
          </w:p>
        </w:tc>
      </w:tr>
      <w:tr w14:paraId="72F76DB5"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404BE4ED" w14:textId="77777777">
            <w:pPr>
              <w:adjustRightInd w:val="0"/>
              <w:spacing w:before="40" w:after="40"/>
              <w:rPr>
                <w:b/>
                <w:bCs/>
                <w:color w:val="000000"/>
              </w:rPr>
            </w:pPr>
            <w:r w:rsidRPr="00E82585">
              <w:rPr>
                <w:b/>
                <w:bCs/>
                <w:color w:val="000000"/>
              </w:rPr>
              <w:t xml:space="preserve">   New Jersey</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3A9A21E7" w14:textId="77777777">
            <w:pPr>
              <w:adjustRightInd w:val="0"/>
              <w:spacing w:before="40" w:after="40"/>
              <w:jc w:val="center"/>
              <w:rPr>
                <w:color w:val="000000"/>
              </w:rPr>
            </w:pPr>
            <w:r w:rsidRPr="00E82585">
              <w:rPr>
                <w:color w:val="000000"/>
              </w:rPr>
              <w:t>75.7%</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46137189" w14:textId="77777777">
            <w:pPr>
              <w:adjustRightInd w:val="0"/>
              <w:spacing w:before="40" w:after="40"/>
              <w:jc w:val="center"/>
              <w:rPr>
                <w:color w:val="000000"/>
              </w:rPr>
            </w:pPr>
            <w:r w:rsidRPr="00E82585">
              <w:rPr>
                <w:color w:val="000000"/>
              </w:rPr>
              <w:t>*</w:t>
            </w:r>
          </w:p>
        </w:tc>
      </w:tr>
      <w:tr w14:paraId="58591B69"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938A9E6" w14:textId="77777777">
            <w:pPr>
              <w:adjustRightInd w:val="0"/>
              <w:spacing w:before="40" w:after="40"/>
              <w:rPr>
                <w:b/>
                <w:bCs/>
                <w:color w:val="000000"/>
              </w:rPr>
            </w:pPr>
            <w:r w:rsidRPr="00E82585">
              <w:rPr>
                <w:b/>
                <w:bCs/>
                <w:color w:val="000000"/>
              </w:rPr>
              <w:t xml:space="preserve">   New Mexico</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2DDA9AD2" w14:textId="77777777">
            <w:pPr>
              <w:adjustRightInd w:val="0"/>
              <w:spacing w:before="40" w:after="40"/>
              <w:jc w:val="center"/>
              <w:rPr>
                <w:color w:val="000000"/>
              </w:rPr>
            </w:pPr>
            <w:r w:rsidRPr="00E82585">
              <w:rPr>
                <w:color w:val="000000"/>
              </w:rPr>
              <w:t>34.0%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67241F5" w14:textId="77777777">
            <w:pPr>
              <w:adjustRightInd w:val="0"/>
              <w:spacing w:before="40" w:after="40"/>
              <w:jc w:val="center"/>
              <w:rPr>
                <w:color w:val="000000"/>
              </w:rPr>
            </w:pPr>
            <w:r w:rsidRPr="00E82585">
              <w:rPr>
                <w:color w:val="000000"/>
              </w:rPr>
              <w:t>17.3%</w:t>
            </w:r>
          </w:p>
        </w:tc>
      </w:tr>
      <w:tr w14:paraId="2B088F37"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6D7D68F4" w14:textId="77777777">
            <w:pPr>
              <w:adjustRightInd w:val="0"/>
              <w:spacing w:before="40" w:after="40"/>
              <w:rPr>
                <w:b/>
                <w:bCs/>
                <w:color w:val="000000"/>
              </w:rPr>
            </w:pPr>
            <w:r w:rsidRPr="00E82585">
              <w:rPr>
                <w:b/>
                <w:bCs/>
                <w:color w:val="000000"/>
              </w:rPr>
              <w:t xml:space="preserve">   New York</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F30425C" w14:textId="77777777">
            <w:pPr>
              <w:adjustRightInd w:val="0"/>
              <w:spacing w:before="40" w:after="40"/>
              <w:jc w:val="center"/>
              <w:rPr>
                <w:color w:val="000000"/>
              </w:rPr>
            </w:pPr>
            <w:r w:rsidRPr="00E82585">
              <w:rPr>
                <w:color w:val="000000"/>
              </w:rPr>
              <w:t>58.4%</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796ECF03" w14:textId="77777777">
            <w:pPr>
              <w:adjustRightInd w:val="0"/>
              <w:spacing w:before="40" w:after="40"/>
              <w:jc w:val="center"/>
              <w:rPr>
                <w:color w:val="000000"/>
              </w:rPr>
            </w:pPr>
            <w:r w:rsidRPr="00E82585">
              <w:rPr>
                <w:color w:val="000000"/>
              </w:rPr>
              <w:t>34.2%</w:t>
            </w:r>
          </w:p>
        </w:tc>
      </w:tr>
      <w:tr w14:paraId="3DF5887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026B04D4" w14:textId="77777777">
            <w:pPr>
              <w:adjustRightInd w:val="0"/>
              <w:spacing w:before="40" w:after="40"/>
              <w:rPr>
                <w:b/>
                <w:bCs/>
                <w:color w:val="000000"/>
              </w:rPr>
            </w:pPr>
            <w:r w:rsidRPr="00E82585">
              <w:rPr>
                <w:b/>
                <w:bCs/>
                <w:color w:val="000000"/>
              </w:rPr>
              <w:t xml:space="preserve">   North Carolina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5EA4F64E" w14:textId="77777777">
            <w:pPr>
              <w:adjustRightInd w:val="0"/>
              <w:spacing w:before="40" w:after="40"/>
              <w:jc w:val="center"/>
              <w:rPr>
                <w:color w:val="000000"/>
              </w:rPr>
            </w:pPr>
            <w:r w:rsidRPr="00E82585">
              <w:rPr>
                <w:color w:val="000000"/>
              </w:rPr>
              <w:t>53.4%</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7989FE81" w14:textId="77777777">
            <w:pPr>
              <w:adjustRightInd w:val="0"/>
              <w:spacing w:before="40" w:after="40"/>
              <w:jc w:val="center"/>
              <w:rPr>
                <w:color w:val="000000"/>
              </w:rPr>
            </w:pPr>
            <w:r w:rsidRPr="00E82585">
              <w:rPr>
                <w:color w:val="000000"/>
              </w:rPr>
              <w:t>24.9%</w:t>
            </w:r>
          </w:p>
        </w:tc>
      </w:tr>
      <w:tr w14:paraId="21576B46"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0F81CD00" w14:textId="77777777">
            <w:pPr>
              <w:adjustRightInd w:val="0"/>
              <w:spacing w:before="40" w:after="40"/>
              <w:rPr>
                <w:b/>
                <w:bCs/>
                <w:color w:val="000000"/>
              </w:rPr>
            </w:pPr>
            <w:r w:rsidRPr="00E82585">
              <w:rPr>
                <w:b/>
                <w:bCs/>
                <w:color w:val="000000"/>
              </w:rPr>
              <w:t xml:space="preserve">   North Dakota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01A22536" w14:textId="77777777">
            <w:pPr>
              <w:adjustRightInd w:val="0"/>
              <w:spacing w:before="40" w:after="40"/>
              <w:jc w:val="center"/>
              <w:rPr>
                <w:color w:val="000000"/>
              </w:rPr>
            </w:pPr>
            <w:r w:rsidRPr="00E82585">
              <w:rPr>
                <w:color w:val="000000"/>
              </w:rPr>
              <w:t>84.1%</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447A4289" w14:textId="77777777">
            <w:pPr>
              <w:adjustRightInd w:val="0"/>
              <w:spacing w:before="40" w:after="40"/>
              <w:jc w:val="center"/>
              <w:rPr>
                <w:color w:val="000000"/>
              </w:rPr>
            </w:pPr>
            <w:r w:rsidRPr="00E82585">
              <w:rPr>
                <w:color w:val="000000"/>
              </w:rPr>
              <w:t>8.7%</w:t>
            </w:r>
          </w:p>
        </w:tc>
      </w:tr>
      <w:tr w14:paraId="41EDA05A"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31BB11C8" w14:textId="77777777">
            <w:pPr>
              <w:adjustRightInd w:val="0"/>
              <w:spacing w:before="40" w:after="40"/>
              <w:rPr>
                <w:b/>
                <w:bCs/>
                <w:color w:val="000000"/>
              </w:rPr>
            </w:pPr>
            <w:r w:rsidRPr="00E82585">
              <w:rPr>
                <w:b/>
                <w:bCs/>
                <w:color w:val="000000"/>
              </w:rPr>
              <w:t xml:space="preserve">   Ohio</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0A5E5B8" w14:textId="77777777">
            <w:pPr>
              <w:adjustRightInd w:val="0"/>
              <w:spacing w:before="40" w:after="40"/>
              <w:jc w:val="center"/>
              <w:rPr>
                <w:color w:val="000000"/>
              </w:rPr>
            </w:pPr>
            <w:r w:rsidRPr="00E82585">
              <w:rPr>
                <w:color w:val="000000"/>
              </w:rPr>
              <w:t>44.7%</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276AA94C" w14:textId="77777777">
            <w:pPr>
              <w:adjustRightInd w:val="0"/>
              <w:spacing w:before="40" w:after="40"/>
              <w:jc w:val="center"/>
              <w:rPr>
                <w:color w:val="000000"/>
              </w:rPr>
            </w:pPr>
            <w:r w:rsidRPr="00E82585">
              <w:rPr>
                <w:color w:val="000000"/>
              </w:rPr>
              <w:t>11.6%</w:t>
            </w:r>
          </w:p>
        </w:tc>
      </w:tr>
      <w:tr w14:paraId="25FAA541"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542D6B12" w14:textId="77777777">
            <w:pPr>
              <w:adjustRightInd w:val="0"/>
              <w:spacing w:before="40" w:after="40"/>
              <w:rPr>
                <w:b/>
                <w:bCs/>
                <w:color w:val="000000"/>
              </w:rPr>
            </w:pPr>
            <w:r w:rsidRPr="00E82585">
              <w:rPr>
                <w:b/>
                <w:bCs/>
                <w:color w:val="000000"/>
              </w:rPr>
              <w:t xml:space="preserve">   Oklahoma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D716B3A" w14:textId="77777777">
            <w:pPr>
              <w:adjustRightInd w:val="0"/>
              <w:spacing w:before="40" w:after="40"/>
              <w:jc w:val="center"/>
              <w:rPr>
                <w:color w:val="000000"/>
              </w:rPr>
            </w:pPr>
            <w:r w:rsidRPr="00E82585">
              <w:rPr>
                <w:color w:val="000000"/>
              </w:rPr>
              <w:t>50.2%</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32B7A2B" w14:textId="77777777">
            <w:pPr>
              <w:adjustRightInd w:val="0"/>
              <w:spacing w:before="40" w:after="40"/>
              <w:jc w:val="center"/>
              <w:rPr>
                <w:color w:val="000000"/>
              </w:rPr>
            </w:pPr>
            <w:r w:rsidRPr="00E82585">
              <w:rPr>
                <w:color w:val="000000"/>
              </w:rPr>
              <w:t>25.9%</w:t>
            </w:r>
          </w:p>
        </w:tc>
      </w:tr>
      <w:tr w14:paraId="2260D469"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BA27C17" w14:textId="77777777">
            <w:pPr>
              <w:adjustRightInd w:val="0"/>
              <w:spacing w:before="40" w:after="40"/>
              <w:rPr>
                <w:b/>
                <w:bCs/>
                <w:color w:val="000000"/>
              </w:rPr>
            </w:pPr>
            <w:r w:rsidRPr="00E82585">
              <w:rPr>
                <w:b/>
                <w:bCs/>
                <w:color w:val="000000"/>
              </w:rPr>
              <w:t xml:space="preserve">   Oregon</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437F5127" w14:textId="77777777">
            <w:pPr>
              <w:adjustRightInd w:val="0"/>
              <w:spacing w:before="40" w:after="40"/>
              <w:jc w:val="center"/>
              <w:rPr>
                <w:color w:val="000000"/>
              </w:rPr>
            </w:pPr>
            <w:r w:rsidRPr="00E82585">
              <w:rPr>
                <w:color w:val="000000"/>
              </w:rPr>
              <w:t>46.6%</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65913FF" w14:textId="77777777">
            <w:pPr>
              <w:adjustRightInd w:val="0"/>
              <w:spacing w:before="40" w:after="40"/>
              <w:jc w:val="center"/>
              <w:rPr>
                <w:color w:val="000000"/>
              </w:rPr>
            </w:pPr>
            <w:r w:rsidRPr="00E82585">
              <w:rPr>
                <w:color w:val="000000"/>
              </w:rPr>
              <w:t>14.9%</w:t>
            </w:r>
          </w:p>
        </w:tc>
      </w:tr>
      <w:tr w14:paraId="3349967B"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77C19183" w14:textId="77777777">
            <w:pPr>
              <w:adjustRightInd w:val="0"/>
              <w:spacing w:before="40" w:after="40"/>
              <w:rPr>
                <w:b/>
                <w:bCs/>
                <w:color w:val="000000"/>
              </w:rPr>
            </w:pPr>
            <w:r w:rsidRPr="00E82585">
              <w:rPr>
                <w:b/>
                <w:bCs/>
                <w:color w:val="000000"/>
              </w:rPr>
              <w:t xml:space="preserve">   Pennsylvania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57F858D5" w14:textId="77777777">
            <w:pPr>
              <w:adjustRightInd w:val="0"/>
              <w:spacing w:before="40" w:after="40"/>
              <w:jc w:val="center"/>
              <w:rPr>
                <w:color w:val="000000"/>
              </w:rPr>
            </w:pPr>
            <w:r w:rsidRPr="00E82585">
              <w:rPr>
                <w:color w:val="000000"/>
              </w:rPr>
              <w:t>58.4%</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6D74C229" w14:textId="77777777">
            <w:pPr>
              <w:adjustRightInd w:val="0"/>
              <w:spacing w:before="40" w:after="40"/>
              <w:jc w:val="center"/>
              <w:rPr>
                <w:color w:val="000000"/>
              </w:rPr>
            </w:pPr>
            <w:r w:rsidRPr="00E82585">
              <w:rPr>
                <w:color w:val="000000"/>
              </w:rPr>
              <w:t>*</w:t>
            </w:r>
          </w:p>
        </w:tc>
      </w:tr>
      <w:tr w14:paraId="6BD181A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291EC2A1" w14:textId="77777777">
            <w:pPr>
              <w:adjustRightInd w:val="0"/>
              <w:spacing w:before="40" w:after="40"/>
              <w:rPr>
                <w:b/>
                <w:bCs/>
                <w:color w:val="000000"/>
              </w:rPr>
            </w:pPr>
            <w:r w:rsidRPr="00E82585">
              <w:rPr>
                <w:b/>
                <w:bCs/>
                <w:color w:val="000000"/>
              </w:rPr>
              <w:t xml:space="preserve">   Puerto Rico</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1C1D5B14" w14:textId="77777777">
            <w:pPr>
              <w:adjustRightInd w:val="0"/>
              <w:spacing w:before="40" w:after="40"/>
              <w:jc w:val="center"/>
              <w:rPr>
                <w:color w:val="000000"/>
              </w:rPr>
            </w:pPr>
            <w:r w:rsidRPr="00E82585">
              <w:rPr>
                <w:color w:val="000000"/>
              </w:rPr>
              <w:t>18.6%</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2D3BD7C6" w14:textId="77777777">
            <w:pPr>
              <w:adjustRightInd w:val="0"/>
              <w:spacing w:before="40" w:after="40"/>
              <w:jc w:val="center"/>
              <w:rPr>
                <w:color w:val="000000"/>
              </w:rPr>
            </w:pPr>
            <w:r w:rsidRPr="00E82585">
              <w:rPr>
                <w:color w:val="000000"/>
              </w:rPr>
              <w:t>1.5%</w:t>
            </w:r>
          </w:p>
        </w:tc>
      </w:tr>
      <w:tr w14:paraId="20D11A4A"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5F688CE8" w14:textId="77777777">
            <w:pPr>
              <w:adjustRightInd w:val="0"/>
              <w:spacing w:before="40" w:after="40"/>
              <w:rPr>
                <w:b/>
                <w:bCs/>
                <w:color w:val="000000"/>
              </w:rPr>
            </w:pPr>
            <w:r w:rsidRPr="00E82585">
              <w:rPr>
                <w:b/>
                <w:bCs/>
                <w:color w:val="000000"/>
              </w:rPr>
              <w:t xml:space="preserve">   Rhode Island</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48F29000" w14:textId="77777777">
            <w:pPr>
              <w:adjustRightInd w:val="0"/>
              <w:spacing w:before="40" w:after="40"/>
              <w:jc w:val="center"/>
              <w:rPr>
                <w:color w:val="000000"/>
              </w:rPr>
            </w:pPr>
            <w:r w:rsidRPr="00E82585">
              <w:rPr>
                <w:color w:val="000000"/>
              </w:rPr>
              <w:t>66.4%</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1C8B232C" w14:textId="77777777">
            <w:pPr>
              <w:adjustRightInd w:val="0"/>
              <w:spacing w:before="40" w:after="40"/>
              <w:jc w:val="center"/>
              <w:rPr>
                <w:color w:val="000000"/>
              </w:rPr>
            </w:pPr>
            <w:r w:rsidRPr="00E82585">
              <w:rPr>
                <w:color w:val="000000"/>
              </w:rPr>
              <w:t>*</w:t>
            </w:r>
          </w:p>
        </w:tc>
      </w:tr>
      <w:tr w14:paraId="58805260"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0EA516B" w14:textId="77777777">
            <w:pPr>
              <w:adjustRightInd w:val="0"/>
              <w:spacing w:before="40" w:after="40"/>
              <w:rPr>
                <w:b/>
                <w:bCs/>
                <w:color w:val="000000"/>
              </w:rPr>
            </w:pPr>
            <w:r w:rsidRPr="00E82585">
              <w:rPr>
                <w:b/>
                <w:bCs/>
                <w:color w:val="000000"/>
              </w:rPr>
              <w:t xml:space="preserve">   South Carolina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084222C2" w14:textId="77777777">
            <w:pPr>
              <w:adjustRightInd w:val="0"/>
              <w:spacing w:before="40" w:after="40"/>
              <w:jc w:val="center"/>
              <w:rPr>
                <w:color w:val="000000"/>
              </w:rPr>
            </w:pPr>
            <w:r w:rsidRPr="00E82585">
              <w:rPr>
                <w:color w:val="000000"/>
              </w:rPr>
              <w:t>53.6%</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6C3C1862" w14:textId="77777777">
            <w:pPr>
              <w:adjustRightInd w:val="0"/>
              <w:spacing w:before="40" w:after="40"/>
              <w:jc w:val="center"/>
              <w:rPr>
                <w:color w:val="000000"/>
              </w:rPr>
            </w:pPr>
            <w:r w:rsidRPr="00E82585">
              <w:rPr>
                <w:color w:val="000000"/>
              </w:rPr>
              <w:t>16.2%</w:t>
            </w:r>
          </w:p>
        </w:tc>
      </w:tr>
      <w:tr w14:paraId="5748A48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4DE50092" w14:textId="77777777">
            <w:pPr>
              <w:adjustRightInd w:val="0"/>
              <w:spacing w:before="40" w:after="40"/>
              <w:rPr>
                <w:b/>
                <w:bCs/>
                <w:color w:val="000000"/>
              </w:rPr>
            </w:pPr>
            <w:r w:rsidRPr="00E82585">
              <w:rPr>
                <w:b/>
                <w:bCs/>
                <w:color w:val="000000"/>
              </w:rPr>
              <w:t xml:space="preserve">   South Dakota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553B6C1" w14:textId="77777777">
            <w:pPr>
              <w:adjustRightInd w:val="0"/>
              <w:spacing w:before="40" w:after="40"/>
              <w:jc w:val="center"/>
              <w:rPr>
                <w:color w:val="000000"/>
              </w:rPr>
            </w:pPr>
            <w:r w:rsidRPr="00E82585">
              <w:rPr>
                <w:color w:val="000000"/>
              </w:rPr>
              <w:t>80.0%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57970286" w14:textId="77777777">
            <w:pPr>
              <w:adjustRightInd w:val="0"/>
              <w:spacing w:before="40" w:after="40"/>
              <w:jc w:val="center"/>
              <w:rPr>
                <w:color w:val="000000"/>
              </w:rPr>
            </w:pPr>
            <w:r w:rsidRPr="00E82585">
              <w:rPr>
                <w:color w:val="000000"/>
              </w:rPr>
              <w:t>13.9%</w:t>
            </w:r>
          </w:p>
        </w:tc>
      </w:tr>
      <w:tr w14:paraId="0A46CFBB"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8DD6ED8" w14:textId="77777777">
            <w:pPr>
              <w:adjustRightInd w:val="0"/>
              <w:spacing w:before="40" w:after="40"/>
              <w:rPr>
                <w:b/>
                <w:bCs/>
                <w:color w:val="000000"/>
              </w:rPr>
            </w:pPr>
            <w:r w:rsidRPr="00E82585">
              <w:rPr>
                <w:b/>
                <w:bCs/>
                <w:color w:val="000000"/>
              </w:rPr>
              <w:t xml:space="preserve">   Tennessee</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01F22219" w14:textId="77777777">
            <w:pPr>
              <w:adjustRightInd w:val="0"/>
              <w:spacing w:before="40" w:after="40"/>
              <w:jc w:val="center"/>
              <w:rPr>
                <w:color w:val="000000"/>
              </w:rPr>
            </w:pPr>
            <w:r w:rsidRPr="00E82585">
              <w:rPr>
                <w:color w:val="000000"/>
              </w:rPr>
              <w:t>54.5%</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4112D374" w14:textId="77777777">
            <w:pPr>
              <w:adjustRightInd w:val="0"/>
              <w:spacing w:before="40" w:after="40"/>
              <w:jc w:val="center"/>
              <w:rPr>
                <w:color w:val="000000"/>
              </w:rPr>
            </w:pPr>
            <w:r w:rsidRPr="00E82585">
              <w:rPr>
                <w:color w:val="000000"/>
              </w:rPr>
              <w:t>25.8%</w:t>
            </w:r>
          </w:p>
        </w:tc>
      </w:tr>
      <w:tr w14:paraId="3B729309"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599BE118" w14:textId="77777777">
            <w:pPr>
              <w:adjustRightInd w:val="0"/>
              <w:spacing w:before="40" w:after="40"/>
              <w:rPr>
                <w:b/>
                <w:bCs/>
                <w:color w:val="000000"/>
              </w:rPr>
            </w:pPr>
            <w:r w:rsidRPr="00E82585">
              <w:rPr>
                <w:b/>
                <w:bCs/>
                <w:color w:val="000000"/>
              </w:rPr>
              <w:t xml:space="preserve">   Texas</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4C173D58" w14:textId="77777777">
            <w:pPr>
              <w:adjustRightInd w:val="0"/>
              <w:spacing w:before="40" w:after="40"/>
              <w:jc w:val="center"/>
              <w:rPr>
                <w:color w:val="000000"/>
              </w:rPr>
            </w:pPr>
            <w:r w:rsidRPr="00E82585">
              <w:rPr>
                <w:color w:val="000000"/>
              </w:rPr>
              <w:t>58.4%</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2993AD4" w14:textId="77777777">
            <w:pPr>
              <w:adjustRightInd w:val="0"/>
              <w:spacing w:before="40" w:after="40"/>
              <w:jc w:val="center"/>
              <w:rPr>
                <w:color w:val="000000"/>
              </w:rPr>
            </w:pPr>
            <w:r w:rsidRPr="00E82585">
              <w:rPr>
                <w:color w:val="000000"/>
              </w:rPr>
              <w:t>26.2%</w:t>
            </w:r>
          </w:p>
        </w:tc>
      </w:tr>
      <w:tr w14:paraId="10EFF9C9"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357F86B4" w14:textId="77777777">
            <w:pPr>
              <w:adjustRightInd w:val="0"/>
              <w:spacing w:before="40" w:after="40"/>
              <w:rPr>
                <w:b/>
                <w:bCs/>
                <w:color w:val="000000"/>
              </w:rPr>
            </w:pPr>
            <w:r w:rsidRPr="00E82585">
              <w:rPr>
                <w:b/>
                <w:bCs/>
                <w:color w:val="000000"/>
              </w:rPr>
              <w:t xml:space="preserve">   U.S. Virgin Isl.</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85F7756" w14:textId="77777777">
            <w:pPr>
              <w:adjustRightInd w:val="0"/>
              <w:spacing w:before="40" w:after="40"/>
              <w:jc w:val="center"/>
              <w:rPr>
                <w:color w:val="000000"/>
              </w:rPr>
            </w:pPr>
            <w:r w:rsidRPr="00E82585">
              <w:rPr>
                <w:color w:val="000000"/>
              </w:rPr>
              <w:t>*</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172172E" w14:textId="77777777">
            <w:pPr>
              <w:adjustRightInd w:val="0"/>
              <w:spacing w:before="40" w:after="40"/>
              <w:jc w:val="center"/>
              <w:rPr>
                <w:color w:val="000000"/>
              </w:rPr>
            </w:pPr>
            <w:r w:rsidRPr="00E82585">
              <w:rPr>
                <w:color w:val="000000"/>
              </w:rPr>
              <w:t>NA</w:t>
            </w:r>
          </w:p>
        </w:tc>
      </w:tr>
      <w:tr w14:paraId="63961F82"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614E3EBA" w14:textId="77777777">
            <w:pPr>
              <w:adjustRightInd w:val="0"/>
              <w:spacing w:before="40" w:after="40"/>
              <w:rPr>
                <w:b/>
                <w:bCs/>
                <w:color w:val="000000"/>
              </w:rPr>
            </w:pPr>
            <w:r w:rsidRPr="00E82585">
              <w:rPr>
                <w:b/>
                <w:bCs/>
                <w:color w:val="000000"/>
              </w:rPr>
              <w:t xml:space="preserve">   Utah</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11C95F72" w14:textId="77777777">
            <w:pPr>
              <w:adjustRightInd w:val="0"/>
              <w:spacing w:before="40" w:after="40"/>
              <w:jc w:val="center"/>
              <w:rPr>
                <w:color w:val="000000"/>
              </w:rPr>
            </w:pPr>
            <w:r w:rsidRPr="00E82585">
              <w:rPr>
                <w:color w:val="000000"/>
              </w:rPr>
              <w:t>56.1%</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755F4990" w14:textId="77777777">
            <w:pPr>
              <w:adjustRightInd w:val="0"/>
              <w:spacing w:before="40" w:after="40"/>
              <w:jc w:val="center"/>
              <w:rPr>
                <w:color w:val="000000"/>
              </w:rPr>
            </w:pPr>
            <w:r w:rsidRPr="00E82585">
              <w:rPr>
                <w:color w:val="000000"/>
              </w:rPr>
              <w:t>32.1%</w:t>
            </w:r>
          </w:p>
        </w:tc>
      </w:tr>
      <w:tr w14:paraId="3A32DD43"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143A45B" w14:textId="77777777">
            <w:pPr>
              <w:adjustRightInd w:val="0"/>
              <w:spacing w:before="40" w:after="40"/>
              <w:rPr>
                <w:b/>
                <w:bCs/>
                <w:color w:val="000000"/>
              </w:rPr>
            </w:pPr>
            <w:r w:rsidRPr="00E82585">
              <w:rPr>
                <w:b/>
                <w:bCs/>
                <w:color w:val="000000"/>
              </w:rPr>
              <w:t xml:space="preserve">   Vermont</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B0500A3" w14:textId="77777777">
            <w:pPr>
              <w:adjustRightInd w:val="0"/>
              <w:spacing w:before="40" w:after="40"/>
              <w:jc w:val="center"/>
              <w:rPr>
                <w:color w:val="000000"/>
              </w:rPr>
            </w:pPr>
            <w:r w:rsidRPr="00E82585">
              <w:rPr>
                <w:color w:val="000000"/>
              </w:rPr>
              <w:t>43.0%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9F6554A" w14:textId="77777777">
            <w:pPr>
              <w:adjustRightInd w:val="0"/>
              <w:spacing w:before="40" w:after="40"/>
              <w:jc w:val="center"/>
              <w:rPr>
                <w:color w:val="000000"/>
              </w:rPr>
            </w:pPr>
            <w:r w:rsidRPr="00E82585">
              <w:rPr>
                <w:color w:val="000000"/>
              </w:rPr>
              <w:t>12.5%</w:t>
            </w:r>
          </w:p>
        </w:tc>
      </w:tr>
      <w:tr w14:paraId="7E9484B4"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4C5F23F6" w14:textId="77777777">
            <w:pPr>
              <w:adjustRightInd w:val="0"/>
              <w:spacing w:before="40" w:after="40"/>
              <w:rPr>
                <w:b/>
                <w:bCs/>
                <w:color w:val="000000"/>
              </w:rPr>
            </w:pPr>
            <w:r w:rsidRPr="00E82585">
              <w:rPr>
                <w:b/>
                <w:bCs/>
                <w:color w:val="000000"/>
              </w:rPr>
              <w:t xml:space="preserve">   Virginia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8F37F49" w14:textId="77777777">
            <w:pPr>
              <w:adjustRightInd w:val="0"/>
              <w:spacing w:before="40" w:after="40"/>
              <w:jc w:val="center"/>
              <w:rPr>
                <w:color w:val="000000"/>
              </w:rPr>
            </w:pPr>
            <w:r w:rsidRPr="00E82585">
              <w:rPr>
                <w:color w:val="000000"/>
              </w:rPr>
              <w:t>63.0%</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30671B71" w14:textId="77777777">
            <w:pPr>
              <w:adjustRightInd w:val="0"/>
              <w:spacing w:before="40" w:after="40"/>
              <w:jc w:val="center"/>
              <w:rPr>
                <w:color w:val="000000"/>
              </w:rPr>
            </w:pPr>
            <w:r w:rsidRPr="00E82585">
              <w:rPr>
                <w:color w:val="000000"/>
              </w:rPr>
              <w:t>55.4%</w:t>
            </w:r>
          </w:p>
        </w:tc>
      </w:tr>
      <w:tr w14:paraId="4AF6814E"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22B3F89C" w14:textId="77777777">
            <w:pPr>
              <w:adjustRightInd w:val="0"/>
              <w:spacing w:before="40" w:after="40"/>
              <w:rPr>
                <w:b/>
                <w:bCs/>
                <w:color w:val="000000"/>
              </w:rPr>
            </w:pPr>
            <w:r w:rsidRPr="00E82585">
              <w:rPr>
                <w:b/>
                <w:bCs/>
                <w:color w:val="000000"/>
              </w:rPr>
              <w:t xml:space="preserve">   Washington</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6D553F07" w14:textId="77777777">
            <w:pPr>
              <w:adjustRightInd w:val="0"/>
              <w:spacing w:before="40" w:after="40"/>
              <w:jc w:val="center"/>
              <w:rPr>
                <w:color w:val="000000"/>
              </w:rPr>
            </w:pPr>
            <w:r w:rsidRPr="00E82585">
              <w:rPr>
                <w:color w:val="000000"/>
              </w:rPr>
              <w:t>50.8%</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7A5FDEE2" w14:textId="77777777">
            <w:pPr>
              <w:adjustRightInd w:val="0"/>
              <w:spacing w:before="40" w:after="40"/>
              <w:jc w:val="center"/>
              <w:rPr>
                <w:color w:val="000000"/>
              </w:rPr>
            </w:pPr>
            <w:r w:rsidRPr="00E82585">
              <w:rPr>
                <w:color w:val="000000"/>
              </w:rPr>
              <w:t>23.2%</w:t>
            </w:r>
          </w:p>
        </w:tc>
      </w:tr>
      <w:tr w14:paraId="7DC21D8F"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6DCB7B41" w14:textId="77777777">
            <w:pPr>
              <w:adjustRightInd w:val="0"/>
              <w:spacing w:before="40" w:after="40"/>
              <w:rPr>
                <w:b/>
                <w:bCs/>
                <w:color w:val="000000"/>
              </w:rPr>
            </w:pPr>
            <w:r w:rsidRPr="00E82585">
              <w:rPr>
                <w:b/>
                <w:bCs/>
                <w:color w:val="000000"/>
              </w:rPr>
              <w:t xml:space="preserve">   West Virginia</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3244585D" w14:textId="77777777">
            <w:pPr>
              <w:adjustRightInd w:val="0"/>
              <w:spacing w:before="40" w:after="40"/>
              <w:jc w:val="center"/>
              <w:rPr>
                <w:color w:val="000000"/>
              </w:rPr>
            </w:pPr>
            <w:r w:rsidRPr="00E82585">
              <w:rPr>
                <w:color w:val="000000"/>
              </w:rPr>
              <w:t>50.4%</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2FEA30F" w14:textId="77777777">
            <w:pPr>
              <w:adjustRightInd w:val="0"/>
              <w:spacing w:before="40" w:after="40"/>
              <w:jc w:val="center"/>
              <w:rPr>
                <w:color w:val="000000"/>
              </w:rPr>
            </w:pPr>
            <w:r w:rsidRPr="00E82585">
              <w:rPr>
                <w:color w:val="000000"/>
              </w:rPr>
              <w:t>15.9%</w:t>
            </w:r>
          </w:p>
        </w:tc>
      </w:tr>
      <w:tr w14:paraId="4F9D10BC"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1AF4F01D" w14:textId="77777777">
            <w:pPr>
              <w:adjustRightInd w:val="0"/>
              <w:spacing w:before="40" w:after="40"/>
              <w:rPr>
                <w:b/>
                <w:bCs/>
                <w:color w:val="000000"/>
              </w:rPr>
            </w:pPr>
            <w:r w:rsidRPr="00E82585">
              <w:rPr>
                <w:b/>
                <w:bCs/>
                <w:color w:val="000000"/>
              </w:rPr>
              <w:t xml:space="preserve">   Wisconsin</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41AC4800" w14:textId="77777777">
            <w:pPr>
              <w:adjustRightInd w:val="0"/>
              <w:spacing w:before="40" w:after="40"/>
              <w:jc w:val="center"/>
              <w:rPr>
                <w:color w:val="000000"/>
              </w:rPr>
            </w:pPr>
            <w:r w:rsidRPr="00E82585">
              <w:rPr>
                <w:color w:val="000000"/>
              </w:rPr>
              <w:t>37.8%</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0952FC13" w14:textId="77777777">
            <w:pPr>
              <w:adjustRightInd w:val="0"/>
              <w:spacing w:before="40" w:after="40"/>
              <w:jc w:val="center"/>
              <w:rPr>
                <w:color w:val="000000"/>
              </w:rPr>
            </w:pPr>
            <w:r w:rsidRPr="00E82585">
              <w:rPr>
                <w:color w:val="000000"/>
              </w:rPr>
              <w:t>8.9%</w:t>
            </w:r>
          </w:p>
        </w:tc>
      </w:tr>
      <w:tr w14:paraId="04EE6D68" w14:textId="77777777" w:rsidTr="00AC0CE5">
        <w:tblPrEx>
          <w:tblW w:w="0" w:type="auto"/>
          <w:jc w:val="center"/>
          <w:tblLayout w:type="fixed"/>
          <w:tblCellMar>
            <w:left w:w="0" w:type="dxa"/>
            <w:right w:w="0" w:type="dxa"/>
          </w:tblCellMar>
          <w:tblLook w:val="0000"/>
        </w:tblPrEx>
        <w:trPr>
          <w:cantSplit/>
          <w:jc w:val="center"/>
        </w:trPr>
        <w:tc>
          <w:tcPr>
            <w:tcW w:w="2880" w:type="dxa"/>
            <w:tcBorders>
              <w:top w:val="nil"/>
              <w:left w:val="single" w:sz="7" w:space="0" w:color="000000"/>
              <w:bottom w:val="single" w:sz="7" w:space="0" w:color="000000"/>
              <w:right w:val="nil"/>
            </w:tcBorders>
            <w:shd w:val="clear" w:color="auto" w:fill="90B0D9"/>
            <w:tcMar>
              <w:left w:w="40" w:type="dxa"/>
              <w:right w:w="40" w:type="dxa"/>
            </w:tcMar>
          </w:tcPr>
          <w:p w:rsidR="008A22F9" w:rsidRPr="00E82585" w:rsidP="00AC0CE5" w14:paraId="5797E01A" w14:textId="77777777">
            <w:pPr>
              <w:adjustRightInd w:val="0"/>
              <w:spacing w:before="40" w:after="40"/>
              <w:rPr>
                <w:b/>
                <w:bCs/>
                <w:color w:val="000000"/>
              </w:rPr>
            </w:pPr>
            <w:r w:rsidRPr="00E82585">
              <w:rPr>
                <w:b/>
                <w:bCs/>
                <w:color w:val="000000"/>
              </w:rPr>
              <w:t xml:space="preserve">   Wyoming</w:t>
            </w:r>
          </w:p>
        </w:tc>
        <w:tc>
          <w:tcPr>
            <w:tcW w:w="1746" w:type="dxa"/>
            <w:tcBorders>
              <w:top w:val="nil"/>
              <w:left w:val="single" w:sz="7" w:space="0" w:color="000000"/>
              <w:bottom w:val="single" w:sz="7" w:space="0" w:color="000000"/>
              <w:right w:val="nil"/>
            </w:tcBorders>
            <w:shd w:val="clear" w:color="auto" w:fill="FFFFFF"/>
            <w:tcMar>
              <w:left w:w="40" w:type="dxa"/>
              <w:right w:w="40" w:type="dxa"/>
            </w:tcMar>
          </w:tcPr>
          <w:p w:rsidR="008A22F9" w:rsidRPr="00E82585" w:rsidP="00AC0CE5" w14:paraId="787D1D2F" w14:textId="77777777">
            <w:pPr>
              <w:adjustRightInd w:val="0"/>
              <w:spacing w:before="40" w:after="40"/>
              <w:jc w:val="center"/>
              <w:rPr>
                <w:color w:val="000000"/>
              </w:rPr>
            </w:pPr>
            <w:r w:rsidRPr="00E82585">
              <w:rPr>
                <w:color w:val="000000"/>
              </w:rPr>
              <w:t>34.1%</w:t>
            </w:r>
          </w:p>
        </w:tc>
        <w:tc>
          <w:tcPr>
            <w:tcW w:w="1746"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8A22F9" w:rsidRPr="00E82585" w:rsidP="00AC0CE5" w14:paraId="72D588CF" w14:textId="77777777">
            <w:pPr>
              <w:adjustRightInd w:val="0"/>
              <w:spacing w:before="40" w:after="40"/>
              <w:jc w:val="center"/>
              <w:rPr>
                <w:color w:val="000000"/>
              </w:rPr>
            </w:pPr>
            <w:r w:rsidRPr="00E82585">
              <w:rPr>
                <w:color w:val="000000"/>
              </w:rPr>
              <w:t>13.2%</w:t>
            </w:r>
          </w:p>
        </w:tc>
      </w:tr>
    </w:tbl>
    <w:p w:rsidR="008A22F9" w:rsidRPr="00E82585" w:rsidP="00A47FEB" w14:paraId="22794081" w14:textId="6F0AB032">
      <w:pPr>
        <w:adjustRightInd w:val="0"/>
        <w:ind w:left="1440"/>
        <w:rPr>
          <w:color w:val="000000"/>
          <w:sz w:val="20"/>
          <w:szCs w:val="18"/>
        </w:rPr>
      </w:pPr>
      <w:r w:rsidRPr="00E82585">
        <w:rPr>
          <w:color w:val="000000"/>
          <w:sz w:val="20"/>
          <w:szCs w:val="18"/>
        </w:rPr>
        <w:t xml:space="preserve">Source: </w:t>
      </w:r>
      <w:r w:rsidR="0017731B">
        <w:rPr>
          <w:color w:val="000000"/>
          <w:sz w:val="20"/>
          <w:szCs w:val="18"/>
        </w:rPr>
        <w:t xml:space="preserve"> </w:t>
      </w:r>
      <w:r w:rsidRPr="00E82585">
        <w:rPr>
          <w:color w:val="000000"/>
          <w:sz w:val="20"/>
          <w:szCs w:val="18"/>
        </w:rPr>
        <w:t>FCC BDC, Dec. 2023; FCC Form 477, Dec. 2023; Staff Block Estimates.</w:t>
      </w:r>
    </w:p>
    <w:p w:rsidR="008A22F9" w:rsidRPr="00E82585" w:rsidP="00745D31" w14:paraId="20AC60FE" w14:textId="2C088A3A">
      <w:pPr>
        <w:adjustRightInd w:val="0"/>
        <w:spacing w:after="120"/>
        <w:ind w:left="1440"/>
        <w:rPr>
          <w:color w:val="000000"/>
          <w:sz w:val="20"/>
          <w:szCs w:val="18"/>
        </w:rPr>
      </w:pPr>
      <w:r w:rsidRPr="00E82585">
        <w:rPr>
          <w:color w:val="000000"/>
          <w:sz w:val="20"/>
          <w:szCs w:val="18"/>
        </w:rPr>
        <w:t xml:space="preserve">NA: </w:t>
      </w:r>
      <w:r w:rsidR="0017731B">
        <w:rPr>
          <w:color w:val="000000"/>
          <w:sz w:val="20"/>
          <w:szCs w:val="18"/>
        </w:rPr>
        <w:t xml:space="preserve"> </w:t>
      </w:r>
      <w:r w:rsidRPr="00E82585">
        <w:rPr>
          <w:color w:val="000000"/>
          <w:sz w:val="20"/>
          <w:szCs w:val="18"/>
        </w:rPr>
        <w:t>Service is not available in this area</w:t>
      </w:r>
      <w:r w:rsidR="00A47FEB">
        <w:rPr>
          <w:color w:val="000000"/>
          <w:sz w:val="20"/>
          <w:szCs w:val="18"/>
        </w:rPr>
        <w:t>.</w:t>
      </w:r>
      <w:r w:rsidRPr="00E82585">
        <w:rPr>
          <w:color w:val="000000"/>
          <w:sz w:val="20"/>
          <w:szCs w:val="18"/>
        </w:rPr>
        <w:t xml:space="preserve"> *: Data not included to maintain confidentiality.</w:t>
      </w:r>
    </w:p>
    <w:p w:rsidR="00424238" w:rsidRPr="00E82585" w:rsidP="00424238" w14:paraId="1BCDCDCA" w14:textId="1011B8BB">
      <w:pPr>
        <w:widowControl/>
      </w:pPr>
    </w:p>
    <w:p w:rsidR="00A66508" w14:paraId="0160394A" w14:textId="77777777">
      <w:pPr>
        <w:widowControl/>
        <w:rPr>
          <w:b/>
          <w:bCs/>
          <w:color w:val="000000"/>
          <w:szCs w:val="22"/>
        </w:rPr>
      </w:pPr>
      <w:r>
        <w:rPr>
          <w:b/>
          <w:bCs/>
          <w:color w:val="000000"/>
          <w:szCs w:val="22"/>
        </w:rPr>
        <w:br w:type="page"/>
      </w:r>
    </w:p>
    <w:p w:rsidR="00D703D4" w:rsidRPr="00E82585" w:rsidP="00D703D4" w14:paraId="5BCE1207" w14:textId="1E7B75BB">
      <w:pPr>
        <w:adjustRightInd w:val="0"/>
        <w:jc w:val="center"/>
        <w:rPr>
          <w:b/>
          <w:bCs/>
          <w:color w:val="000000"/>
          <w:szCs w:val="22"/>
        </w:rPr>
      </w:pPr>
      <w:r w:rsidRPr="00E82585">
        <w:rPr>
          <w:b/>
          <w:bCs/>
          <w:color w:val="000000"/>
          <w:szCs w:val="22"/>
        </w:rPr>
        <w:t>APPX. H-2</w:t>
      </w:r>
    </w:p>
    <w:p w:rsidR="00D703D4" w:rsidRPr="00E82585" w:rsidP="00745D31" w14:paraId="3668A85E" w14:textId="31D2FF03">
      <w:pPr>
        <w:adjustRightInd w:val="0"/>
        <w:spacing w:after="120"/>
        <w:jc w:val="center"/>
        <w:rPr>
          <w:b/>
          <w:bCs/>
          <w:color w:val="000000"/>
          <w:szCs w:val="22"/>
        </w:rPr>
      </w:pPr>
      <w:r w:rsidRPr="00E82585">
        <w:rPr>
          <w:b/>
          <w:bCs/>
          <w:color w:val="000000"/>
          <w:szCs w:val="22"/>
        </w:rPr>
        <w:t>Subscribership Ratios for Residential Mobile Broadband Services</w:t>
      </w:r>
      <w:r w:rsidR="00745D31">
        <w:rPr>
          <w:b/>
          <w:bCs/>
          <w:color w:val="000000"/>
          <w:szCs w:val="22"/>
        </w:rPr>
        <w:br/>
      </w:r>
      <w:r w:rsidRPr="00E82585">
        <w:rPr>
          <w:b/>
          <w:bCs/>
          <w:color w:val="000000"/>
          <w:szCs w:val="22"/>
        </w:rPr>
        <w:t>by State</w:t>
      </w:r>
      <w:r w:rsidR="00745D31">
        <w:rPr>
          <w:b/>
          <w:bCs/>
          <w:color w:val="000000"/>
          <w:szCs w:val="22"/>
        </w:rPr>
        <w:t xml:space="preserve"> </w:t>
      </w:r>
      <w:r w:rsidRPr="00E82585">
        <w:rPr>
          <w:b/>
          <w:bCs/>
          <w:color w:val="000000"/>
          <w:szCs w:val="22"/>
        </w:rPr>
        <w:t>(Dec. 31, 2023)</w:t>
      </w:r>
    </w:p>
    <w:tbl>
      <w:tblPr>
        <w:tblW w:w="0" w:type="auto"/>
        <w:jc w:val="center"/>
        <w:tblLayout w:type="fixed"/>
        <w:tblCellMar>
          <w:left w:w="0" w:type="dxa"/>
          <w:right w:w="0" w:type="dxa"/>
        </w:tblCellMar>
        <w:tblLook w:val="0000"/>
      </w:tblPr>
      <w:tblGrid>
        <w:gridCol w:w="2881"/>
        <w:gridCol w:w="1899"/>
        <w:gridCol w:w="1899"/>
        <w:gridCol w:w="1899"/>
      </w:tblGrid>
      <w:tr w14:paraId="5D88CC12" w14:textId="77777777" w:rsidTr="00AC0CE5">
        <w:tblPrEx>
          <w:tblW w:w="0" w:type="auto"/>
          <w:jc w:val="center"/>
          <w:tblLayout w:type="fixed"/>
          <w:tblCellMar>
            <w:left w:w="0" w:type="dxa"/>
            <w:right w:w="0" w:type="dxa"/>
          </w:tblCellMar>
          <w:tblLook w:val="0000"/>
        </w:tblPrEx>
        <w:trPr>
          <w:cantSplit/>
          <w:tblHeader/>
          <w:jc w:val="center"/>
        </w:trPr>
        <w:tc>
          <w:tcPr>
            <w:tcW w:w="2881" w:type="dxa"/>
            <w:tcBorders>
              <w:top w:val="single" w:sz="7" w:space="0" w:color="000000"/>
              <w:left w:val="single" w:sz="7" w:space="0" w:color="000000"/>
              <w:bottom w:val="single" w:sz="7" w:space="0" w:color="000000"/>
              <w:right w:val="nil"/>
            </w:tcBorders>
            <w:shd w:val="clear" w:color="auto" w:fill="90B0D9"/>
            <w:tcMar>
              <w:left w:w="40" w:type="dxa"/>
              <w:right w:w="40" w:type="dxa"/>
            </w:tcMar>
            <w:vAlign w:val="bottom"/>
          </w:tcPr>
          <w:p w:rsidR="00D703D4" w:rsidRPr="00E82585" w:rsidP="00AC0CE5" w14:paraId="680FF583" w14:textId="77777777">
            <w:pPr>
              <w:adjustRightInd w:val="0"/>
              <w:spacing w:before="40" w:after="40"/>
              <w:jc w:val="center"/>
              <w:rPr>
                <w:b/>
                <w:bCs/>
                <w:color w:val="000000"/>
              </w:rPr>
            </w:pPr>
            <w:r w:rsidRPr="00E82585">
              <w:rPr>
                <w:b/>
                <w:bCs/>
                <w:color w:val="000000"/>
              </w:rPr>
              <w:t>State</w:t>
            </w:r>
          </w:p>
        </w:tc>
        <w:tc>
          <w:tcPr>
            <w:tcW w:w="1899" w:type="dxa"/>
            <w:tcBorders>
              <w:top w:val="single" w:sz="7" w:space="0" w:color="000000"/>
              <w:left w:val="single" w:sz="7" w:space="0" w:color="000000"/>
              <w:bottom w:val="single" w:sz="7" w:space="0" w:color="000000"/>
              <w:right w:val="nil"/>
            </w:tcBorders>
            <w:shd w:val="clear" w:color="auto" w:fill="90B0D9"/>
            <w:tcMar>
              <w:left w:w="40" w:type="dxa"/>
              <w:right w:w="40" w:type="dxa"/>
            </w:tcMar>
            <w:vAlign w:val="bottom"/>
          </w:tcPr>
          <w:p w:rsidR="00D703D4" w:rsidRPr="00E82585" w:rsidP="00AC0CE5" w14:paraId="474A9ADA" w14:textId="77777777">
            <w:pPr>
              <w:adjustRightInd w:val="0"/>
              <w:spacing w:before="40" w:after="40"/>
              <w:jc w:val="center"/>
              <w:rPr>
                <w:b/>
                <w:bCs/>
                <w:color w:val="000000"/>
              </w:rPr>
            </w:pPr>
            <w:r w:rsidRPr="00E82585">
              <w:rPr>
                <w:b/>
                <w:bCs/>
                <w:color w:val="000000"/>
              </w:rPr>
              <w:t>Population</w:t>
            </w:r>
            <w:r w:rsidRPr="00E82585">
              <w:rPr>
                <w:b/>
                <w:bCs/>
                <w:color w:val="000000"/>
              </w:rPr>
              <w:br/>
              <w:t>(millions)</w:t>
            </w:r>
          </w:p>
        </w:tc>
        <w:tc>
          <w:tcPr>
            <w:tcW w:w="1899" w:type="dxa"/>
            <w:tcBorders>
              <w:top w:val="single" w:sz="7" w:space="0" w:color="000000"/>
              <w:left w:val="single" w:sz="7" w:space="0" w:color="000000"/>
              <w:bottom w:val="single" w:sz="7" w:space="0" w:color="000000"/>
              <w:right w:val="nil"/>
            </w:tcBorders>
            <w:shd w:val="clear" w:color="auto" w:fill="90B0D9"/>
            <w:tcMar>
              <w:left w:w="40" w:type="dxa"/>
              <w:right w:w="40" w:type="dxa"/>
            </w:tcMar>
            <w:vAlign w:val="bottom"/>
          </w:tcPr>
          <w:p w:rsidR="00D703D4" w:rsidRPr="00E82585" w:rsidP="00AC0CE5" w14:paraId="14236521" w14:textId="77777777">
            <w:pPr>
              <w:adjustRightInd w:val="0"/>
              <w:spacing w:before="40" w:after="40"/>
              <w:jc w:val="center"/>
              <w:rPr>
                <w:b/>
                <w:bCs/>
                <w:color w:val="000000"/>
              </w:rPr>
            </w:pPr>
            <w:r w:rsidRPr="00E82585">
              <w:rPr>
                <w:b/>
                <w:bCs/>
                <w:color w:val="000000"/>
              </w:rPr>
              <w:t>Connections</w:t>
            </w:r>
            <w:r w:rsidRPr="00E82585">
              <w:rPr>
                <w:b/>
                <w:bCs/>
                <w:color w:val="000000"/>
              </w:rPr>
              <w:br/>
              <w:t>(millions)</w:t>
            </w:r>
          </w:p>
        </w:tc>
        <w:tc>
          <w:tcPr>
            <w:tcW w:w="1899" w:type="dxa"/>
            <w:tcBorders>
              <w:top w:val="single" w:sz="7" w:space="0" w:color="000000"/>
              <w:left w:val="single" w:sz="7" w:space="0" w:color="000000"/>
              <w:bottom w:val="single" w:sz="7" w:space="0" w:color="000000"/>
              <w:right w:val="single" w:sz="7" w:space="0" w:color="000000"/>
            </w:tcBorders>
            <w:shd w:val="clear" w:color="auto" w:fill="90B0D9"/>
            <w:tcMar>
              <w:left w:w="40" w:type="dxa"/>
              <w:right w:w="40" w:type="dxa"/>
            </w:tcMar>
            <w:vAlign w:val="bottom"/>
          </w:tcPr>
          <w:p w:rsidR="00D703D4" w:rsidRPr="00E82585" w:rsidP="00AC0CE5" w14:paraId="2CEB64DA" w14:textId="77777777">
            <w:pPr>
              <w:adjustRightInd w:val="0"/>
              <w:spacing w:before="40" w:after="40"/>
              <w:jc w:val="center"/>
              <w:rPr>
                <w:b/>
                <w:bCs/>
                <w:color w:val="000000"/>
              </w:rPr>
            </w:pPr>
            <w:r w:rsidRPr="00E82585">
              <w:rPr>
                <w:b/>
                <w:bCs/>
                <w:color w:val="000000"/>
              </w:rPr>
              <w:t>Subscribership</w:t>
            </w:r>
            <w:r w:rsidRPr="00E82585">
              <w:rPr>
                <w:b/>
                <w:bCs/>
                <w:color w:val="000000"/>
              </w:rPr>
              <w:br/>
              <w:t>Ratio</w:t>
            </w:r>
          </w:p>
        </w:tc>
      </w:tr>
      <w:tr w14:paraId="54724786"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6409B650" w14:textId="77777777">
            <w:pPr>
              <w:adjustRightInd w:val="0"/>
              <w:spacing w:before="40" w:after="40"/>
              <w:rPr>
                <w:b/>
                <w:bCs/>
                <w:color w:val="000000"/>
              </w:rPr>
            </w:pPr>
            <w:r w:rsidRPr="00E82585">
              <w:rPr>
                <w:b/>
                <w:bCs/>
                <w:color w:val="000000"/>
              </w:rPr>
              <w:t>United States</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3A40ADB" w14:textId="77777777">
            <w:pPr>
              <w:adjustRightInd w:val="0"/>
              <w:spacing w:before="40" w:after="40"/>
              <w:jc w:val="center"/>
              <w:rPr>
                <w:color w:val="000000"/>
              </w:rPr>
            </w:pPr>
            <w:r w:rsidRPr="00E82585">
              <w:rPr>
                <w:color w:val="000000"/>
              </w:rPr>
              <w:t>338.491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7414DB3" w14:textId="77777777">
            <w:pPr>
              <w:adjustRightInd w:val="0"/>
              <w:spacing w:before="40" w:after="40"/>
              <w:jc w:val="center"/>
              <w:rPr>
                <w:color w:val="000000"/>
              </w:rPr>
            </w:pPr>
            <w:r w:rsidRPr="00E82585">
              <w:rPr>
                <w:color w:val="000000"/>
              </w:rPr>
              <w:t>339.571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0F4E9336" w14:textId="77777777">
            <w:pPr>
              <w:adjustRightInd w:val="0"/>
              <w:spacing w:before="40" w:after="40"/>
              <w:jc w:val="center"/>
              <w:rPr>
                <w:color w:val="000000"/>
              </w:rPr>
            </w:pPr>
            <w:r w:rsidRPr="00E82585">
              <w:rPr>
                <w:color w:val="000000"/>
              </w:rPr>
              <w:t>100.3%</w:t>
            </w:r>
          </w:p>
        </w:tc>
      </w:tr>
      <w:tr w14:paraId="6E727434"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F2EAF67" w14:textId="77777777">
            <w:pPr>
              <w:adjustRightInd w:val="0"/>
              <w:spacing w:before="40" w:after="40"/>
              <w:rPr>
                <w:b/>
                <w:bCs/>
                <w:color w:val="000000"/>
              </w:rPr>
            </w:pPr>
            <w:r w:rsidRPr="00E82585">
              <w:rPr>
                <w:b/>
                <w:bCs/>
                <w:color w:val="000000"/>
              </w:rPr>
              <w:t xml:space="preserve">  Alabama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D0BE672" w14:textId="77777777">
            <w:pPr>
              <w:adjustRightInd w:val="0"/>
              <w:spacing w:before="40" w:after="40"/>
              <w:jc w:val="center"/>
              <w:rPr>
                <w:color w:val="000000"/>
              </w:rPr>
            </w:pPr>
            <w:r w:rsidRPr="00E82585">
              <w:rPr>
                <w:color w:val="000000"/>
              </w:rPr>
              <w:t>5.108</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C94900F" w14:textId="77777777">
            <w:pPr>
              <w:adjustRightInd w:val="0"/>
              <w:spacing w:before="40" w:after="40"/>
              <w:jc w:val="center"/>
              <w:rPr>
                <w:color w:val="000000"/>
              </w:rPr>
            </w:pPr>
            <w:r w:rsidRPr="00E82585">
              <w:rPr>
                <w:color w:val="000000"/>
              </w:rPr>
              <w:t>4.963</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A6777F9" w14:textId="77777777">
            <w:pPr>
              <w:adjustRightInd w:val="0"/>
              <w:spacing w:before="40" w:after="40"/>
              <w:jc w:val="center"/>
              <w:rPr>
                <w:color w:val="000000"/>
              </w:rPr>
            </w:pPr>
            <w:r w:rsidRPr="00E82585">
              <w:rPr>
                <w:color w:val="000000"/>
              </w:rPr>
              <w:t>97.2%</w:t>
            </w:r>
          </w:p>
        </w:tc>
      </w:tr>
      <w:tr w14:paraId="1D5B8DB0"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7E0ECB2" w14:textId="77777777">
            <w:pPr>
              <w:adjustRightInd w:val="0"/>
              <w:spacing w:before="40" w:after="40"/>
              <w:rPr>
                <w:b/>
                <w:bCs/>
                <w:color w:val="000000"/>
              </w:rPr>
            </w:pPr>
            <w:r w:rsidRPr="00E82585">
              <w:rPr>
                <w:b/>
                <w:bCs/>
                <w:color w:val="000000"/>
              </w:rPr>
              <w:t xml:space="preserve">  Alaska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AE5419B" w14:textId="77777777">
            <w:pPr>
              <w:adjustRightInd w:val="0"/>
              <w:spacing w:before="40" w:after="40"/>
              <w:jc w:val="center"/>
              <w:rPr>
                <w:color w:val="000000"/>
              </w:rPr>
            </w:pPr>
            <w:r w:rsidRPr="00E82585">
              <w:rPr>
                <w:color w:val="000000"/>
              </w:rPr>
              <w:t>0.733</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812A216" w14:textId="77777777">
            <w:pPr>
              <w:adjustRightInd w:val="0"/>
              <w:spacing w:before="40" w:after="40"/>
              <w:jc w:val="center"/>
              <w:rPr>
                <w:color w:val="000000"/>
              </w:rPr>
            </w:pPr>
            <w:r w:rsidRPr="00E82585">
              <w:rPr>
                <w:color w:val="000000"/>
              </w:rPr>
              <w:t>0.694</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DE10A78" w14:textId="77777777">
            <w:pPr>
              <w:adjustRightInd w:val="0"/>
              <w:spacing w:before="40" w:after="40"/>
              <w:jc w:val="center"/>
              <w:rPr>
                <w:color w:val="000000"/>
              </w:rPr>
            </w:pPr>
            <w:r w:rsidRPr="00E82585">
              <w:rPr>
                <w:color w:val="000000"/>
              </w:rPr>
              <w:t>94.6%</w:t>
            </w:r>
          </w:p>
        </w:tc>
      </w:tr>
      <w:tr w14:paraId="11D4A9FB"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C576896" w14:textId="77777777">
            <w:pPr>
              <w:adjustRightInd w:val="0"/>
              <w:spacing w:before="40" w:after="40"/>
              <w:rPr>
                <w:b/>
                <w:bCs/>
                <w:color w:val="000000"/>
              </w:rPr>
            </w:pPr>
            <w:r w:rsidRPr="00E82585">
              <w:rPr>
                <w:b/>
                <w:bCs/>
                <w:color w:val="000000"/>
              </w:rPr>
              <w:t xml:space="preserve">  American Samoa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0541F8E" w14:textId="77777777">
            <w:pPr>
              <w:adjustRightInd w:val="0"/>
              <w:spacing w:before="40" w:after="40"/>
              <w:jc w:val="center"/>
              <w:rPr>
                <w:color w:val="000000"/>
              </w:rPr>
            </w:pPr>
            <w:r w:rsidRPr="00E82585">
              <w:rPr>
                <w:color w:val="000000"/>
              </w:rPr>
              <w:t>0.045</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64B54FD" w14:textId="77777777">
            <w:pPr>
              <w:adjustRightInd w:val="0"/>
              <w:spacing w:before="40" w:after="40"/>
              <w:jc w:val="center"/>
              <w:rPr>
                <w:color w:val="000000"/>
              </w:rPr>
            </w:pPr>
            <w:r w:rsidRPr="00E82585">
              <w:rPr>
                <w:color w:val="000000"/>
              </w:rPr>
              <w:t>*</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230855EA" w14:textId="77777777">
            <w:pPr>
              <w:adjustRightInd w:val="0"/>
              <w:spacing w:before="40" w:after="40"/>
              <w:jc w:val="center"/>
              <w:rPr>
                <w:color w:val="000000"/>
              </w:rPr>
            </w:pPr>
            <w:r w:rsidRPr="00E82585">
              <w:rPr>
                <w:color w:val="000000"/>
              </w:rPr>
              <w:t>*</w:t>
            </w:r>
          </w:p>
        </w:tc>
      </w:tr>
      <w:tr w14:paraId="76FFE72F"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689CFF6" w14:textId="77777777">
            <w:pPr>
              <w:adjustRightInd w:val="0"/>
              <w:spacing w:before="40" w:after="40"/>
              <w:rPr>
                <w:b/>
                <w:bCs/>
                <w:color w:val="000000"/>
              </w:rPr>
            </w:pPr>
            <w:r w:rsidRPr="00E82585">
              <w:rPr>
                <w:b/>
                <w:bCs/>
                <w:color w:val="000000"/>
              </w:rPr>
              <w:t xml:space="preserve">  Arizona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FFBD8AD" w14:textId="77777777">
            <w:pPr>
              <w:adjustRightInd w:val="0"/>
              <w:spacing w:before="40" w:after="40"/>
              <w:jc w:val="center"/>
              <w:rPr>
                <w:color w:val="000000"/>
              </w:rPr>
            </w:pPr>
            <w:r w:rsidRPr="00E82585">
              <w:rPr>
                <w:color w:val="000000"/>
              </w:rPr>
              <w:t>7.431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BB42330" w14:textId="77777777">
            <w:pPr>
              <w:adjustRightInd w:val="0"/>
              <w:spacing w:before="40" w:after="40"/>
              <w:jc w:val="center"/>
              <w:rPr>
                <w:color w:val="000000"/>
              </w:rPr>
            </w:pPr>
            <w:r w:rsidRPr="00E82585">
              <w:rPr>
                <w:color w:val="000000"/>
              </w:rPr>
              <w:t>7.273</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8B6C712" w14:textId="77777777">
            <w:pPr>
              <w:adjustRightInd w:val="0"/>
              <w:spacing w:before="40" w:after="40"/>
              <w:jc w:val="center"/>
              <w:rPr>
                <w:color w:val="000000"/>
              </w:rPr>
            </w:pPr>
            <w:r w:rsidRPr="00E82585">
              <w:rPr>
                <w:color w:val="000000"/>
              </w:rPr>
              <w:t>97.9%</w:t>
            </w:r>
          </w:p>
        </w:tc>
      </w:tr>
      <w:tr w14:paraId="1EE50B45"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254FA9F" w14:textId="77777777">
            <w:pPr>
              <w:adjustRightInd w:val="0"/>
              <w:spacing w:before="40" w:after="40"/>
              <w:rPr>
                <w:b/>
                <w:bCs/>
                <w:color w:val="000000"/>
              </w:rPr>
            </w:pPr>
            <w:r w:rsidRPr="00E82585">
              <w:rPr>
                <w:b/>
                <w:bCs/>
                <w:color w:val="000000"/>
              </w:rPr>
              <w:t xml:space="preserve">  Arkansas</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11F8C0B" w14:textId="77777777">
            <w:pPr>
              <w:adjustRightInd w:val="0"/>
              <w:spacing w:before="40" w:after="40"/>
              <w:jc w:val="center"/>
              <w:rPr>
                <w:color w:val="000000"/>
              </w:rPr>
            </w:pPr>
            <w:r w:rsidRPr="00E82585">
              <w:rPr>
                <w:color w:val="000000"/>
              </w:rPr>
              <w:t>3.068</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24C3326" w14:textId="77777777">
            <w:pPr>
              <w:adjustRightInd w:val="0"/>
              <w:spacing w:before="40" w:after="40"/>
              <w:jc w:val="center"/>
              <w:rPr>
                <w:color w:val="000000"/>
              </w:rPr>
            </w:pPr>
            <w:r w:rsidRPr="00E82585">
              <w:rPr>
                <w:color w:val="000000"/>
              </w:rPr>
              <w:t>2.969</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05318A3" w14:textId="77777777">
            <w:pPr>
              <w:adjustRightInd w:val="0"/>
              <w:spacing w:before="40" w:after="40"/>
              <w:jc w:val="center"/>
              <w:rPr>
                <w:color w:val="000000"/>
              </w:rPr>
            </w:pPr>
            <w:r w:rsidRPr="00E82585">
              <w:rPr>
                <w:color w:val="000000"/>
              </w:rPr>
              <w:t>96.8%</w:t>
            </w:r>
          </w:p>
        </w:tc>
      </w:tr>
      <w:tr w14:paraId="254DD697"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3EE18AD" w14:textId="77777777">
            <w:pPr>
              <w:adjustRightInd w:val="0"/>
              <w:spacing w:before="40" w:after="40"/>
              <w:rPr>
                <w:b/>
                <w:bCs/>
                <w:color w:val="000000"/>
              </w:rPr>
            </w:pPr>
            <w:r w:rsidRPr="00E82585">
              <w:rPr>
                <w:b/>
                <w:bCs/>
                <w:color w:val="000000"/>
              </w:rPr>
              <w:t xml:space="preserve">  California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035910B" w14:textId="77777777">
            <w:pPr>
              <w:adjustRightInd w:val="0"/>
              <w:spacing w:before="40" w:after="40"/>
              <w:jc w:val="center"/>
              <w:rPr>
                <w:color w:val="000000"/>
              </w:rPr>
            </w:pPr>
            <w:r w:rsidRPr="00E82585">
              <w:rPr>
                <w:color w:val="000000"/>
              </w:rPr>
              <w:t>38.965</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20A37EC" w14:textId="77777777">
            <w:pPr>
              <w:adjustRightInd w:val="0"/>
              <w:spacing w:before="40" w:after="40"/>
              <w:jc w:val="center"/>
              <w:rPr>
                <w:color w:val="000000"/>
              </w:rPr>
            </w:pPr>
            <w:r w:rsidRPr="00E82585">
              <w:rPr>
                <w:color w:val="000000"/>
              </w:rPr>
              <w:t>41.986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6D104C59" w14:textId="77777777">
            <w:pPr>
              <w:adjustRightInd w:val="0"/>
              <w:spacing w:before="40" w:after="40"/>
              <w:jc w:val="center"/>
              <w:rPr>
                <w:color w:val="000000"/>
              </w:rPr>
            </w:pPr>
            <w:r w:rsidRPr="00E82585">
              <w:rPr>
                <w:color w:val="000000"/>
              </w:rPr>
              <w:t>107.8%</w:t>
            </w:r>
          </w:p>
        </w:tc>
      </w:tr>
      <w:tr w14:paraId="57024C79"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62E13D5" w14:textId="77777777">
            <w:pPr>
              <w:adjustRightInd w:val="0"/>
              <w:spacing w:before="40" w:after="40"/>
              <w:rPr>
                <w:b/>
                <w:bCs/>
                <w:color w:val="000000"/>
              </w:rPr>
            </w:pPr>
            <w:r w:rsidRPr="00E82585">
              <w:rPr>
                <w:b/>
                <w:bCs/>
                <w:color w:val="000000"/>
              </w:rPr>
              <w:t xml:space="preserve">  Colorado</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0BB95F7" w14:textId="77777777">
            <w:pPr>
              <w:adjustRightInd w:val="0"/>
              <w:spacing w:before="40" w:after="40"/>
              <w:jc w:val="center"/>
              <w:rPr>
                <w:color w:val="000000"/>
              </w:rPr>
            </w:pPr>
            <w:r w:rsidRPr="00E82585">
              <w:rPr>
                <w:color w:val="000000"/>
              </w:rPr>
              <w:t>5.878</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774F86D" w14:textId="77777777">
            <w:pPr>
              <w:adjustRightInd w:val="0"/>
              <w:spacing w:before="40" w:after="40"/>
              <w:jc w:val="center"/>
              <w:rPr>
                <w:color w:val="000000"/>
              </w:rPr>
            </w:pPr>
            <w:r w:rsidRPr="00E82585">
              <w:rPr>
                <w:color w:val="000000"/>
              </w:rPr>
              <w:t>5.526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3D6B4351" w14:textId="77777777">
            <w:pPr>
              <w:adjustRightInd w:val="0"/>
              <w:spacing w:before="40" w:after="40"/>
              <w:jc w:val="center"/>
              <w:rPr>
                <w:color w:val="000000"/>
              </w:rPr>
            </w:pPr>
            <w:r w:rsidRPr="00E82585">
              <w:rPr>
                <w:color w:val="000000"/>
              </w:rPr>
              <w:t>94.0%</w:t>
            </w:r>
          </w:p>
        </w:tc>
      </w:tr>
      <w:tr w14:paraId="4112B9B0"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0E3C93D4" w14:textId="77777777">
            <w:pPr>
              <w:adjustRightInd w:val="0"/>
              <w:spacing w:before="40" w:after="40"/>
              <w:rPr>
                <w:b/>
                <w:bCs/>
                <w:color w:val="000000"/>
              </w:rPr>
            </w:pPr>
            <w:r w:rsidRPr="00E82585">
              <w:rPr>
                <w:b/>
                <w:bCs/>
                <w:color w:val="000000"/>
              </w:rPr>
              <w:t xml:space="preserve">  Connecticut</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4FFE5A3" w14:textId="77777777">
            <w:pPr>
              <w:adjustRightInd w:val="0"/>
              <w:spacing w:before="40" w:after="40"/>
              <w:jc w:val="center"/>
              <w:rPr>
                <w:color w:val="000000"/>
              </w:rPr>
            </w:pPr>
            <w:r w:rsidRPr="00E82585">
              <w:rPr>
                <w:color w:val="000000"/>
              </w:rPr>
              <w:t>3.617</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8196BD8" w14:textId="77777777">
            <w:pPr>
              <w:adjustRightInd w:val="0"/>
              <w:spacing w:before="40" w:after="40"/>
              <w:jc w:val="center"/>
              <w:rPr>
                <w:color w:val="000000"/>
              </w:rPr>
            </w:pPr>
            <w:r w:rsidRPr="00E82585">
              <w:rPr>
                <w:color w:val="000000"/>
              </w:rPr>
              <w:t>3.746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24AF7D6" w14:textId="77777777">
            <w:pPr>
              <w:adjustRightInd w:val="0"/>
              <w:spacing w:before="40" w:after="40"/>
              <w:jc w:val="center"/>
              <w:rPr>
                <w:color w:val="000000"/>
              </w:rPr>
            </w:pPr>
            <w:r w:rsidRPr="00E82585">
              <w:rPr>
                <w:color w:val="000000"/>
              </w:rPr>
              <w:t>103.6%</w:t>
            </w:r>
          </w:p>
        </w:tc>
      </w:tr>
      <w:tr w14:paraId="0759ECD5"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066A72FA" w14:textId="77777777">
            <w:pPr>
              <w:adjustRightInd w:val="0"/>
              <w:spacing w:before="40" w:after="40"/>
              <w:rPr>
                <w:b/>
                <w:bCs/>
                <w:color w:val="000000"/>
              </w:rPr>
            </w:pPr>
            <w:r w:rsidRPr="00E82585">
              <w:rPr>
                <w:b/>
                <w:bCs/>
                <w:color w:val="000000"/>
              </w:rPr>
              <w:t xml:space="preserve">  Delaware</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CC992B9" w14:textId="77777777">
            <w:pPr>
              <w:adjustRightInd w:val="0"/>
              <w:spacing w:before="40" w:after="40"/>
              <w:jc w:val="center"/>
              <w:rPr>
                <w:color w:val="000000"/>
              </w:rPr>
            </w:pPr>
            <w:r w:rsidRPr="00E82585">
              <w:rPr>
                <w:color w:val="000000"/>
              </w:rPr>
              <w:t>1.032</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C0E9C00" w14:textId="77777777">
            <w:pPr>
              <w:adjustRightInd w:val="0"/>
              <w:spacing w:before="40" w:after="40"/>
              <w:jc w:val="center"/>
              <w:rPr>
                <w:color w:val="000000"/>
              </w:rPr>
            </w:pPr>
            <w:r w:rsidRPr="00E82585">
              <w:rPr>
                <w:color w:val="000000"/>
              </w:rPr>
              <w:t>1.035</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78368D7" w14:textId="77777777">
            <w:pPr>
              <w:adjustRightInd w:val="0"/>
              <w:spacing w:before="40" w:after="40"/>
              <w:jc w:val="center"/>
              <w:rPr>
                <w:color w:val="000000"/>
              </w:rPr>
            </w:pPr>
            <w:r w:rsidRPr="00E82585">
              <w:rPr>
                <w:color w:val="000000"/>
              </w:rPr>
              <w:t>100.3%</w:t>
            </w:r>
          </w:p>
        </w:tc>
      </w:tr>
      <w:tr w14:paraId="075F25D7"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1FDF4A13" w14:textId="77777777">
            <w:pPr>
              <w:adjustRightInd w:val="0"/>
              <w:spacing w:before="40" w:after="40"/>
              <w:rPr>
                <w:b/>
                <w:bCs/>
                <w:color w:val="000000"/>
              </w:rPr>
            </w:pPr>
            <w:r w:rsidRPr="00E82585">
              <w:rPr>
                <w:b/>
                <w:bCs/>
                <w:color w:val="000000"/>
              </w:rPr>
              <w:t xml:space="preserve">  District of Columbia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4297233" w14:textId="77777777">
            <w:pPr>
              <w:adjustRightInd w:val="0"/>
              <w:spacing w:before="40" w:after="40"/>
              <w:jc w:val="center"/>
              <w:rPr>
                <w:color w:val="000000"/>
              </w:rPr>
            </w:pPr>
            <w:r w:rsidRPr="00E82585">
              <w:rPr>
                <w:color w:val="000000"/>
              </w:rPr>
              <w:t>0.679</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50EEA50" w14:textId="77777777">
            <w:pPr>
              <w:adjustRightInd w:val="0"/>
              <w:spacing w:before="40" w:after="40"/>
              <w:jc w:val="center"/>
              <w:rPr>
                <w:color w:val="000000"/>
              </w:rPr>
            </w:pPr>
            <w:r w:rsidRPr="00E82585">
              <w:rPr>
                <w:color w:val="000000"/>
              </w:rPr>
              <w:t>0.937</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383FEC75" w14:textId="77777777">
            <w:pPr>
              <w:adjustRightInd w:val="0"/>
              <w:spacing w:before="40" w:after="40"/>
              <w:jc w:val="center"/>
              <w:rPr>
                <w:color w:val="000000"/>
              </w:rPr>
            </w:pPr>
            <w:r w:rsidRPr="00E82585">
              <w:rPr>
                <w:color w:val="000000"/>
              </w:rPr>
              <w:t>138.0%</w:t>
            </w:r>
          </w:p>
        </w:tc>
      </w:tr>
      <w:tr w14:paraId="4A75CF1E"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683B5AB5" w14:textId="77777777">
            <w:pPr>
              <w:adjustRightInd w:val="0"/>
              <w:spacing w:before="40" w:after="40"/>
              <w:rPr>
                <w:b/>
                <w:bCs/>
                <w:color w:val="000000"/>
              </w:rPr>
            </w:pPr>
            <w:r w:rsidRPr="00E82585">
              <w:rPr>
                <w:b/>
                <w:bCs/>
                <w:color w:val="000000"/>
              </w:rPr>
              <w:t xml:space="preserve">  Florida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813B509" w14:textId="77777777">
            <w:pPr>
              <w:adjustRightInd w:val="0"/>
              <w:spacing w:before="40" w:after="40"/>
              <w:jc w:val="center"/>
              <w:rPr>
                <w:color w:val="000000"/>
              </w:rPr>
            </w:pPr>
            <w:r w:rsidRPr="00E82585">
              <w:rPr>
                <w:color w:val="000000"/>
              </w:rPr>
              <w:t>22.611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714E799" w14:textId="77777777">
            <w:pPr>
              <w:adjustRightInd w:val="0"/>
              <w:spacing w:before="40" w:after="40"/>
              <w:jc w:val="center"/>
              <w:rPr>
                <w:color w:val="000000"/>
              </w:rPr>
            </w:pPr>
            <w:r w:rsidRPr="00E82585">
              <w:rPr>
                <w:color w:val="000000"/>
              </w:rPr>
              <w:t>24.089</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38059D71" w14:textId="77777777">
            <w:pPr>
              <w:adjustRightInd w:val="0"/>
              <w:spacing w:before="40" w:after="40"/>
              <w:jc w:val="center"/>
              <w:rPr>
                <w:color w:val="000000"/>
              </w:rPr>
            </w:pPr>
            <w:r w:rsidRPr="00E82585">
              <w:rPr>
                <w:color w:val="000000"/>
              </w:rPr>
              <w:t>106.5%</w:t>
            </w:r>
          </w:p>
        </w:tc>
      </w:tr>
      <w:tr w14:paraId="68C3098B"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4978E49" w14:textId="77777777">
            <w:pPr>
              <w:adjustRightInd w:val="0"/>
              <w:spacing w:before="40" w:after="40"/>
              <w:rPr>
                <w:b/>
                <w:bCs/>
                <w:color w:val="000000"/>
              </w:rPr>
            </w:pPr>
            <w:r w:rsidRPr="00E82585">
              <w:rPr>
                <w:b/>
                <w:bCs/>
                <w:color w:val="000000"/>
              </w:rPr>
              <w:t xml:space="preserve">  Georgia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53A5EEF" w14:textId="77777777">
            <w:pPr>
              <w:adjustRightInd w:val="0"/>
              <w:spacing w:before="40" w:after="40"/>
              <w:jc w:val="center"/>
              <w:rPr>
                <w:color w:val="000000"/>
              </w:rPr>
            </w:pPr>
            <w:r w:rsidRPr="00E82585">
              <w:rPr>
                <w:color w:val="000000"/>
              </w:rPr>
              <w:t>11.029</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B58DD8E" w14:textId="77777777">
            <w:pPr>
              <w:adjustRightInd w:val="0"/>
              <w:spacing w:before="40" w:after="40"/>
              <w:jc w:val="center"/>
              <w:rPr>
                <w:color w:val="000000"/>
              </w:rPr>
            </w:pPr>
            <w:r w:rsidRPr="00E82585">
              <w:rPr>
                <w:color w:val="000000"/>
              </w:rPr>
              <w:t>11.228</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6B38452F" w14:textId="77777777">
            <w:pPr>
              <w:adjustRightInd w:val="0"/>
              <w:spacing w:before="40" w:after="40"/>
              <w:jc w:val="center"/>
              <w:rPr>
                <w:color w:val="000000"/>
              </w:rPr>
            </w:pPr>
            <w:r w:rsidRPr="00E82585">
              <w:rPr>
                <w:color w:val="000000"/>
              </w:rPr>
              <w:t>101.8%</w:t>
            </w:r>
          </w:p>
        </w:tc>
      </w:tr>
      <w:tr w14:paraId="34C9A75E"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1D5201E0" w14:textId="77777777">
            <w:pPr>
              <w:adjustRightInd w:val="0"/>
              <w:spacing w:before="40" w:after="40"/>
              <w:rPr>
                <w:b/>
                <w:bCs/>
                <w:color w:val="000000"/>
              </w:rPr>
            </w:pPr>
            <w:r w:rsidRPr="00E82585">
              <w:rPr>
                <w:b/>
                <w:bCs/>
                <w:color w:val="000000"/>
              </w:rPr>
              <w:t xml:space="preserve">  Guam</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E1EA2D3" w14:textId="77777777">
            <w:pPr>
              <w:adjustRightInd w:val="0"/>
              <w:spacing w:before="40" w:after="40"/>
              <w:jc w:val="center"/>
              <w:rPr>
                <w:color w:val="000000"/>
              </w:rPr>
            </w:pPr>
            <w:r w:rsidRPr="00E82585">
              <w:rPr>
                <w:color w:val="000000"/>
              </w:rPr>
              <w:t>0.169</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8595830" w14:textId="77777777">
            <w:pPr>
              <w:adjustRightInd w:val="0"/>
              <w:spacing w:before="40" w:after="40"/>
              <w:jc w:val="center"/>
              <w:rPr>
                <w:color w:val="000000"/>
              </w:rPr>
            </w:pPr>
            <w:r w:rsidRPr="00E82585">
              <w:rPr>
                <w:color w:val="000000"/>
              </w:rPr>
              <w:t>*</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0698F3B2" w14:textId="77777777">
            <w:pPr>
              <w:adjustRightInd w:val="0"/>
              <w:spacing w:before="40" w:after="40"/>
              <w:jc w:val="center"/>
              <w:rPr>
                <w:color w:val="000000"/>
              </w:rPr>
            </w:pPr>
            <w:r w:rsidRPr="00E82585">
              <w:rPr>
                <w:color w:val="000000"/>
              </w:rPr>
              <w:t>*</w:t>
            </w:r>
          </w:p>
        </w:tc>
      </w:tr>
      <w:tr w14:paraId="6A74EA0D"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726815D" w14:textId="77777777">
            <w:pPr>
              <w:adjustRightInd w:val="0"/>
              <w:spacing w:before="40" w:after="40"/>
              <w:rPr>
                <w:b/>
                <w:bCs/>
                <w:color w:val="000000"/>
              </w:rPr>
            </w:pPr>
            <w:r w:rsidRPr="00E82585">
              <w:rPr>
                <w:b/>
                <w:bCs/>
                <w:color w:val="000000"/>
              </w:rPr>
              <w:t xml:space="preserve">  Hawaii</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B3D99CF" w14:textId="77777777">
            <w:pPr>
              <w:adjustRightInd w:val="0"/>
              <w:spacing w:before="40" w:after="40"/>
              <w:jc w:val="center"/>
              <w:rPr>
                <w:color w:val="000000"/>
              </w:rPr>
            </w:pPr>
            <w:r w:rsidRPr="00E82585">
              <w:rPr>
                <w:color w:val="000000"/>
              </w:rPr>
              <w:t>1.435</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5428FE9" w14:textId="77777777">
            <w:pPr>
              <w:adjustRightInd w:val="0"/>
              <w:spacing w:before="40" w:after="40"/>
              <w:jc w:val="center"/>
              <w:rPr>
                <w:color w:val="000000"/>
              </w:rPr>
            </w:pPr>
            <w:r w:rsidRPr="00E82585">
              <w:rPr>
                <w:color w:val="000000"/>
              </w:rPr>
              <w:t>1.448</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4597C532" w14:textId="77777777">
            <w:pPr>
              <w:adjustRightInd w:val="0"/>
              <w:spacing w:before="40" w:after="40"/>
              <w:jc w:val="center"/>
              <w:rPr>
                <w:color w:val="000000"/>
              </w:rPr>
            </w:pPr>
            <w:r w:rsidRPr="00E82585">
              <w:rPr>
                <w:color w:val="000000"/>
              </w:rPr>
              <w:t>100.9%</w:t>
            </w:r>
          </w:p>
        </w:tc>
      </w:tr>
      <w:tr w14:paraId="5BFA0F9F"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243DB3A" w14:textId="77777777">
            <w:pPr>
              <w:adjustRightInd w:val="0"/>
              <w:spacing w:before="40" w:after="40"/>
              <w:rPr>
                <w:b/>
                <w:bCs/>
                <w:color w:val="000000"/>
              </w:rPr>
            </w:pPr>
            <w:r w:rsidRPr="00E82585">
              <w:rPr>
                <w:b/>
                <w:bCs/>
                <w:color w:val="000000"/>
              </w:rPr>
              <w:t xml:space="preserve">  Idaho</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03E0621" w14:textId="77777777">
            <w:pPr>
              <w:adjustRightInd w:val="0"/>
              <w:spacing w:before="40" w:after="40"/>
              <w:jc w:val="center"/>
              <w:rPr>
                <w:color w:val="000000"/>
              </w:rPr>
            </w:pPr>
            <w:r w:rsidRPr="00E82585">
              <w:rPr>
                <w:color w:val="000000"/>
              </w:rPr>
              <w:t>1.965</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67DF376" w14:textId="77777777">
            <w:pPr>
              <w:adjustRightInd w:val="0"/>
              <w:spacing w:before="40" w:after="40"/>
              <w:jc w:val="center"/>
              <w:rPr>
                <w:color w:val="000000"/>
              </w:rPr>
            </w:pPr>
            <w:r w:rsidRPr="00E82585">
              <w:rPr>
                <w:color w:val="000000"/>
              </w:rPr>
              <w:t>1.747</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28F1B6AF" w14:textId="77777777">
            <w:pPr>
              <w:adjustRightInd w:val="0"/>
              <w:spacing w:before="40" w:after="40"/>
              <w:jc w:val="center"/>
              <w:rPr>
                <w:color w:val="000000"/>
              </w:rPr>
            </w:pPr>
            <w:r w:rsidRPr="00E82585">
              <w:rPr>
                <w:color w:val="000000"/>
              </w:rPr>
              <w:t>88.9%</w:t>
            </w:r>
          </w:p>
        </w:tc>
      </w:tr>
      <w:tr w14:paraId="342C8D48"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3361B82" w14:textId="77777777">
            <w:pPr>
              <w:adjustRightInd w:val="0"/>
              <w:spacing w:before="40" w:after="40"/>
              <w:rPr>
                <w:b/>
                <w:bCs/>
                <w:color w:val="000000"/>
              </w:rPr>
            </w:pPr>
            <w:r w:rsidRPr="00E82585">
              <w:rPr>
                <w:b/>
                <w:bCs/>
                <w:color w:val="000000"/>
              </w:rPr>
              <w:t xml:space="preserve">  Illinois</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DCA0E69" w14:textId="77777777">
            <w:pPr>
              <w:adjustRightInd w:val="0"/>
              <w:spacing w:before="40" w:after="40"/>
              <w:jc w:val="center"/>
              <w:rPr>
                <w:color w:val="000000"/>
              </w:rPr>
            </w:pPr>
            <w:r w:rsidRPr="00E82585">
              <w:rPr>
                <w:color w:val="000000"/>
              </w:rPr>
              <w:t>12.550</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B97B738" w14:textId="77777777">
            <w:pPr>
              <w:adjustRightInd w:val="0"/>
              <w:spacing w:before="40" w:after="40"/>
              <w:jc w:val="center"/>
              <w:rPr>
                <w:color w:val="000000"/>
              </w:rPr>
            </w:pPr>
            <w:r w:rsidRPr="00E82585">
              <w:rPr>
                <w:color w:val="000000"/>
              </w:rPr>
              <w:t>12.902</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065CE0E6" w14:textId="77777777">
            <w:pPr>
              <w:adjustRightInd w:val="0"/>
              <w:spacing w:before="40" w:after="40"/>
              <w:jc w:val="center"/>
              <w:rPr>
                <w:color w:val="000000"/>
              </w:rPr>
            </w:pPr>
            <w:r w:rsidRPr="00E82585">
              <w:rPr>
                <w:color w:val="000000"/>
              </w:rPr>
              <w:t>102.8%</w:t>
            </w:r>
          </w:p>
        </w:tc>
      </w:tr>
      <w:tr w14:paraId="64242259"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C34BFB3" w14:textId="77777777">
            <w:pPr>
              <w:adjustRightInd w:val="0"/>
              <w:spacing w:before="40" w:after="40"/>
              <w:rPr>
                <w:b/>
                <w:bCs/>
                <w:color w:val="000000"/>
              </w:rPr>
            </w:pPr>
            <w:r w:rsidRPr="00E82585">
              <w:rPr>
                <w:b/>
                <w:bCs/>
                <w:color w:val="000000"/>
              </w:rPr>
              <w:t xml:space="preserve">  Indiana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EAB06DF" w14:textId="77777777">
            <w:pPr>
              <w:adjustRightInd w:val="0"/>
              <w:spacing w:before="40" w:after="40"/>
              <w:jc w:val="center"/>
              <w:rPr>
                <w:color w:val="000000"/>
              </w:rPr>
            </w:pPr>
            <w:r w:rsidRPr="00E82585">
              <w:rPr>
                <w:color w:val="000000"/>
              </w:rPr>
              <w:t>6.862</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23398D8" w14:textId="77777777">
            <w:pPr>
              <w:adjustRightInd w:val="0"/>
              <w:spacing w:before="40" w:after="40"/>
              <w:jc w:val="center"/>
              <w:rPr>
                <w:color w:val="000000"/>
              </w:rPr>
            </w:pPr>
            <w:r w:rsidRPr="00E82585">
              <w:rPr>
                <w:color w:val="000000"/>
              </w:rPr>
              <w:t>6.345</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107B4574" w14:textId="77777777">
            <w:pPr>
              <w:adjustRightInd w:val="0"/>
              <w:spacing w:before="40" w:after="40"/>
              <w:jc w:val="center"/>
              <w:rPr>
                <w:color w:val="000000"/>
              </w:rPr>
            </w:pPr>
            <w:r w:rsidRPr="00E82585">
              <w:rPr>
                <w:color w:val="000000"/>
              </w:rPr>
              <w:t>92.5%</w:t>
            </w:r>
          </w:p>
        </w:tc>
      </w:tr>
      <w:tr w14:paraId="50B134E5"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9468B72" w14:textId="77777777">
            <w:pPr>
              <w:adjustRightInd w:val="0"/>
              <w:spacing w:before="40" w:after="40"/>
              <w:rPr>
                <w:b/>
                <w:bCs/>
                <w:color w:val="000000"/>
              </w:rPr>
            </w:pPr>
            <w:r w:rsidRPr="00E82585">
              <w:rPr>
                <w:b/>
                <w:bCs/>
                <w:color w:val="000000"/>
              </w:rPr>
              <w:t xml:space="preserve">  Iowa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2606976" w14:textId="77777777">
            <w:pPr>
              <w:adjustRightInd w:val="0"/>
              <w:spacing w:before="40" w:after="40"/>
              <w:jc w:val="center"/>
              <w:rPr>
                <w:color w:val="000000"/>
              </w:rPr>
            </w:pPr>
            <w:r w:rsidRPr="00E82585">
              <w:rPr>
                <w:color w:val="000000"/>
              </w:rPr>
              <w:t>3.207</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7BA8D90" w14:textId="77777777">
            <w:pPr>
              <w:adjustRightInd w:val="0"/>
              <w:spacing w:before="40" w:after="40"/>
              <w:jc w:val="center"/>
              <w:rPr>
                <w:color w:val="000000"/>
              </w:rPr>
            </w:pPr>
            <w:r w:rsidRPr="00E82585">
              <w:rPr>
                <w:color w:val="000000"/>
              </w:rPr>
              <w:t>2.968</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AD5A1E8" w14:textId="77777777">
            <w:pPr>
              <w:adjustRightInd w:val="0"/>
              <w:spacing w:before="40" w:after="40"/>
              <w:jc w:val="center"/>
              <w:rPr>
                <w:color w:val="000000"/>
              </w:rPr>
            </w:pPr>
            <w:r w:rsidRPr="00E82585">
              <w:rPr>
                <w:color w:val="000000"/>
              </w:rPr>
              <w:t>92.5%</w:t>
            </w:r>
          </w:p>
        </w:tc>
      </w:tr>
      <w:tr w14:paraId="38B8BC85"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9471972" w14:textId="77777777">
            <w:pPr>
              <w:adjustRightInd w:val="0"/>
              <w:spacing w:before="40" w:after="40"/>
              <w:rPr>
                <w:b/>
                <w:bCs/>
                <w:color w:val="000000"/>
              </w:rPr>
            </w:pPr>
            <w:r w:rsidRPr="00E82585">
              <w:rPr>
                <w:b/>
                <w:bCs/>
                <w:color w:val="000000"/>
              </w:rPr>
              <w:t xml:space="preserve">  Kansas</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7A80599" w14:textId="77777777">
            <w:pPr>
              <w:adjustRightInd w:val="0"/>
              <w:spacing w:before="40" w:after="40"/>
              <w:jc w:val="center"/>
              <w:rPr>
                <w:color w:val="000000"/>
              </w:rPr>
            </w:pPr>
            <w:r w:rsidRPr="00E82585">
              <w:rPr>
                <w:color w:val="000000"/>
              </w:rPr>
              <w:t>2.941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3EBC0F6" w14:textId="77777777">
            <w:pPr>
              <w:adjustRightInd w:val="0"/>
              <w:spacing w:before="40" w:after="40"/>
              <w:jc w:val="center"/>
              <w:rPr>
                <w:color w:val="000000"/>
              </w:rPr>
            </w:pPr>
            <w:r w:rsidRPr="00E82585">
              <w:rPr>
                <w:color w:val="000000"/>
              </w:rPr>
              <w:t>2.813</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065652F2" w14:textId="77777777">
            <w:pPr>
              <w:adjustRightInd w:val="0"/>
              <w:spacing w:before="40" w:after="40"/>
              <w:jc w:val="center"/>
              <w:rPr>
                <w:color w:val="000000"/>
              </w:rPr>
            </w:pPr>
            <w:r w:rsidRPr="00E82585">
              <w:rPr>
                <w:color w:val="000000"/>
              </w:rPr>
              <w:t>95.7%</w:t>
            </w:r>
          </w:p>
        </w:tc>
      </w:tr>
      <w:tr w14:paraId="026D71AB"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2251369" w14:textId="77777777">
            <w:pPr>
              <w:adjustRightInd w:val="0"/>
              <w:spacing w:before="40" w:after="40"/>
              <w:rPr>
                <w:b/>
                <w:bCs/>
                <w:color w:val="000000"/>
              </w:rPr>
            </w:pPr>
            <w:r w:rsidRPr="00E82585">
              <w:rPr>
                <w:b/>
                <w:bCs/>
                <w:color w:val="000000"/>
              </w:rPr>
              <w:t xml:space="preserve">  Kentucky</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3665580" w14:textId="77777777">
            <w:pPr>
              <w:adjustRightInd w:val="0"/>
              <w:spacing w:before="40" w:after="40"/>
              <w:jc w:val="center"/>
              <w:rPr>
                <w:color w:val="000000"/>
              </w:rPr>
            </w:pPr>
            <w:r w:rsidRPr="00E82585">
              <w:rPr>
                <w:color w:val="000000"/>
              </w:rPr>
              <w:t>4.526</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7EAC561" w14:textId="77777777">
            <w:pPr>
              <w:adjustRightInd w:val="0"/>
              <w:spacing w:before="40" w:after="40"/>
              <w:jc w:val="center"/>
              <w:rPr>
                <w:color w:val="000000"/>
              </w:rPr>
            </w:pPr>
            <w:r w:rsidRPr="00E82585">
              <w:rPr>
                <w:color w:val="000000"/>
              </w:rPr>
              <w:t>4.200</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4A2BE5A" w14:textId="77777777">
            <w:pPr>
              <w:adjustRightInd w:val="0"/>
              <w:spacing w:before="40" w:after="40"/>
              <w:jc w:val="center"/>
              <w:rPr>
                <w:color w:val="000000"/>
              </w:rPr>
            </w:pPr>
            <w:r w:rsidRPr="00E82585">
              <w:rPr>
                <w:color w:val="000000"/>
              </w:rPr>
              <w:t>92.8%</w:t>
            </w:r>
          </w:p>
        </w:tc>
      </w:tr>
      <w:tr w14:paraId="19C3EBE4"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BAE60F9" w14:textId="77777777">
            <w:pPr>
              <w:adjustRightInd w:val="0"/>
              <w:spacing w:before="40" w:after="40"/>
              <w:rPr>
                <w:b/>
                <w:bCs/>
                <w:color w:val="000000"/>
              </w:rPr>
            </w:pPr>
            <w:r w:rsidRPr="00E82585">
              <w:rPr>
                <w:b/>
                <w:bCs/>
                <w:color w:val="000000"/>
              </w:rPr>
              <w:t xml:space="preserve">  Louisiana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BCAFE9C" w14:textId="77777777">
            <w:pPr>
              <w:adjustRightInd w:val="0"/>
              <w:spacing w:before="40" w:after="40"/>
              <w:jc w:val="center"/>
              <w:rPr>
                <w:color w:val="000000"/>
              </w:rPr>
            </w:pPr>
            <w:r w:rsidRPr="00E82585">
              <w:rPr>
                <w:color w:val="000000"/>
              </w:rPr>
              <w:t>4.574</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5968276" w14:textId="77777777">
            <w:pPr>
              <w:adjustRightInd w:val="0"/>
              <w:spacing w:before="40" w:after="40"/>
              <w:jc w:val="center"/>
              <w:rPr>
                <w:color w:val="000000"/>
              </w:rPr>
            </w:pPr>
            <w:r w:rsidRPr="00E82585">
              <w:rPr>
                <w:color w:val="000000"/>
              </w:rPr>
              <w:t>4.871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1A17AFE7" w14:textId="77777777">
            <w:pPr>
              <w:adjustRightInd w:val="0"/>
              <w:spacing w:before="40" w:after="40"/>
              <w:jc w:val="center"/>
              <w:rPr>
                <w:color w:val="000000"/>
              </w:rPr>
            </w:pPr>
            <w:r w:rsidRPr="00E82585">
              <w:rPr>
                <w:color w:val="000000"/>
              </w:rPr>
              <w:t>106.5%</w:t>
            </w:r>
          </w:p>
        </w:tc>
      </w:tr>
      <w:tr w14:paraId="3D08B527"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0C3D3B6F" w14:textId="77777777">
            <w:pPr>
              <w:adjustRightInd w:val="0"/>
              <w:spacing w:before="40" w:after="40"/>
              <w:rPr>
                <w:b/>
                <w:bCs/>
                <w:color w:val="000000"/>
              </w:rPr>
            </w:pPr>
            <w:r w:rsidRPr="00E82585">
              <w:rPr>
                <w:b/>
                <w:bCs/>
                <w:color w:val="000000"/>
              </w:rPr>
              <w:t xml:space="preserve">  Maine</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41DCE3E" w14:textId="77777777">
            <w:pPr>
              <w:adjustRightInd w:val="0"/>
              <w:spacing w:before="40" w:after="40"/>
              <w:jc w:val="center"/>
              <w:rPr>
                <w:color w:val="000000"/>
              </w:rPr>
            </w:pPr>
            <w:r w:rsidRPr="00E82585">
              <w:rPr>
                <w:color w:val="000000"/>
              </w:rPr>
              <w:t>1.396</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67DEDDA" w14:textId="77777777">
            <w:pPr>
              <w:adjustRightInd w:val="0"/>
              <w:spacing w:before="40" w:after="40"/>
              <w:jc w:val="center"/>
              <w:rPr>
                <w:color w:val="000000"/>
              </w:rPr>
            </w:pPr>
            <w:r w:rsidRPr="00E82585">
              <w:rPr>
                <w:color w:val="000000"/>
              </w:rPr>
              <w:t>1.179</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481A890E" w14:textId="77777777">
            <w:pPr>
              <w:adjustRightInd w:val="0"/>
              <w:spacing w:before="40" w:after="40"/>
              <w:jc w:val="center"/>
              <w:rPr>
                <w:color w:val="000000"/>
              </w:rPr>
            </w:pPr>
            <w:r w:rsidRPr="00E82585">
              <w:rPr>
                <w:color w:val="000000"/>
              </w:rPr>
              <w:t>84.5%</w:t>
            </w:r>
          </w:p>
        </w:tc>
      </w:tr>
      <w:tr w14:paraId="7ECE9BDF"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121A758F" w14:textId="77777777">
            <w:pPr>
              <w:adjustRightInd w:val="0"/>
              <w:spacing w:before="40" w:after="40"/>
              <w:rPr>
                <w:b/>
                <w:bCs/>
                <w:color w:val="000000"/>
              </w:rPr>
            </w:pPr>
            <w:r w:rsidRPr="00E82585">
              <w:rPr>
                <w:b/>
                <w:bCs/>
                <w:color w:val="000000"/>
              </w:rPr>
              <w:t xml:space="preserve">  Maryland</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C1CA101" w14:textId="77777777">
            <w:pPr>
              <w:adjustRightInd w:val="0"/>
              <w:spacing w:before="40" w:after="40"/>
              <w:jc w:val="center"/>
              <w:rPr>
                <w:color w:val="000000"/>
              </w:rPr>
            </w:pPr>
            <w:r w:rsidRPr="00E82585">
              <w:rPr>
                <w:color w:val="000000"/>
              </w:rPr>
              <w:t>6.180</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15963BB" w14:textId="77777777">
            <w:pPr>
              <w:adjustRightInd w:val="0"/>
              <w:spacing w:before="40" w:after="40"/>
              <w:jc w:val="center"/>
              <w:rPr>
                <w:color w:val="000000"/>
              </w:rPr>
            </w:pPr>
            <w:r w:rsidRPr="00E82585">
              <w:rPr>
                <w:color w:val="000000"/>
              </w:rPr>
              <w:t>6.439</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2D53B189" w14:textId="77777777">
            <w:pPr>
              <w:adjustRightInd w:val="0"/>
              <w:spacing w:before="40" w:after="40"/>
              <w:jc w:val="center"/>
              <w:rPr>
                <w:color w:val="000000"/>
              </w:rPr>
            </w:pPr>
            <w:r w:rsidRPr="00E82585">
              <w:rPr>
                <w:color w:val="000000"/>
              </w:rPr>
              <w:t>104.2%</w:t>
            </w:r>
          </w:p>
        </w:tc>
      </w:tr>
      <w:tr w14:paraId="2118D4D2"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73EC8AD" w14:textId="77777777">
            <w:pPr>
              <w:adjustRightInd w:val="0"/>
              <w:spacing w:before="40" w:after="40"/>
              <w:rPr>
                <w:b/>
                <w:bCs/>
                <w:color w:val="000000"/>
              </w:rPr>
            </w:pPr>
            <w:r w:rsidRPr="00E82585">
              <w:rPr>
                <w:b/>
                <w:bCs/>
                <w:color w:val="000000"/>
              </w:rPr>
              <w:t xml:space="preserve">  Massachusetts</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EA568B2" w14:textId="77777777">
            <w:pPr>
              <w:adjustRightInd w:val="0"/>
              <w:spacing w:before="40" w:after="40"/>
              <w:jc w:val="center"/>
              <w:rPr>
                <w:color w:val="000000"/>
              </w:rPr>
            </w:pPr>
            <w:r w:rsidRPr="00E82585">
              <w:rPr>
                <w:color w:val="000000"/>
              </w:rPr>
              <w:t>7.001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AAE31F5" w14:textId="77777777">
            <w:pPr>
              <w:adjustRightInd w:val="0"/>
              <w:spacing w:before="40" w:after="40"/>
              <w:jc w:val="center"/>
              <w:rPr>
                <w:color w:val="000000"/>
              </w:rPr>
            </w:pPr>
            <w:r w:rsidRPr="00E82585">
              <w:rPr>
                <w:color w:val="000000"/>
              </w:rPr>
              <w:t>6.936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17BF4DD0" w14:textId="77777777">
            <w:pPr>
              <w:adjustRightInd w:val="0"/>
              <w:spacing w:before="40" w:after="40"/>
              <w:jc w:val="center"/>
              <w:rPr>
                <w:color w:val="000000"/>
              </w:rPr>
            </w:pPr>
            <w:r w:rsidRPr="00E82585">
              <w:rPr>
                <w:color w:val="000000"/>
              </w:rPr>
              <w:t>99.1%</w:t>
            </w:r>
          </w:p>
        </w:tc>
      </w:tr>
      <w:tr w14:paraId="77A21148"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0A92EDD" w14:textId="77777777">
            <w:pPr>
              <w:adjustRightInd w:val="0"/>
              <w:spacing w:before="40" w:after="40"/>
              <w:rPr>
                <w:b/>
                <w:bCs/>
                <w:color w:val="000000"/>
              </w:rPr>
            </w:pPr>
            <w:r w:rsidRPr="00E82585">
              <w:rPr>
                <w:b/>
                <w:bCs/>
                <w:color w:val="000000"/>
              </w:rPr>
              <w:t xml:space="preserve">  Michigan</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577C56E" w14:textId="77777777">
            <w:pPr>
              <w:adjustRightInd w:val="0"/>
              <w:spacing w:before="40" w:after="40"/>
              <w:jc w:val="center"/>
              <w:rPr>
                <w:color w:val="000000"/>
              </w:rPr>
            </w:pPr>
            <w:r w:rsidRPr="00E82585">
              <w:rPr>
                <w:color w:val="000000"/>
              </w:rPr>
              <w:t>10.037</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EDDCB13" w14:textId="77777777">
            <w:pPr>
              <w:adjustRightInd w:val="0"/>
              <w:spacing w:before="40" w:after="40"/>
              <w:jc w:val="center"/>
              <w:rPr>
                <w:color w:val="000000"/>
              </w:rPr>
            </w:pPr>
            <w:r w:rsidRPr="00E82585">
              <w:rPr>
                <w:color w:val="000000"/>
              </w:rPr>
              <w:t>9.531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DC487FE" w14:textId="77777777">
            <w:pPr>
              <w:adjustRightInd w:val="0"/>
              <w:spacing w:before="40" w:after="40"/>
              <w:jc w:val="center"/>
              <w:rPr>
                <w:color w:val="000000"/>
              </w:rPr>
            </w:pPr>
            <w:r w:rsidRPr="00E82585">
              <w:rPr>
                <w:color w:val="000000"/>
              </w:rPr>
              <w:t>95.0%</w:t>
            </w:r>
          </w:p>
        </w:tc>
      </w:tr>
      <w:tr w14:paraId="6522993E"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1F7DFAA8" w14:textId="77777777">
            <w:pPr>
              <w:adjustRightInd w:val="0"/>
              <w:spacing w:before="40" w:after="40"/>
              <w:rPr>
                <w:b/>
                <w:bCs/>
                <w:color w:val="000000"/>
              </w:rPr>
            </w:pPr>
            <w:r w:rsidRPr="00E82585">
              <w:rPr>
                <w:b/>
                <w:bCs/>
                <w:color w:val="000000"/>
              </w:rPr>
              <w:t xml:space="preserve">  Minnesota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F05D07B" w14:textId="77777777">
            <w:pPr>
              <w:adjustRightInd w:val="0"/>
              <w:spacing w:before="40" w:after="40"/>
              <w:jc w:val="center"/>
              <w:rPr>
                <w:color w:val="000000"/>
              </w:rPr>
            </w:pPr>
            <w:r w:rsidRPr="00E82585">
              <w:rPr>
                <w:color w:val="000000"/>
              </w:rPr>
              <w:t>5.738</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D1BC32B" w14:textId="77777777">
            <w:pPr>
              <w:adjustRightInd w:val="0"/>
              <w:spacing w:before="40" w:after="40"/>
              <w:jc w:val="center"/>
              <w:rPr>
                <w:color w:val="000000"/>
              </w:rPr>
            </w:pPr>
            <w:r w:rsidRPr="00E82585">
              <w:rPr>
                <w:color w:val="000000"/>
              </w:rPr>
              <w:t>5.344</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0D1B2336" w14:textId="77777777">
            <w:pPr>
              <w:adjustRightInd w:val="0"/>
              <w:spacing w:before="40" w:after="40"/>
              <w:jc w:val="center"/>
              <w:rPr>
                <w:color w:val="000000"/>
              </w:rPr>
            </w:pPr>
            <w:r w:rsidRPr="00E82585">
              <w:rPr>
                <w:color w:val="000000"/>
              </w:rPr>
              <w:t>93.1%</w:t>
            </w:r>
          </w:p>
        </w:tc>
      </w:tr>
      <w:tr w14:paraId="1A239B19"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7B5DDC6D" w14:textId="77777777">
            <w:pPr>
              <w:adjustRightInd w:val="0"/>
              <w:spacing w:before="40" w:after="40"/>
              <w:rPr>
                <w:b/>
                <w:bCs/>
                <w:color w:val="000000"/>
              </w:rPr>
            </w:pPr>
            <w:r w:rsidRPr="00E82585">
              <w:rPr>
                <w:b/>
                <w:bCs/>
                <w:color w:val="000000"/>
              </w:rPr>
              <w:t xml:space="preserve">  Mississippi</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ADE39EE" w14:textId="77777777">
            <w:pPr>
              <w:adjustRightInd w:val="0"/>
              <w:spacing w:before="40" w:after="40"/>
              <w:jc w:val="center"/>
              <w:rPr>
                <w:color w:val="000000"/>
              </w:rPr>
            </w:pPr>
            <w:r w:rsidRPr="00E82585">
              <w:rPr>
                <w:color w:val="000000"/>
              </w:rPr>
              <w:t>2.940</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A6154E0" w14:textId="77777777">
            <w:pPr>
              <w:adjustRightInd w:val="0"/>
              <w:spacing w:before="40" w:after="40"/>
              <w:jc w:val="center"/>
              <w:rPr>
                <w:color w:val="000000"/>
              </w:rPr>
            </w:pPr>
            <w:r w:rsidRPr="00E82585">
              <w:rPr>
                <w:color w:val="000000"/>
              </w:rPr>
              <w:t>3.070</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2301E10E" w14:textId="77777777">
            <w:pPr>
              <w:adjustRightInd w:val="0"/>
              <w:spacing w:before="40" w:after="40"/>
              <w:jc w:val="center"/>
              <w:rPr>
                <w:color w:val="000000"/>
              </w:rPr>
            </w:pPr>
            <w:r w:rsidRPr="00E82585">
              <w:rPr>
                <w:color w:val="000000"/>
              </w:rPr>
              <w:t>104.4%</w:t>
            </w:r>
          </w:p>
        </w:tc>
      </w:tr>
      <w:tr w14:paraId="66A1376C"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6301CCB8" w14:textId="77777777">
            <w:pPr>
              <w:adjustRightInd w:val="0"/>
              <w:spacing w:before="40" w:after="40"/>
              <w:rPr>
                <w:b/>
                <w:bCs/>
                <w:color w:val="000000"/>
              </w:rPr>
            </w:pPr>
            <w:r w:rsidRPr="00E82585">
              <w:rPr>
                <w:b/>
                <w:bCs/>
                <w:color w:val="000000"/>
              </w:rPr>
              <w:t xml:space="preserve">  Missouri</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717A95A" w14:textId="77777777">
            <w:pPr>
              <w:adjustRightInd w:val="0"/>
              <w:spacing w:before="40" w:after="40"/>
              <w:jc w:val="center"/>
              <w:rPr>
                <w:color w:val="000000"/>
              </w:rPr>
            </w:pPr>
            <w:r w:rsidRPr="00E82585">
              <w:rPr>
                <w:color w:val="000000"/>
              </w:rPr>
              <w:t>6.196</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1C8BADC" w14:textId="77777777">
            <w:pPr>
              <w:adjustRightInd w:val="0"/>
              <w:spacing w:before="40" w:after="40"/>
              <w:jc w:val="center"/>
              <w:rPr>
                <w:color w:val="000000"/>
              </w:rPr>
            </w:pPr>
            <w:r w:rsidRPr="00E82585">
              <w:rPr>
                <w:color w:val="000000"/>
              </w:rPr>
              <w:t>5.841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4CB5699B" w14:textId="77777777">
            <w:pPr>
              <w:adjustRightInd w:val="0"/>
              <w:spacing w:before="40" w:after="40"/>
              <w:jc w:val="center"/>
              <w:rPr>
                <w:color w:val="000000"/>
              </w:rPr>
            </w:pPr>
            <w:r w:rsidRPr="00E82585">
              <w:rPr>
                <w:color w:val="000000"/>
              </w:rPr>
              <w:t>94.3%</w:t>
            </w:r>
          </w:p>
        </w:tc>
      </w:tr>
      <w:tr w14:paraId="4339C256"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1D81B73" w14:textId="77777777">
            <w:pPr>
              <w:adjustRightInd w:val="0"/>
              <w:spacing w:before="40" w:after="40"/>
              <w:rPr>
                <w:b/>
                <w:bCs/>
                <w:color w:val="000000"/>
              </w:rPr>
            </w:pPr>
            <w:r w:rsidRPr="00E82585">
              <w:rPr>
                <w:b/>
                <w:bCs/>
                <w:color w:val="000000"/>
              </w:rPr>
              <w:t xml:space="preserve">  Montana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AA1F639" w14:textId="77777777">
            <w:pPr>
              <w:adjustRightInd w:val="0"/>
              <w:spacing w:before="40" w:after="40"/>
              <w:jc w:val="center"/>
              <w:rPr>
                <w:color w:val="000000"/>
              </w:rPr>
            </w:pPr>
            <w:r w:rsidRPr="00E82585">
              <w:rPr>
                <w:color w:val="000000"/>
              </w:rPr>
              <w:t>1.133</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26FD4AD" w14:textId="77777777">
            <w:pPr>
              <w:adjustRightInd w:val="0"/>
              <w:spacing w:before="40" w:after="40"/>
              <w:jc w:val="center"/>
              <w:rPr>
                <w:color w:val="000000"/>
              </w:rPr>
            </w:pPr>
            <w:r w:rsidRPr="00E82585">
              <w:rPr>
                <w:color w:val="000000"/>
              </w:rPr>
              <w:t>0.977</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73EE73B" w14:textId="77777777">
            <w:pPr>
              <w:adjustRightInd w:val="0"/>
              <w:spacing w:before="40" w:after="40"/>
              <w:jc w:val="center"/>
              <w:rPr>
                <w:color w:val="000000"/>
              </w:rPr>
            </w:pPr>
            <w:r w:rsidRPr="00E82585">
              <w:rPr>
                <w:color w:val="000000"/>
              </w:rPr>
              <w:t>86.2%</w:t>
            </w:r>
          </w:p>
        </w:tc>
      </w:tr>
      <w:tr w14:paraId="17998586"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19E1397B" w14:textId="77777777">
            <w:pPr>
              <w:adjustRightInd w:val="0"/>
              <w:spacing w:before="40" w:after="40"/>
              <w:rPr>
                <w:b/>
                <w:bCs/>
                <w:color w:val="000000"/>
              </w:rPr>
            </w:pPr>
            <w:r w:rsidRPr="00E82585">
              <w:rPr>
                <w:b/>
                <w:bCs/>
                <w:color w:val="000000"/>
              </w:rPr>
              <w:t xml:space="preserve">  N. Mariana Isl.</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066EE29" w14:textId="77777777">
            <w:pPr>
              <w:adjustRightInd w:val="0"/>
              <w:spacing w:before="40" w:after="40"/>
              <w:jc w:val="center"/>
              <w:rPr>
                <w:color w:val="000000"/>
              </w:rPr>
            </w:pPr>
            <w:r w:rsidRPr="00E82585">
              <w:rPr>
                <w:color w:val="000000"/>
              </w:rPr>
              <w:t>0.051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7CB89DD" w14:textId="77777777">
            <w:pPr>
              <w:adjustRightInd w:val="0"/>
              <w:spacing w:before="40" w:after="40"/>
              <w:jc w:val="center"/>
              <w:rPr>
                <w:color w:val="000000"/>
              </w:rPr>
            </w:pPr>
            <w:r w:rsidRPr="00E82585">
              <w:rPr>
                <w:color w:val="000000"/>
              </w:rPr>
              <w:t>*</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1674BD94" w14:textId="77777777">
            <w:pPr>
              <w:adjustRightInd w:val="0"/>
              <w:spacing w:before="40" w:after="40"/>
              <w:jc w:val="center"/>
              <w:rPr>
                <w:color w:val="000000"/>
              </w:rPr>
            </w:pPr>
            <w:r w:rsidRPr="00E82585">
              <w:rPr>
                <w:color w:val="000000"/>
              </w:rPr>
              <w:t>*</w:t>
            </w:r>
          </w:p>
        </w:tc>
      </w:tr>
      <w:tr w14:paraId="378FB4F3"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77A42657" w14:textId="77777777">
            <w:pPr>
              <w:adjustRightInd w:val="0"/>
              <w:spacing w:before="40" w:after="40"/>
              <w:rPr>
                <w:b/>
                <w:bCs/>
                <w:color w:val="000000"/>
              </w:rPr>
            </w:pPr>
            <w:r w:rsidRPr="00E82585">
              <w:rPr>
                <w:b/>
                <w:bCs/>
                <w:color w:val="000000"/>
              </w:rPr>
              <w:t xml:space="preserve">  Nebraska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F5FCE70" w14:textId="77777777">
            <w:pPr>
              <w:adjustRightInd w:val="0"/>
              <w:spacing w:before="40" w:after="40"/>
              <w:jc w:val="center"/>
              <w:rPr>
                <w:color w:val="000000"/>
              </w:rPr>
            </w:pPr>
            <w:r w:rsidRPr="00E82585">
              <w:rPr>
                <w:color w:val="000000"/>
              </w:rPr>
              <w:t>1.978</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97FA230" w14:textId="77777777">
            <w:pPr>
              <w:adjustRightInd w:val="0"/>
              <w:spacing w:before="40" w:after="40"/>
              <w:jc w:val="center"/>
              <w:rPr>
                <w:color w:val="000000"/>
              </w:rPr>
            </w:pPr>
            <w:r w:rsidRPr="00E82585">
              <w:rPr>
                <w:color w:val="000000"/>
              </w:rPr>
              <w:t>1.806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407DDCE3" w14:textId="77777777">
            <w:pPr>
              <w:adjustRightInd w:val="0"/>
              <w:spacing w:before="40" w:after="40"/>
              <w:jc w:val="center"/>
              <w:rPr>
                <w:color w:val="000000"/>
              </w:rPr>
            </w:pPr>
            <w:r w:rsidRPr="00E82585">
              <w:rPr>
                <w:color w:val="000000"/>
              </w:rPr>
              <w:t>91.3%</w:t>
            </w:r>
          </w:p>
        </w:tc>
      </w:tr>
      <w:tr w14:paraId="1B370B08"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1F1DA8DE" w14:textId="77777777">
            <w:pPr>
              <w:adjustRightInd w:val="0"/>
              <w:spacing w:before="40" w:after="40"/>
              <w:rPr>
                <w:b/>
                <w:bCs/>
                <w:color w:val="000000"/>
              </w:rPr>
            </w:pPr>
            <w:r w:rsidRPr="00E82585">
              <w:rPr>
                <w:b/>
                <w:bCs/>
                <w:color w:val="000000"/>
              </w:rPr>
              <w:t xml:space="preserve">  Nevada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FE41747" w14:textId="77777777">
            <w:pPr>
              <w:adjustRightInd w:val="0"/>
              <w:spacing w:before="40" w:after="40"/>
              <w:jc w:val="center"/>
              <w:rPr>
                <w:color w:val="000000"/>
              </w:rPr>
            </w:pPr>
            <w:r w:rsidRPr="00E82585">
              <w:rPr>
                <w:color w:val="000000"/>
              </w:rPr>
              <w:t>3.194</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C5DD555" w14:textId="77777777">
            <w:pPr>
              <w:adjustRightInd w:val="0"/>
              <w:spacing w:before="40" w:after="40"/>
              <w:jc w:val="center"/>
              <w:rPr>
                <w:color w:val="000000"/>
              </w:rPr>
            </w:pPr>
            <w:r w:rsidRPr="00E82585">
              <w:rPr>
                <w:color w:val="000000"/>
              </w:rPr>
              <w:t>3.346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36CE1637" w14:textId="77777777">
            <w:pPr>
              <w:adjustRightInd w:val="0"/>
              <w:spacing w:before="40" w:after="40"/>
              <w:jc w:val="center"/>
              <w:rPr>
                <w:color w:val="000000"/>
              </w:rPr>
            </w:pPr>
            <w:r w:rsidRPr="00E82585">
              <w:rPr>
                <w:color w:val="000000"/>
              </w:rPr>
              <w:t>104.8%</w:t>
            </w:r>
          </w:p>
        </w:tc>
      </w:tr>
      <w:tr w14:paraId="7097BDE3"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9AEFD96" w14:textId="77777777">
            <w:pPr>
              <w:adjustRightInd w:val="0"/>
              <w:spacing w:before="40" w:after="40"/>
              <w:rPr>
                <w:b/>
                <w:bCs/>
                <w:color w:val="000000"/>
              </w:rPr>
            </w:pPr>
            <w:r w:rsidRPr="00E82585">
              <w:rPr>
                <w:b/>
                <w:bCs/>
                <w:color w:val="000000"/>
              </w:rPr>
              <w:t xml:space="preserve">  New Hampshire</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9432880" w14:textId="77777777">
            <w:pPr>
              <w:adjustRightInd w:val="0"/>
              <w:spacing w:before="40" w:after="40"/>
              <w:jc w:val="center"/>
              <w:rPr>
                <w:color w:val="000000"/>
              </w:rPr>
            </w:pPr>
            <w:r w:rsidRPr="00E82585">
              <w:rPr>
                <w:color w:val="000000"/>
              </w:rPr>
              <w:t>1.402</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0759B80" w14:textId="77777777">
            <w:pPr>
              <w:adjustRightInd w:val="0"/>
              <w:spacing w:before="40" w:after="40"/>
              <w:jc w:val="center"/>
              <w:rPr>
                <w:color w:val="000000"/>
              </w:rPr>
            </w:pPr>
            <w:r w:rsidRPr="00E82585">
              <w:rPr>
                <w:color w:val="000000"/>
              </w:rPr>
              <w:t>1.252</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1ADB7803" w14:textId="77777777">
            <w:pPr>
              <w:adjustRightInd w:val="0"/>
              <w:spacing w:before="40" w:after="40"/>
              <w:jc w:val="center"/>
              <w:rPr>
                <w:color w:val="000000"/>
              </w:rPr>
            </w:pPr>
            <w:r w:rsidRPr="00E82585">
              <w:rPr>
                <w:color w:val="000000"/>
              </w:rPr>
              <w:t>89.3%</w:t>
            </w:r>
          </w:p>
        </w:tc>
      </w:tr>
      <w:tr w14:paraId="590BD349"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085CB384" w14:textId="77777777">
            <w:pPr>
              <w:adjustRightInd w:val="0"/>
              <w:spacing w:before="40" w:after="40"/>
              <w:rPr>
                <w:b/>
                <w:bCs/>
                <w:color w:val="000000"/>
              </w:rPr>
            </w:pPr>
            <w:r w:rsidRPr="00E82585">
              <w:rPr>
                <w:b/>
                <w:bCs/>
                <w:color w:val="000000"/>
              </w:rPr>
              <w:t xml:space="preserve">  New Jersey</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75F80C7" w14:textId="77777777">
            <w:pPr>
              <w:adjustRightInd w:val="0"/>
              <w:spacing w:before="40" w:after="40"/>
              <w:jc w:val="center"/>
              <w:rPr>
                <w:color w:val="000000"/>
              </w:rPr>
            </w:pPr>
            <w:r w:rsidRPr="00E82585">
              <w:rPr>
                <w:color w:val="000000"/>
              </w:rPr>
              <w:t>9.291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5DC4A7A" w14:textId="77777777">
            <w:pPr>
              <w:adjustRightInd w:val="0"/>
              <w:spacing w:before="40" w:after="40"/>
              <w:jc w:val="center"/>
              <w:rPr>
                <w:color w:val="000000"/>
              </w:rPr>
            </w:pPr>
            <w:r w:rsidRPr="00E82585">
              <w:rPr>
                <w:color w:val="000000"/>
              </w:rPr>
              <w:t>10.002</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F2211A5" w14:textId="77777777">
            <w:pPr>
              <w:adjustRightInd w:val="0"/>
              <w:spacing w:before="40" w:after="40"/>
              <w:jc w:val="center"/>
              <w:rPr>
                <w:color w:val="000000"/>
              </w:rPr>
            </w:pPr>
            <w:r w:rsidRPr="00E82585">
              <w:rPr>
                <w:color w:val="000000"/>
              </w:rPr>
              <w:t>107.6%</w:t>
            </w:r>
          </w:p>
        </w:tc>
      </w:tr>
      <w:tr w14:paraId="26AC8ACB"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5B58A89" w14:textId="77777777">
            <w:pPr>
              <w:adjustRightInd w:val="0"/>
              <w:spacing w:before="40" w:after="40"/>
              <w:rPr>
                <w:b/>
                <w:bCs/>
                <w:color w:val="000000"/>
              </w:rPr>
            </w:pPr>
            <w:r w:rsidRPr="00E82585">
              <w:rPr>
                <w:b/>
                <w:bCs/>
                <w:color w:val="000000"/>
              </w:rPr>
              <w:t xml:space="preserve">  New Mexico</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0907CA5" w14:textId="77777777">
            <w:pPr>
              <w:adjustRightInd w:val="0"/>
              <w:spacing w:before="40" w:after="40"/>
              <w:jc w:val="center"/>
              <w:rPr>
                <w:color w:val="000000"/>
              </w:rPr>
            </w:pPr>
            <w:r w:rsidRPr="00E82585">
              <w:rPr>
                <w:color w:val="000000"/>
              </w:rPr>
              <w:t>2.114</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20A7560" w14:textId="77777777">
            <w:pPr>
              <w:adjustRightInd w:val="0"/>
              <w:spacing w:before="40" w:after="40"/>
              <w:jc w:val="center"/>
              <w:rPr>
                <w:color w:val="000000"/>
              </w:rPr>
            </w:pPr>
            <w:r w:rsidRPr="00E82585">
              <w:rPr>
                <w:color w:val="000000"/>
              </w:rPr>
              <w:t>2.101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36459687" w14:textId="77777777">
            <w:pPr>
              <w:adjustRightInd w:val="0"/>
              <w:spacing w:before="40" w:after="40"/>
              <w:jc w:val="center"/>
              <w:rPr>
                <w:color w:val="000000"/>
              </w:rPr>
            </w:pPr>
            <w:r w:rsidRPr="00E82585">
              <w:rPr>
                <w:color w:val="000000"/>
              </w:rPr>
              <w:t>99.4%</w:t>
            </w:r>
          </w:p>
        </w:tc>
      </w:tr>
      <w:tr w14:paraId="1375AE57"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445547BE" w14:textId="77777777">
            <w:pPr>
              <w:adjustRightInd w:val="0"/>
              <w:spacing w:before="40" w:after="40"/>
              <w:rPr>
                <w:b/>
                <w:bCs/>
                <w:color w:val="000000"/>
              </w:rPr>
            </w:pPr>
            <w:r w:rsidRPr="00E82585">
              <w:rPr>
                <w:b/>
                <w:bCs/>
                <w:color w:val="000000"/>
              </w:rPr>
              <w:t xml:space="preserve">  New York</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6AE0E21" w14:textId="77777777">
            <w:pPr>
              <w:adjustRightInd w:val="0"/>
              <w:spacing w:before="40" w:after="40"/>
              <w:jc w:val="center"/>
              <w:rPr>
                <w:color w:val="000000"/>
              </w:rPr>
            </w:pPr>
            <w:r w:rsidRPr="00E82585">
              <w:rPr>
                <w:color w:val="000000"/>
              </w:rPr>
              <w:t>19.571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E60D41E" w14:textId="77777777">
            <w:pPr>
              <w:adjustRightInd w:val="0"/>
              <w:spacing w:before="40" w:after="40"/>
              <w:jc w:val="center"/>
              <w:rPr>
                <w:color w:val="000000"/>
              </w:rPr>
            </w:pPr>
            <w:r w:rsidRPr="00E82585">
              <w:rPr>
                <w:color w:val="000000"/>
              </w:rPr>
              <w:t>21.348</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3B64B5A" w14:textId="77777777">
            <w:pPr>
              <w:adjustRightInd w:val="0"/>
              <w:spacing w:before="40" w:after="40"/>
              <w:jc w:val="center"/>
              <w:rPr>
                <w:color w:val="000000"/>
              </w:rPr>
            </w:pPr>
            <w:r w:rsidRPr="00E82585">
              <w:rPr>
                <w:color w:val="000000"/>
              </w:rPr>
              <w:t>109.1%</w:t>
            </w:r>
          </w:p>
        </w:tc>
      </w:tr>
      <w:tr w14:paraId="435E82DE"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4ADEFA3" w14:textId="77777777">
            <w:pPr>
              <w:adjustRightInd w:val="0"/>
              <w:spacing w:before="40" w:after="40"/>
              <w:rPr>
                <w:b/>
                <w:bCs/>
                <w:color w:val="000000"/>
              </w:rPr>
            </w:pPr>
            <w:r w:rsidRPr="00E82585">
              <w:rPr>
                <w:b/>
                <w:bCs/>
                <w:color w:val="000000"/>
              </w:rPr>
              <w:t xml:space="preserve">  North Carolina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FCF0440" w14:textId="77777777">
            <w:pPr>
              <w:adjustRightInd w:val="0"/>
              <w:spacing w:before="40" w:after="40"/>
              <w:jc w:val="center"/>
              <w:rPr>
                <w:color w:val="000000"/>
              </w:rPr>
            </w:pPr>
            <w:r w:rsidRPr="00E82585">
              <w:rPr>
                <w:color w:val="000000"/>
              </w:rPr>
              <w:t>10.835</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3E2E265" w14:textId="77777777">
            <w:pPr>
              <w:adjustRightInd w:val="0"/>
              <w:spacing w:before="40" w:after="40"/>
              <w:jc w:val="center"/>
              <w:rPr>
                <w:color w:val="000000"/>
              </w:rPr>
            </w:pPr>
            <w:r w:rsidRPr="00E82585">
              <w:rPr>
                <w:color w:val="000000"/>
              </w:rPr>
              <w:t>9.985</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3213F9AF" w14:textId="77777777">
            <w:pPr>
              <w:adjustRightInd w:val="0"/>
              <w:spacing w:before="40" w:after="40"/>
              <w:jc w:val="center"/>
              <w:rPr>
                <w:color w:val="000000"/>
              </w:rPr>
            </w:pPr>
            <w:r w:rsidRPr="00E82585">
              <w:rPr>
                <w:color w:val="000000"/>
              </w:rPr>
              <w:t>92.2%</w:t>
            </w:r>
          </w:p>
        </w:tc>
      </w:tr>
      <w:tr w14:paraId="5C907FE0"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1BCF65C1" w14:textId="77777777">
            <w:pPr>
              <w:adjustRightInd w:val="0"/>
              <w:spacing w:before="40" w:after="40"/>
              <w:rPr>
                <w:b/>
                <w:bCs/>
                <w:color w:val="000000"/>
              </w:rPr>
            </w:pPr>
            <w:r w:rsidRPr="00E82585">
              <w:rPr>
                <w:b/>
                <w:bCs/>
                <w:color w:val="000000"/>
              </w:rPr>
              <w:t xml:space="preserve">  North Dakota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E7F4E30" w14:textId="77777777">
            <w:pPr>
              <w:adjustRightInd w:val="0"/>
              <w:spacing w:before="40" w:after="40"/>
              <w:jc w:val="center"/>
              <w:rPr>
                <w:color w:val="000000"/>
              </w:rPr>
            </w:pPr>
            <w:r w:rsidRPr="00E82585">
              <w:rPr>
                <w:color w:val="000000"/>
              </w:rPr>
              <w:t>0.784</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4E786AA" w14:textId="77777777">
            <w:pPr>
              <w:adjustRightInd w:val="0"/>
              <w:spacing w:before="40" w:after="40"/>
              <w:jc w:val="center"/>
              <w:rPr>
                <w:color w:val="000000"/>
              </w:rPr>
            </w:pPr>
            <w:r w:rsidRPr="00E82585">
              <w:rPr>
                <w:color w:val="000000"/>
              </w:rPr>
              <w:t>0.741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1261214" w14:textId="77777777">
            <w:pPr>
              <w:adjustRightInd w:val="0"/>
              <w:spacing w:before="40" w:after="40"/>
              <w:jc w:val="center"/>
              <w:rPr>
                <w:color w:val="000000"/>
              </w:rPr>
            </w:pPr>
            <w:r w:rsidRPr="00E82585">
              <w:rPr>
                <w:color w:val="000000"/>
              </w:rPr>
              <w:t>94.5%</w:t>
            </w:r>
          </w:p>
        </w:tc>
      </w:tr>
      <w:tr w14:paraId="6F319C50"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E86A2E5" w14:textId="77777777">
            <w:pPr>
              <w:adjustRightInd w:val="0"/>
              <w:spacing w:before="40" w:after="40"/>
              <w:rPr>
                <w:b/>
                <w:bCs/>
                <w:color w:val="000000"/>
              </w:rPr>
            </w:pPr>
            <w:r w:rsidRPr="00E82585">
              <w:rPr>
                <w:b/>
                <w:bCs/>
                <w:color w:val="000000"/>
              </w:rPr>
              <w:t xml:space="preserve">  Ohio</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E2401F4" w14:textId="77777777">
            <w:pPr>
              <w:adjustRightInd w:val="0"/>
              <w:spacing w:before="40" w:after="40"/>
              <w:jc w:val="center"/>
              <w:rPr>
                <w:color w:val="000000"/>
              </w:rPr>
            </w:pPr>
            <w:r w:rsidRPr="00E82585">
              <w:rPr>
                <w:color w:val="000000"/>
              </w:rPr>
              <w:t>11.786</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66BFAE1" w14:textId="77777777">
            <w:pPr>
              <w:adjustRightInd w:val="0"/>
              <w:spacing w:before="40" w:after="40"/>
              <w:jc w:val="center"/>
              <w:rPr>
                <w:color w:val="000000"/>
              </w:rPr>
            </w:pPr>
            <w:r w:rsidRPr="00E82585">
              <w:rPr>
                <w:color w:val="000000"/>
              </w:rPr>
              <w:t>11.096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378472B7" w14:textId="77777777">
            <w:pPr>
              <w:adjustRightInd w:val="0"/>
              <w:spacing w:before="40" w:after="40"/>
              <w:jc w:val="center"/>
              <w:rPr>
                <w:color w:val="000000"/>
              </w:rPr>
            </w:pPr>
            <w:r w:rsidRPr="00E82585">
              <w:rPr>
                <w:color w:val="000000"/>
              </w:rPr>
              <w:t>94.1%</w:t>
            </w:r>
          </w:p>
        </w:tc>
      </w:tr>
      <w:tr w14:paraId="763EB0D7"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D468DFD" w14:textId="77777777">
            <w:pPr>
              <w:adjustRightInd w:val="0"/>
              <w:spacing w:before="40" w:after="40"/>
              <w:rPr>
                <w:b/>
                <w:bCs/>
                <w:color w:val="000000"/>
              </w:rPr>
            </w:pPr>
            <w:r w:rsidRPr="00E82585">
              <w:rPr>
                <w:b/>
                <w:bCs/>
                <w:color w:val="000000"/>
              </w:rPr>
              <w:t xml:space="preserve">  Oklahoma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6C21686" w14:textId="77777777">
            <w:pPr>
              <w:adjustRightInd w:val="0"/>
              <w:spacing w:before="40" w:after="40"/>
              <w:jc w:val="center"/>
              <w:rPr>
                <w:color w:val="000000"/>
              </w:rPr>
            </w:pPr>
            <w:r w:rsidRPr="00E82585">
              <w:rPr>
                <w:color w:val="000000"/>
              </w:rPr>
              <w:t>4.054</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EE6F6F0" w14:textId="77777777">
            <w:pPr>
              <w:adjustRightInd w:val="0"/>
              <w:spacing w:before="40" w:after="40"/>
              <w:jc w:val="center"/>
              <w:rPr>
                <w:color w:val="000000"/>
              </w:rPr>
            </w:pPr>
            <w:r w:rsidRPr="00E82585">
              <w:rPr>
                <w:color w:val="000000"/>
              </w:rPr>
              <w:t>3.944</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4D9C0A29" w14:textId="77777777">
            <w:pPr>
              <w:adjustRightInd w:val="0"/>
              <w:spacing w:before="40" w:after="40"/>
              <w:jc w:val="center"/>
              <w:rPr>
                <w:color w:val="000000"/>
              </w:rPr>
            </w:pPr>
            <w:r w:rsidRPr="00E82585">
              <w:rPr>
                <w:color w:val="000000"/>
              </w:rPr>
              <w:t>97.3%</w:t>
            </w:r>
          </w:p>
        </w:tc>
      </w:tr>
      <w:tr w14:paraId="20575424"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E13222A" w14:textId="77777777">
            <w:pPr>
              <w:adjustRightInd w:val="0"/>
              <w:spacing w:before="40" w:after="40"/>
              <w:rPr>
                <w:b/>
                <w:bCs/>
                <w:color w:val="000000"/>
              </w:rPr>
            </w:pPr>
            <w:r w:rsidRPr="00E82585">
              <w:rPr>
                <w:b/>
                <w:bCs/>
                <w:color w:val="000000"/>
              </w:rPr>
              <w:t xml:space="preserve">  Oregon</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F127B0E" w14:textId="77777777">
            <w:pPr>
              <w:adjustRightInd w:val="0"/>
              <w:spacing w:before="40" w:after="40"/>
              <w:jc w:val="center"/>
              <w:rPr>
                <w:color w:val="000000"/>
              </w:rPr>
            </w:pPr>
            <w:r w:rsidRPr="00E82585">
              <w:rPr>
                <w:color w:val="000000"/>
              </w:rPr>
              <w:t>4.233</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3077ABD" w14:textId="77777777">
            <w:pPr>
              <w:adjustRightInd w:val="0"/>
              <w:spacing w:before="40" w:after="40"/>
              <w:jc w:val="center"/>
              <w:rPr>
                <w:color w:val="000000"/>
              </w:rPr>
            </w:pPr>
            <w:r w:rsidRPr="00E82585">
              <w:rPr>
                <w:color w:val="000000"/>
              </w:rPr>
              <w:t>3.951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0FC7667" w14:textId="77777777">
            <w:pPr>
              <w:adjustRightInd w:val="0"/>
              <w:spacing w:before="40" w:after="40"/>
              <w:jc w:val="center"/>
              <w:rPr>
                <w:color w:val="000000"/>
              </w:rPr>
            </w:pPr>
            <w:r w:rsidRPr="00E82585">
              <w:rPr>
                <w:color w:val="000000"/>
              </w:rPr>
              <w:t>93.3%</w:t>
            </w:r>
          </w:p>
        </w:tc>
      </w:tr>
      <w:tr w14:paraId="344400CE"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5143B355" w14:textId="77777777">
            <w:pPr>
              <w:adjustRightInd w:val="0"/>
              <w:spacing w:before="40" w:after="40"/>
              <w:rPr>
                <w:b/>
                <w:bCs/>
                <w:color w:val="000000"/>
              </w:rPr>
            </w:pPr>
            <w:r w:rsidRPr="00E82585">
              <w:rPr>
                <w:b/>
                <w:bCs/>
                <w:color w:val="000000"/>
              </w:rPr>
              <w:t xml:space="preserve">  Pennsylvania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D439DF2" w14:textId="77777777">
            <w:pPr>
              <w:adjustRightInd w:val="0"/>
              <w:spacing w:before="40" w:after="40"/>
              <w:jc w:val="center"/>
              <w:rPr>
                <w:color w:val="000000"/>
              </w:rPr>
            </w:pPr>
            <w:r w:rsidRPr="00E82585">
              <w:rPr>
                <w:color w:val="000000"/>
              </w:rPr>
              <w:t>12.962</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60F0D21" w14:textId="77777777">
            <w:pPr>
              <w:adjustRightInd w:val="0"/>
              <w:spacing w:before="40" w:after="40"/>
              <w:jc w:val="center"/>
              <w:rPr>
                <w:color w:val="000000"/>
              </w:rPr>
            </w:pPr>
            <w:r w:rsidRPr="00E82585">
              <w:rPr>
                <w:color w:val="000000"/>
              </w:rPr>
              <w:t>12.822</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A777803" w14:textId="77777777">
            <w:pPr>
              <w:adjustRightInd w:val="0"/>
              <w:spacing w:before="40" w:after="40"/>
              <w:jc w:val="center"/>
              <w:rPr>
                <w:color w:val="000000"/>
              </w:rPr>
            </w:pPr>
            <w:r w:rsidRPr="00E82585">
              <w:rPr>
                <w:color w:val="000000"/>
              </w:rPr>
              <w:t>98.9%</w:t>
            </w:r>
          </w:p>
        </w:tc>
      </w:tr>
      <w:tr w14:paraId="58B2E689"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2FDFA006" w14:textId="77777777">
            <w:pPr>
              <w:adjustRightInd w:val="0"/>
              <w:spacing w:before="40" w:after="40"/>
              <w:rPr>
                <w:b/>
                <w:bCs/>
                <w:color w:val="000000"/>
              </w:rPr>
            </w:pPr>
            <w:r w:rsidRPr="00E82585">
              <w:rPr>
                <w:b/>
                <w:bCs/>
                <w:color w:val="000000"/>
              </w:rPr>
              <w:t xml:space="preserve">  Puerto Rico</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10AE112" w14:textId="77777777">
            <w:pPr>
              <w:adjustRightInd w:val="0"/>
              <w:spacing w:before="40" w:after="40"/>
              <w:jc w:val="center"/>
              <w:rPr>
                <w:color w:val="000000"/>
              </w:rPr>
            </w:pPr>
            <w:r w:rsidRPr="00E82585">
              <w:rPr>
                <w:color w:val="000000"/>
              </w:rPr>
              <w:t>3.206</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9692FAE" w14:textId="77777777">
            <w:pPr>
              <w:adjustRightInd w:val="0"/>
              <w:spacing w:before="40" w:after="40"/>
              <w:jc w:val="center"/>
              <w:rPr>
                <w:color w:val="000000"/>
              </w:rPr>
            </w:pPr>
            <w:r w:rsidRPr="00E82585">
              <w:rPr>
                <w:color w:val="000000"/>
              </w:rPr>
              <w:t>*</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2356EC45" w14:textId="77777777">
            <w:pPr>
              <w:adjustRightInd w:val="0"/>
              <w:spacing w:before="40" w:after="40"/>
              <w:jc w:val="center"/>
              <w:rPr>
                <w:color w:val="000000"/>
              </w:rPr>
            </w:pPr>
            <w:r w:rsidRPr="00E82585">
              <w:rPr>
                <w:color w:val="000000"/>
              </w:rPr>
              <w:t>*</w:t>
            </w:r>
          </w:p>
        </w:tc>
      </w:tr>
      <w:tr w14:paraId="44B770BD"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6242FCF2" w14:textId="77777777">
            <w:pPr>
              <w:adjustRightInd w:val="0"/>
              <w:spacing w:before="40" w:after="40"/>
              <w:rPr>
                <w:b/>
                <w:bCs/>
                <w:color w:val="000000"/>
              </w:rPr>
            </w:pPr>
            <w:r w:rsidRPr="00E82585">
              <w:rPr>
                <w:b/>
                <w:bCs/>
                <w:color w:val="000000"/>
              </w:rPr>
              <w:t xml:space="preserve">  Rhode Island</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EEEAE53" w14:textId="77777777">
            <w:pPr>
              <w:adjustRightInd w:val="0"/>
              <w:spacing w:before="40" w:after="40"/>
              <w:jc w:val="center"/>
              <w:rPr>
                <w:color w:val="000000"/>
              </w:rPr>
            </w:pPr>
            <w:r w:rsidRPr="00E82585">
              <w:rPr>
                <w:color w:val="000000"/>
              </w:rPr>
              <w:t>1.096</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5A27AE5" w14:textId="77777777">
            <w:pPr>
              <w:adjustRightInd w:val="0"/>
              <w:spacing w:before="40" w:after="40"/>
              <w:jc w:val="center"/>
              <w:rPr>
                <w:color w:val="000000"/>
              </w:rPr>
            </w:pPr>
            <w:r w:rsidRPr="00E82585">
              <w:rPr>
                <w:color w:val="000000"/>
              </w:rPr>
              <w:t>1.101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25518DBE" w14:textId="77777777">
            <w:pPr>
              <w:adjustRightInd w:val="0"/>
              <w:spacing w:before="40" w:after="40"/>
              <w:jc w:val="center"/>
              <w:rPr>
                <w:color w:val="000000"/>
              </w:rPr>
            </w:pPr>
            <w:r w:rsidRPr="00E82585">
              <w:rPr>
                <w:color w:val="000000"/>
              </w:rPr>
              <w:t>100.5%</w:t>
            </w:r>
          </w:p>
        </w:tc>
      </w:tr>
      <w:tr w14:paraId="129A2079"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4C6CDDC6" w14:textId="77777777">
            <w:pPr>
              <w:adjustRightInd w:val="0"/>
              <w:spacing w:before="40" w:after="40"/>
              <w:rPr>
                <w:b/>
                <w:bCs/>
                <w:color w:val="000000"/>
              </w:rPr>
            </w:pPr>
            <w:r w:rsidRPr="00E82585">
              <w:rPr>
                <w:b/>
                <w:bCs/>
                <w:color w:val="000000"/>
              </w:rPr>
              <w:t xml:space="preserve">  South Carolina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784C9FA" w14:textId="77777777">
            <w:pPr>
              <w:adjustRightInd w:val="0"/>
              <w:spacing w:before="40" w:after="40"/>
              <w:jc w:val="center"/>
              <w:rPr>
                <w:color w:val="000000"/>
              </w:rPr>
            </w:pPr>
            <w:r w:rsidRPr="00E82585">
              <w:rPr>
                <w:color w:val="000000"/>
              </w:rPr>
              <w:t>5.374</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C453585" w14:textId="77777777">
            <w:pPr>
              <w:adjustRightInd w:val="0"/>
              <w:spacing w:before="40" w:after="40"/>
              <w:jc w:val="center"/>
              <w:rPr>
                <w:color w:val="000000"/>
              </w:rPr>
            </w:pPr>
            <w:r w:rsidRPr="00E82585">
              <w:rPr>
                <w:color w:val="000000"/>
              </w:rPr>
              <w:t>4.898</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622DD8C" w14:textId="77777777">
            <w:pPr>
              <w:adjustRightInd w:val="0"/>
              <w:spacing w:before="40" w:after="40"/>
              <w:jc w:val="center"/>
              <w:rPr>
                <w:color w:val="000000"/>
              </w:rPr>
            </w:pPr>
            <w:r w:rsidRPr="00E82585">
              <w:rPr>
                <w:color w:val="000000"/>
              </w:rPr>
              <w:t>91.2%</w:t>
            </w:r>
          </w:p>
        </w:tc>
      </w:tr>
      <w:tr w14:paraId="5D4A9342"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DDC88EA" w14:textId="77777777">
            <w:pPr>
              <w:adjustRightInd w:val="0"/>
              <w:spacing w:before="40" w:after="40"/>
              <w:rPr>
                <w:b/>
                <w:bCs/>
                <w:color w:val="000000"/>
              </w:rPr>
            </w:pPr>
            <w:r w:rsidRPr="00E82585">
              <w:rPr>
                <w:b/>
                <w:bCs/>
                <w:color w:val="000000"/>
              </w:rPr>
              <w:t xml:space="preserve">  South Dakota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07D535F" w14:textId="77777777">
            <w:pPr>
              <w:adjustRightInd w:val="0"/>
              <w:spacing w:before="40" w:after="40"/>
              <w:jc w:val="center"/>
              <w:rPr>
                <w:color w:val="000000"/>
              </w:rPr>
            </w:pPr>
            <w:r w:rsidRPr="00E82585">
              <w:rPr>
                <w:color w:val="000000"/>
              </w:rPr>
              <w:t>0.919</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72F43F99" w14:textId="77777777">
            <w:pPr>
              <w:adjustRightInd w:val="0"/>
              <w:spacing w:before="40" w:after="40"/>
              <w:jc w:val="center"/>
              <w:rPr>
                <w:color w:val="000000"/>
              </w:rPr>
            </w:pPr>
            <w:r w:rsidRPr="00E82585">
              <w:rPr>
                <w:color w:val="000000"/>
              </w:rPr>
              <w:t>0.832</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1F38B37D" w14:textId="77777777">
            <w:pPr>
              <w:adjustRightInd w:val="0"/>
              <w:spacing w:before="40" w:after="40"/>
              <w:jc w:val="center"/>
              <w:rPr>
                <w:color w:val="000000"/>
              </w:rPr>
            </w:pPr>
            <w:r w:rsidRPr="00E82585">
              <w:rPr>
                <w:color w:val="000000"/>
              </w:rPr>
              <w:t>90.5%</w:t>
            </w:r>
          </w:p>
        </w:tc>
      </w:tr>
      <w:tr w14:paraId="09BE3F7C"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11002472" w14:textId="77777777">
            <w:pPr>
              <w:adjustRightInd w:val="0"/>
              <w:spacing w:before="40" w:after="40"/>
              <w:rPr>
                <w:b/>
                <w:bCs/>
                <w:color w:val="000000"/>
              </w:rPr>
            </w:pPr>
            <w:r w:rsidRPr="00E82585">
              <w:rPr>
                <w:b/>
                <w:bCs/>
                <w:color w:val="000000"/>
              </w:rPr>
              <w:t xml:space="preserve">  Tennessee</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4D82D83E" w14:textId="77777777">
            <w:pPr>
              <w:adjustRightInd w:val="0"/>
              <w:spacing w:before="40" w:after="40"/>
              <w:jc w:val="center"/>
              <w:rPr>
                <w:color w:val="000000"/>
              </w:rPr>
            </w:pPr>
            <w:r w:rsidRPr="00E82585">
              <w:rPr>
                <w:color w:val="000000"/>
              </w:rPr>
              <w:t>7.126</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FAEB085" w14:textId="77777777">
            <w:pPr>
              <w:adjustRightInd w:val="0"/>
              <w:spacing w:before="40" w:after="40"/>
              <w:jc w:val="center"/>
              <w:rPr>
                <w:color w:val="000000"/>
              </w:rPr>
            </w:pPr>
            <w:r w:rsidRPr="00E82585">
              <w:rPr>
                <w:color w:val="000000"/>
              </w:rPr>
              <w:t>6.896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5BB6AAAB" w14:textId="77777777">
            <w:pPr>
              <w:adjustRightInd w:val="0"/>
              <w:spacing w:before="40" w:after="40"/>
              <w:jc w:val="center"/>
              <w:rPr>
                <w:color w:val="000000"/>
              </w:rPr>
            </w:pPr>
            <w:r w:rsidRPr="00E82585">
              <w:rPr>
                <w:color w:val="000000"/>
              </w:rPr>
              <w:t>96.8%</w:t>
            </w:r>
          </w:p>
        </w:tc>
      </w:tr>
      <w:tr w14:paraId="187C685A"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629637F5" w14:textId="77777777">
            <w:pPr>
              <w:adjustRightInd w:val="0"/>
              <w:spacing w:before="40" w:after="40"/>
              <w:rPr>
                <w:b/>
                <w:bCs/>
                <w:color w:val="000000"/>
              </w:rPr>
            </w:pPr>
            <w:r w:rsidRPr="00E82585">
              <w:rPr>
                <w:b/>
                <w:bCs/>
                <w:color w:val="000000"/>
              </w:rPr>
              <w:t xml:space="preserve">  Texas</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7EDAFE2" w14:textId="77777777">
            <w:pPr>
              <w:adjustRightInd w:val="0"/>
              <w:spacing w:before="40" w:after="40"/>
              <w:jc w:val="center"/>
              <w:rPr>
                <w:color w:val="000000"/>
              </w:rPr>
            </w:pPr>
            <w:r w:rsidRPr="00E82585">
              <w:rPr>
                <w:color w:val="000000"/>
              </w:rPr>
              <w:t>30.503</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48150F0" w14:textId="77777777">
            <w:pPr>
              <w:adjustRightInd w:val="0"/>
              <w:spacing w:before="40" w:after="40"/>
              <w:jc w:val="center"/>
              <w:rPr>
                <w:color w:val="000000"/>
              </w:rPr>
            </w:pPr>
            <w:r w:rsidRPr="00E82585">
              <w:rPr>
                <w:color w:val="000000"/>
              </w:rPr>
              <w:t>32.113</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600AC6E0" w14:textId="77777777">
            <w:pPr>
              <w:adjustRightInd w:val="0"/>
              <w:spacing w:before="40" w:after="40"/>
              <w:jc w:val="center"/>
              <w:rPr>
                <w:color w:val="000000"/>
              </w:rPr>
            </w:pPr>
            <w:r w:rsidRPr="00E82585">
              <w:rPr>
                <w:color w:val="000000"/>
              </w:rPr>
              <w:t>105.3%</w:t>
            </w:r>
          </w:p>
        </w:tc>
      </w:tr>
      <w:tr w14:paraId="035825EB"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77BC0A87" w14:textId="77777777">
            <w:pPr>
              <w:adjustRightInd w:val="0"/>
              <w:spacing w:before="40" w:after="40"/>
              <w:rPr>
                <w:b/>
                <w:bCs/>
                <w:color w:val="000000"/>
              </w:rPr>
            </w:pPr>
            <w:r w:rsidRPr="00E82585">
              <w:rPr>
                <w:b/>
                <w:bCs/>
                <w:color w:val="000000"/>
              </w:rPr>
              <w:t xml:space="preserve">  U.S. Virgin Isl.</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3ECC1FA" w14:textId="77777777">
            <w:pPr>
              <w:adjustRightInd w:val="0"/>
              <w:spacing w:before="40" w:after="40"/>
              <w:jc w:val="center"/>
              <w:rPr>
                <w:color w:val="000000"/>
              </w:rPr>
            </w:pPr>
            <w:r w:rsidRPr="00E82585">
              <w:rPr>
                <w:color w:val="000000"/>
              </w:rPr>
              <w:t>0.105</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CDA3AB6" w14:textId="77777777">
            <w:pPr>
              <w:adjustRightInd w:val="0"/>
              <w:spacing w:before="40" w:after="40"/>
              <w:jc w:val="center"/>
              <w:rPr>
                <w:color w:val="000000"/>
              </w:rPr>
            </w:pPr>
            <w:r w:rsidRPr="00E82585">
              <w:rPr>
                <w:color w:val="000000"/>
              </w:rPr>
              <w:t>*</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4B0B1602" w14:textId="77777777">
            <w:pPr>
              <w:adjustRightInd w:val="0"/>
              <w:spacing w:before="40" w:after="40"/>
              <w:jc w:val="center"/>
              <w:rPr>
                <w:color w:val="000000"/>
              </w:rPr>
            </w:pPr>
            <w:r w:rsidRPr="00E82585">
              <w:rPr>
                <w:color w:val="000000"/>
              </w:rPr>
              <w:t>*</w:t>
            </w:r>
          </w:p>
        </w:tc>
      </w:tr>
      <w:tr w14:paraId="738EFFA2"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67B35E05" w14:textId="77777777">
            <w:pPr>
              <w:adjustRightInd w:val="0"/>
              <w:spacing w:before="40" w:after="40"/>
              <w:rPr>
                <w:b/>
                <w:bCs/>
                <w:color w:val="000000"/>
              </w:rPr>
            </w:pPr>
            <w:r w:rsidRPr="00E82585">
              <w:rPr>
                <w:b/>
                <w:bCs/>
                <w:color w:val="000000"/>
              </w:rPr>
              <w:t xml:space="preserve">  Utah</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72AC1C0" w14:textId="77777777">
            <w:pPr>
              <w:adjustRightInd w:val="0"/>
              <w:spacing w:before="40" w:after="40"/>
              <w:jc w:val="center"/>
              <w:rPr>
                <w:color w:val="000000"/>
              </w:rPr>
            </w:pPr>
            <w:r w:rsidRPr="00E82585">
              <w:rPr>
                <w:color w:val="000000"/>
              </w:rPr>
              <w:t>3.418</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E57DE14" w14:textId="77777777">
            <w:pPr>
              <w:adjustRightInd w:val="0"/>
              <w:spacing w:before="40" w:after="40"/>
              <w:jc w:val="center"/>
              <w:rPr>
                <w:color w:val="000000"/>
              </w:rPr>
            </w:pPr>
            <w:r w:rsidRPr="00E82585">
              <w:rPr>
                <w:color w:val="000000"/>
              </w:rPr>
              <w:t>2.972</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3BEFA4B8" w14:textId="77777777">
            <w:pPr>
              <w:adjustRightInd w:val="0"/>
              <w:spacing w:before="40" w:after="40"/>
              <w:jc w:val="center"/>
              <w:rPr>
                <w:color w:val="000000"/>
              </w:rPr>
            </w:pPr>
            <w:r w:rsidRPr="00E82585">
              <w:rPr>
                <w:color w:val="000000"/>
              </w:rPr>
              <w:t>87.0%</w:t>
            </w:r>
          </w:p>
        </w:tc>
      </w:tr>
      <w:tr w14:paraId="4D9A7253"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4FF1CD0E" w14:textId="77777777">
            <w:pPr>
              <w:adjustRightInd w:val="0"/>
              <w:spacing w:before="40" w:after="40"/>
              <w:rPr>
                <w:b/>
                <w:bCs/>
                <w:color w:val="000000"/>
              </w:rPr>
            </w:pPr>
            <w:r w:rsidRPr="00E82585">
              <w:rPr>
                <w:b/>
                <w:bCs/>
                <w:color w:val="000000"/>
              </w:rPr>
              <w:t xml:space="preserve">  Vermont</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0A547ECF" w14:textId="77777777">
            <w:pPr>
              <w:adjustRightInd w:val="0"/>
              <w:spacing w:before="40" w:after="40"/>
              <w:jc w:val="center"/>
              <w:rPr>
                <w:color w:val="000000"/>
              </w:rPr>
            </w:pPr>
            <w:r w:rsidRPr="00E82585">
              <w:rPr>
                <w:color w:val="000000"/>
              </w:rPr>
              <w:t>0.647</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691942D" w14:textId="77777777">
            <w:pPr>
              <w:adjustRightInd w:val="0"/>
              <w:spacing w:before="40" w:after="40"/>
              <w:jc w:val="center"/>
              <w:rPr>
                <w:color w:val="000000"/>
              </w:rPr>
            </w:pPr>
            <w:r w:rsidRPr="00E82585">
              <w:rPr>
                <w:color w:val="000000"/>
              </w:rPr>
              <w:t>0.520</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79EE7F66" w14:textId="77777777">
            <w:pPr>
              <w:adjustRightInd w:val="0"/>
              <w:spacing w:before="40" w:after="40"/>
              <w:jc w:val="center"/>
              <w:rPr>
                <w:color w:val="000000"/>
              </w:rPr>
            </w:pPr>
            <w:r w:rsidRPr="00E82585">
              <w:rPr>
                <w:color w:val="000000"/>
              </w:rPr>
              <w:t>80.3%</w:t>
            </w:r>
          </w:p>
        </w:tc>
      </w:tr>
      <w:tr w14:paraId="5C09D187"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3920C72C" w14:textId="77777777">
            <w:pPr>
              <w:adjustRightInd w:val="0"/>
              <w:spacing w:before="40" w:after="40"/>
              <w:rPr>
                <w:b/>
                <w:bCs/>
                <w:color w:val="000000"/>
              </w:rPr>
            </w:pPr>
            <w:r w:rsidRPr="00E82585">
              <w:rPr>
                <w:b/>
                <w:bCs/>
                <w:color w:val="000000"/>
              </w:rPr>
              <w:t xml:space="preserve">  Virginia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3985C7D7" w14:textId="77777777">
            <w:pPr>
              <w:adjustRightInd w:val="0"/>
              <w:spacing w:before="40" w:after="40"/>
              <w:jc w:val="center"/>
              <w:rPr>
                <w:color w:val="000000"/>
              </w:rPr>
            </w:pPr>
            <w:r w:rsidRPr="00E82585">
              <w:rPr>
                <w:color w:val="000000"/>
              </w:rPr>
              <w:t>8.716</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C504950" w14:textId="77777777">
            <w:pPr>
              <w:adjustRightInd w:val="0"/>
              <w:spacing w:before="40" w:after="40"/>
              <w:jc w:val="center"/>
              <w:rPr>
                <w:color w:val="000000"/>
              </w:rPr>
            </w:pPr>
            <w:r w:rsidRPr="00E82585">
              <w:rPr>
                <w:color w:val="000000"/>
              </w:rPr>
              <w:t>8.673</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0F196379" w14:textId="77777777">
            <w:pPr>
              <w:adjustRightInd w:val="0"/>
              <w:spacing w:before="40" w:after="40"/>
              <w:jc w:val="center"/>
              <w:rPr>
                <w:color w:val="000000"/>
              </w:rPr>
            </w:pPr>
            <w:r w:rsidRPr="00E82585">
              <w:rPr>
                <w:color w:val="000000"/>
              </w:rPr>
              <w:t>99.5%</w:t>
            </w:r>
          </w:p>
        </w:tc>
      </w:tr>
      <w:tr w14:paraId="1071EB4C"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7FB80733" w14:textId="77777777">
            <w:pPr>
              <w:adjustRightInd w:val="0"/>
              <w:spacing w:before="40" w:after="40"/>
              <w:rPr>
                <w:b/>
                <w:bCs/>
                <w:color w:val="000000"/>
              </w:rPr>
            </w:pPr>
            <w:r w:rsidRPr="00E82585">
              <w:rPr>
                <w:b/>
                <w:bCs/>
                <w:color w:val="000000"/>
              </w:rPr>
              <w:t xml:space="preserve">  Washington</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1F92397" w14:textId="77777777">
            <w:pPr>
              <w:adjustRightInd w:val="0"/>
              <w:spacing w:before="40" w:after="40"/>
              <w:jc w:val="center"/>
              <w:rPr>
                <w:color w:val="000000"/>
              </w:rPr>
            </w:pPr>
            <w:r w:rsidRPr="00E82585">
              <w:rPr>
                <w:color w:val="000000"/>
              </w:rPr>
              <w:t>7.813</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DD73FA1" w14:textId="77777777">
            <w:pPr>
              <w:adjustRightInd w:val="0"/>
              <w:spacing w:before="40" w:after="40"/>
              <w:jc w:val="center"/>
              <w:rPr>
                <w:color w:val="000000"/>
              </w:rPr>
            </w:pPr>
            <w:r w:rsidRPr="00E82585">
              <w:rPr>
                <w:color w:val="000000"/>
              </w:rPr>
              <w:t>7.433</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25B0F349" w14:textId="77777777">
            <w:pPr>
              <w:adjustRightInd w:val="0"/>
              <w:spacing w:before="40" w:after="40"/>
              <w:jc w:val="center"/>
              <w:rPr>
                <w:color w:val="000000"/>
              </w:rPr>
            </w:pPr>
            <w:r w:rsidRPr="00E82585">
              <w:rPr>
                <w:color w:val="000000"/>
              </w:rPr>
              <w:t>95.1%</w:t>
            </w:r>
          </w:p>
        </w:tc>
      </w:tr>
      <w:tr w14:paraId="47973C98"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7D5C89CA" w14:textId="77777777">
            <w:pPr>
              <w:adjustRightInd w:val="0"/>
              <w:spacing w:before="40" w:after="40"/>
              <w:rPr>
                <w:b/>
                <w:bCs/>
                <w:color w:val="000000"/>
              </w:rPr>
            </w:pPr>
            <w:r w:rsidRPr="00E82585">
              <w:rPr>
                <w:b/>
                <w:bCs/>
                <w:color w:val="000000"/>
              </w:rPr>
              <w:t xml:space="preserve">  West Virginia</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21EF9A6" w14:textId="77777777">
            <w:pPr>
              <w:adjustRightInd w:val="0"/>
              <w:spacing w:before="40" w:after="40"/>
              <w:jc w:val="center"/>
              <w:rPr>
                <w:color w:val="000000"/>
              </w:rPr>
            </w:pPr>
            <w:r w:rsidRPr="00E82585">
              <w:rPr>
                <w:color w:val="000000"/>
              </w:rPr>
              <w:t>1.770</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95C4B77" w14:textId="77777777">
            <w:pPr>
              <w:adjustRightInd w:val="0"/>
              <w:spacing w:before="40" w:after="40"/>
              <w:jc w:val="center"/>
              <w:rPr>
                <w:color w:val="000000"/>
              </w:rPr>
            </w:pPr>
            <w:r w:rsidRPr="00E82585">
              <w:rPr>
                <w:color w:val="000000"/>
              </w:rPr>
              <w:t>1.616</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44C7FF3A" w14:textId="77777777">
            <w:pPr>
              <w:adjustRightInd w:val="0"/>
              <w:spacing w:before="40" w:after="40"/>
              <w:jc w:val="center"/>
              <w:rPr>
                <w:color w:val="000000"/>
              </w:rPr>
            </w:pPr>
            <w:r w:rsidRPr="00E82585">
              <w:rPr>
                <w:color w:val="000000"/>
              </w:rPr>
              <w:t>91.3%</w:t>
            </w:r>
          </w:p>
        </w:tc>
      </w:tr>
      <w:tr w14:paraId="75B1CB5F"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0FFC7BF9" w14:textId="77777777">
            <w:pPr>
              <w:adjustRightInd w:val="0"/>
              <w:spacing w:before="40" w:after="40"/>
              <w:rPr>
                <w:b/>
                <w:bCs/>
                <w:color w:val="000000"/>
              </w:rPr>
            </w:pPr>
            <w:r w:rsidRPr="00E82585">
              <w:rPr>
                <w:b/>
                <w:bCs/>
                <w:color w:val="000000"/>
              </w:rPr>
              <w:t xml:space="preserve">  Wisconsin</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642CB062" w14:textId="77777777">
            <w:pPr>
              <w:adjustRightInd w:val="0"/>
              <w:spacing w:before="40" w:after="40"/>
              <w:jc w:val="center"/>
              <w:rPr>
                <w:color w:val="000000"/>
              </w:rPr>
            </w:pPr>
            <w:r w:rsidRPr="00E82585">
              <w:rPr>
                <w:color w:val="000000"/>
              </w:rPr>
              <w:t>5.911</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217790E5" w14:textId="77777777">
            <w:pPr>
              <w:adjustRightInd w:val="0"/>
              <w:spacing w:before="40" w:after="40"/>
              <w:jc w:val="center"/>
              <w:rPr>
                <w:color w:val="000000"/>
              </w:rPr>
            </w:pPr>
            <w:r w:rsidRPr="00E82585">
              <w:rPr>
                <w:color w:val="000000"/>
              </w:rPr>
              <w:t>4.861</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02FE6D3F" w14:textId="77777777">
            <w:pPr>
              <w:adjustRightInd w:val="0"/>
              <w:spacing w:before="40" w:after="40"/>
              <w:jc w:val="center"/>
              <w:rPr>
                <w:color w:val="000000"/>
              </w:rPr>
            </w:pPr>
            <w:r w:rsidRPr="00E82585">
              <w:rPr>
                <w:color w:val="000000"/>
              </w:rPr>
              <w:t>82.2%</w:t>
            </w:r>
          </w:p>
        </w:tc>
      </w:tr>
      <w:tr w14:paraId="03659DDC" w14:textId="77777777" w:rsidTr="00AC0CE5">
        <w:tblPrEx>
          <w:tblW w:w="0" w:type="auto"/>
          <w:jc w:val="center"/>
          <w:tblLayout w:type="fixed"/>
          <w:tblCellMar>
            <w:left w:w="0" w:type="dxa"/>
            <w:right w:w="0" w:type="dxa"/>
          </w:tblCellMar>
          <w:tblLook w:val="0000"/>
        </w:tblPrEx>
        <w:trPr>
          <w:cantSplit/>
          <w:jc w:val="center"/>
        </w:trPr>
        <w:tc>
          <w:tcPr>
            <w:tcW w:w="2881" w:type="dxa"/>
            <w:tcBorders>
              <w:top w:val="nil"/>
              <w:left w:val="single" w:sz="7" w:space="0" w:color="000000"/>
              <w:bottom w:val="single" w:sz="7" w:space="0" w:color="000000"/>
              <w:right w:val="nil"/>
            </w:tcBorders>
            <w:shd w:val="clear" w:color="auto" w:fill="90B0D9"/>
            <w:tcMar>
              <w:left w:w="40" w:type="dxa"/>
              <w:right w:w="40" w:type="dxa"/>
            </w:tcMar>
          </w:tcPr>
          <w:p w:rsidR="00D703D4" w:rsidRPr="00E82585" w:rsidP="00AC0CE5" w14:paraId="40D3F247" w14:textId="77777777">
            <w:pPr>
              <w:adjustRightInd w:val="0"/>
              <w:spacing w:before="40" w:after="40"/>
              <w:rPr>
                <w:b/>
                <w:bCs/>
                <w:color w:val="000000"/>
              </w:rPr>
            </w:pPr>
            <w:r w:rsidRPr="00E82585">
              <w:rPr>
                <w:b/>
                <w:bCs/>
                <w:color w:val="000000"/>
              </w:rPr>
              <w:t xml:space="preserve">  Wyoming</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1E025474" w14:textId="77777777">
            <w:pPr>
              <w:adjustRightInd w:val="0"/>
              <w:spacing w:before="40" w:after="40"/>
              <w:jc w:val="center"/>
              <w:rPr>
                <w:color w:val="000000"/>
              </w:rPr>
            </w:pPr>
            <w:r w:rsidRPr="00E82585">
              <w:rPr>
                <w:color w:val="000000"/>
              </w:rPr>
              <w:t>0.584</w:t>
            </w:r>
          </w:p>
        </w:tc>
        <w:tc>
          <w:tcPr>
            <w:tcW w:w="1899" w:type="dxa"/>
            <w:tcBorders>
              <w:top w:val="nil"/>
              <w:left w:val="single" w:sz="7" w:space="0" w:color="000000"/>
              <w:bottom w:val="single" w:sz="7" w:space="0" w:color="000000"/>
              <w:right w:val="nil"/>
            </w:tcBorders>
            <w:shd w:val="clear" w:color="auto" w:fill="FFFFFF"/>
            <w:tcMar>
              <w:left w:w="40" w:type="dxa"/>
              <w:right w:w="40" w:type="dxa"/>
            </w:tcMar>
          </w:tcPr>
          <w:p w:rsidR="00D703D4" w:rsidRPr="00E82585" w:rsidP="00AC0CE5" w14:paraId="5A6EA4A1" w14:textId="77777777">
            <w:pPr>
              <w:adjustRightInd w:val="0"/>
              <w:spacing w:before="40" w:after="40"/>
              <w:jc w:val="center"/>
              <w:rPr>
                <w:color w:val="000000"/>
              </w:rPr>
            </w:pPr>
            <w:r w:rsidRPr="00E82585">
              <w:rPr>
                <w:color w:val="000000"/>
              </w:rPr>
              <w:t>0.554</w:t>
            </w:r>
          </w:p>
        </w:tc>
        <w:tc>
          <w:tcPr>
            <w:tcW w:w="1899" w:type="dxa"/>
            <w:tcBorders>
              <w:top w:val="nil"/>
              <w:left w:val="single" w:sz="7" w:space="0" w:color="000000"/>
              <w:bottom w:val="single" w:sz="7" w:space="0" w:color="000000"/>
              <w:right w:val="single" w:sz="7" w:space="0" w:color="000000"/>
            </w:tcBorders>
            <w:shd w:val="clear" w:color="auto" w:fill="FFFFFF"/>
            <w:tcMar>
              <w:left w:w="40" w:type="dxa"/>
              <w:right w:w="40" w:type="dxa"/>
            </w:tcMar>
          </w:tcPr>
          <w:p w:rsidR="00D703D4" w:rsidRPr="00E82585" w:rsidP="00AC0CE5" w14:paraId="61AEA10F" w14:textId="77777777">
            <w:pPr>
              <w:adjustRightInd w:val="0"/>
              <w:spacing w:before="40" w:after="40"/>
              <w:jc w:val="center"/>
              <w:rPr>
                <w:color w:val="000000"/>
              </w:rPr>
            </w:pPr>
            <w:r w:rsidRPr="00E82585">
              <w:rPr>
                <w:color w:val="000000"/>
              </w:rPr>
              <w:t>94.9%</w:t>
            </w:r>
          </w:p>
        </w:tc>
      </w:tr>
    </w:tbl>
    <w:p w:rsidR="00D703D4" w:rsidRPr="00E82585" w:rsidP="00A47FEB" w14:paraId="68AC9FAC" w14:textId="24A0C515">
      <w:pPr>
        <w:adjustRightInd w:val="0"/>
        <w:ind w:left="288"/>
        <w:rPr>
          <w:color w:val="000000"/>
          <w:sz w:val="20"/>
          <w:szCs w:val="18"/>
        </w:rPr>
      </w:pPr>
      <w:r>
        <w:rPr>
          <w:color w:val="000000"/>
          <w:sz w:val="20"/>
          <w:szCs w:val="18"/>
        </w:rPr>
        <w:t xml:space="preserve"> </w:t>
      </w:r>
      <w:r w:rsidRPr="00E82585">
        <w:rPr>
          <w:color w:val="000000"/>
          <w:sz w:val="20"/>
          <w:szCs w:val="18"/>
        </w:rPr>
        <w:t xml:space="preserve">Source: </w:t>
      </w:r>
      <w:r w:rsidR="0017731B">
        <w:rPr>
          <w:color w:val="000000"/>
          <w:sz w:val="20"/>
          <w:szCs w:val="18"/>
        </w:rPr>
        <w:t xml:space="preserve"> </w:t>
      </w:r>
      <w:r w:rsidRPr="00E82585">
        <w:rPr>
          <w:color w:val="000000"/>
          <w:sz w:val="20"/>
          <w:szCs w:val="18"/>
        </w:rPr>
        <w:t>FCC Form 477, Dec. 2023; Staff Block Estimates.</w:t>
      </w:r>
    </w:p>
    <w:p w:rsidR="00D703D4" w:rsidRPr="00E82585" w:rsidP="00745D31" w14:paraId="41767F1F" w14:textId="27F0609F">
      <w:pPr>
        <w:adjustRightInd w:val="0"/>
        <w:spacing w:after="120"/>
        <w:ind w:left="288"/>
        <w:rPr>
          <w:color w:val="000000"/>
          <w:sz w:val="20"/>
          <w:szCs w:val="18"/>
        </w:rPr>
      </w:pPr>
      <w:r w:rsidRPr="00E82585">
        <w:rPr>
          <w:color w:val="000000"/>
          <w:sz w:val="20"/>
          <w:szCs w:val="18"/>
        </w:rPr>
        <w:t xml:space="preserve">*: </w:t>
      </w:r>
      <w:r w:rsidR="0017731B">
        <w:rPr>
          <w:color w:val="000000"/>
          <w:sz w:val="20"/>
          <w:szCs w:val="18"/>
        </w:rPr>
        <w:t xml:space="preserve"> </w:t>
      </w:r>
      <w:r w:rsidRPr="00E82585">
        <w:rPr>
          <w:color w:val="000000"/>
          <w:sz w:val="20"/>
          <w:szCs w:val="18"/>
        </w:rPr>
        <w:t>Data not included to maintain confidentiality.</w:t>
      </w:r>
    </w:p>
    <w:p w:rsidR="002C30FA" w:rsidRPr="00E82585" w:rsidP="00D703D4" w14:paraId="6F2F296E" w14:textId="77777777">
      <w:pPr>
        <w:adjustRightInd w:val="0"/>
        <w:spacing w:after="120"/>
        <w:rPr>
          <w:color w:val="000000"/>
        </w:rPr>
      </w:pPr>
    </w:p>
    <w:p w:rsidR="00A66508" w14:paraId="20B8B9F5" w14:textId="77777777">
      <w:pPr>
        <w:widowControl/>
        <w:rPr>
          <w:b/>
          <w:bCs/>
          <w:color w:val="000000"/>
          <w:szCs w:val="22"/>
        </w:rPr>
      </w:pPr>
      <w:r>
        <w:rPr>
          <w:b/>
          <w:bCs/>
          <w:color w:val="000000"/>
          <w:szCs w:val="22"/>
        </w:rPr>
        <w:br w:type="page"/>
      </w:r>
    </w:p>
    <w:p w:rsidR="00EF7F88" w:rsidRPr="00E82585" w:rsidP="00EF7F88" w14:paraId="5006B810" w14:textId="638281C1">
      <w:pPr>
        <w:keepNext/>
        <w:widowControl/>
        <w:jc w:val="center"/>
        <w:rPr>
          <w:b/>
          <w:bCs/>
          <w:color w:val="000000"/>
          <w:szCs w:val="22"/>
        </w:rPr>
      </w:pPr>
      <w:r w:rsidRPr="00E82585">
        <w:rPr>
          <w:b/>
          <w:bCs/>
          <w:color w:val="000000"/>
          <w:szCs w:val="22"/>
        </w:rPr>
        <w:t>APPX. H-3</w:t>
      </w:r>
    </w:p>
    <w:p w:rsidR="00EF7F88" w:rsidRPr="00E82585" w:rsidP="00745D31" w14:paraId="2CD02F2E" w14:textId="38DEBE4A">
      <w:pPr>
        <w:keepNext/>
        <w:widowControl/>
        <w:spacing w:after="120"/>
        <w:jc w:val="center"/>
        <w:rPr>
          <w:b/>
          <w:bCs/>
          <w:color w:val="000000"/>
          <w:szCs w:val="22"/>
        </w:rPr>
      </w:pPr>
      <w:r w:rsidRPr="00E82585">
        <w:rPr>
          <w:b/>
          <w:bCs/>
          <w:color w:val="000000"/>
          <w:szCs w:val="22"/>
        </w:rPr>
        <w:t>Mobile Broadband Penetration Rate by State</w:t>
      </w:r>
      <w:r w:rsidR="00745D31">
        <w:rPr>
          <w:b/>
          <w:bCs/>
          <w:color w:val="000000"/>
          <w:szCs w:val="22"/>
        </w:rPr>
        <w:t xml:space="preserve"> (2023)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39"/>
        <w:gridCol w:w="1664"/>
        <w:gridCol w:w="2166"/>
        <w:gridCol w:w="1871"/>
        <w:gridCol w:w="1610"/>
      </w:tblGrid>
      <w:tr w14:paraId="73508F3B" w14:textId="77777777" w:rsidTr="00F4170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hRule="exact" w:val="604"/>
          <w:tblHeader/>
          <w:jc w:val="center"/>
        </w:trPr>
        <w:tc>
          <w:tcPr>
            <w:tcW w:w="1110" w:type="pct"/>
            <w:shd w:val="clear" w:color="auto" w:fill="90B0D9"/>
            <w:tcMar>
              <w:top w:w="0" w:type="dxa"/>
              <w:left w:w="40" w:type="dxa"/>
              <w:bottom w:w="0" w:type="dxa"/>
              <w:right w:w="40" w:type="dxa"/>
            </w:tcMar>
            <w:vAlign w:val="bottom"/>
            <w:hideMark/>
          </w:tcPr>
          <w:p w:rsidR="00B80A18" w:rsidRPr="00E82585" w:rsidP="00AC0CE5" w14:paraId="49AECABB" w14:textId="77777777">
            <w:pPr>
              <w:keepNext/>
              <w:keepLines/>
              <w:adjustRightInd w:val="0"/>
              <w:spacing w:line="256" w:lineRule="auto"/>
              <w:jc w:val="center"/>
              <w:rPr>
                <w:b/>
                <w:bCs/>
                <w:color w:val="000000"/>
                <w:kern w:val="2"/>
                <w:szCs w:val="22"/>
              </w:rPr>
            </w:pPr>
            <w:r w:rsidRPr="00E82585">
              <w:rPr>
                <w:b/>
                <w:bCs/>
                <w:color w:val="000000"/>
                <w:kern w:val="2"/>
                <w:szCs w:val="22"/>
              </w:rPr>
              <w:t>Market Name</w:t>
            </w:r>
          </w:p>
        </w:tc>
        <w:tc>
          <w:tcPr>
            <w:tcW w:w="812" w:type="pct"/>
            <w:shd w:val="clear" w:color="auto" w:fill="90B0D9"/>
            <w:tcMar>
              <w:top w:w="0" w:type="dxa"/>
              <w:left w:w="40" w:type="dxa"/>
              <w:bottom w:w="0" w:type="dxa"/>
              <w:right w:w="40" w:type="dxa"/>
            </w:tcMar>
            <w:vAlign w:val="bottom"/>
            <w:hideMark/>
          </w:tcPr>
          <w:p w:rsidR="00B80A18" w:rsidRPr="00E82585" w:rsidP="00AC0CE5" w14:paraId="51A44BAA" w14:textId="29B447CF">
            <w:pPr>
              <w:keepNext/>
              <w:keepLines/>
              <w:adjustRightInd w:val="0"/>
              <w:spacing w:line="256" w:lineRule="auto"/>
              <w:jc w:val="center"/>
              <w:rPr>
                <w:b/>
                <w:bCs/>
                <w:color w:val="000000"/>
                <w:kern w:val="2"/>
                <w:szCs w:val="22"/>
              </w:rPr>
            </w:pPr>
            <w:r w:rsidRPr="00E82585">
              <w:rPr>
                <w:b/>
                <w:bCs/>
                <w:color w:val="000000"/>
                <w:kern w:val="2"/>
                <w:szCs w:val="22"/>
              </w:rPr>
              <w:t>2020 Census Population</w:t>
            </w:r>
          </w:p>
        </w:tc>
        <w:tc>
          <w:tcPr>
            <w:tcW w:w="1178" w:type="pct"/>
            <w:shd w:val="clear" w:color="auto" w:fill="90B0D9"/>
            <w:vAlign w:val="bottom"/>
          </w:tcPr>
          <w:p w:rsidR="00B80A18" w:rsidRPr="00E82585" w:rsidP="00AC0CE5" w14:paraId="627EEB0C" w14:textId="43E0FE38">
            <w:pPr>
              <w:keepNext/>
              <w:keepLines/>
              <w:adjustRightInd w:val="0"/>
              <w:spacing w:line="256" w:lineRule="auto"/>
              <w:jc w:val="center"/>
              <w:rPr>
                <w:b/>
                <w:bCs/>
                <w:color w:val="000000"/>
                <w:kern w:val="2"/>
                <w:szCs w:val="22"/>
              </w:rPr>
            </w:pPr>
            <w:r w:rsidRPr="00E82585">
              <w:rPr>
                <w:b/>
                <w:bCs/>
                <w:color w:val="000000"/>
                <w:kern w:val="2"/>
                <w:szCs w:val="22"/>
              </w:rPr>
              <w:t>2023 Estimated Population</w:t>
            </w:r>
          </w:p>
        </w:tc>
        <w:tc>
          <w:tcPr>
            <w:tcW w:w="1020" w:type="pct"/>
            <w:shd w:val="clear" w:color="auto" w:fill="90B0D9"/>
            <w:tcMar>
              <w:top w:w="0" w:type="dxa"/>
              <w:left w:w="40" w:type="dxa"/>
              <w:bottom w:w="0" w:type="dxa"/>
              <w:right w:w="40" w:type="dxa"/>
            </w:tcMar>
            <w:vAlign w:val="bottom"/>
            <w:hideMark/>
          </w:tcPr>
          <w:p w:rsidR="00B80A18" w:rsidRPr="00E82585" w:rsidP="00AC0CE5" w14:paraId="26F78988" w14:textId="08BE5E36">
            <w:pPr>
              <w:keepNext/>
              <w:keepLines/>
              <w:adjustRightInd w:val="0"/>
              <w:spacing w:line="256" w:lineRule="auto"/>
              <w:jc w:val="center"/>
              <w:rPr>
                <w:b/>
                <w:bCs/>
                <w:color w:val="000000"/>
                <w:kern w:val="2"/>
                <w:szCs w:val="22"/>
              </w:rPr>
            </w:pPr>
            <w:r w:rsidRPr="00E82585">
              <w:rPr>
                <w:b/>
                <w:bCs/>
                <w:color w:val="000000"/>
                <w:kern w:val="2"/>
                <w:szCs w:val="22"/>
              </w:rPr>
              <w:t>Dec. 2023 Market Subscribers</w:t>
            </w:r>
          </w:p>
        </w:tc>
        <w:tc>
          <w:tcPr>
            <w:tcW w:w="880" w:type="pct"/>
            <w:shd w:val="clear" w:color="auto" w:fill="90B0D9"/>
            <w:tcMar>
              <w:top w:w="0" w:type="dxa"/>
              <w:left w:w="40" w:type="dxa"/>
              <w:bottom w:w="0" w:type="dxa"/>
              <w:right w:w="40" w:type="dxa"/>
            </w:tcMar>
            <w:vAlign w:val="bottom"/>
            <w:hideMark/>
          </w:tcPr>
          <w:p w:rsidR="00B80A18" w:rsidRPr="00E82585" w:rsidP="00AC0CE5" w14:paraId="0163F8E8" w14:textId="05C5BE57">
            <w:pPr>
              <w:keepNext/>
              <w:keepLines/>
              <w:adjustRightInd w:val="0"/>
              <w:spacing w:line="256" w:lineRule="auto"/>
              <w:jc w:val="center"/>
              <w:rPr>
                <w:b/>
                <w:bCs/>
                <w:color w:val="000000"/>
                <w:kern w:val="2"/>
                <w:szCs w:val="22"/>
              </w:rPr>
            </w:pPr>
            <w:r w:rsidRPr="00E82585">
              <w:rPr>
                <w:b/>
                <w:bCs/>
                <w:color w:val="000000"/>
                <w:kern w:val="2"/>
                <w:szCs w:val="22"/>
              </w:rPr>
              <w:t>2023 Penetration Rate</w:t>
            </w:r>
          </w:p>
        </w:tc>
      </w:tr>
      <w:tr w14:paraId="330EA895"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7493B80D" w14:textId="77777777">
            <w:pPr>
              <w:keepNext/>
              <w:keepLines/>
              <w:adjustRightInd w:val="0"/>
              <w:spacing w:line="256" w:lineRule="auto"/>
              <w:rPr>
                <w:b/>
                <w:bCs/>
                <w:color w:val="000000"/>
                <w:kern w:val="2"/>
                <w:szCs w:val="22"/>
              </w:rPr>
            </w:pPr>
            <w:r w:rsidRPr="00E82585">
              <w:rPr>
                <w:b/>
                <w:bCs/>
                <w:color w:val="000000"/>
                <w:szCs w:val="22"/>
              </w:rPr>
              <w:t>Alabama</w:t>
            </w:r>
          </w:p>
        </w:tc>
        <w:tc>
          <w:tcPr>
            <w:tcW w:w="812" w:type="pct"/>
            <w:shd w:val="clear" w:color="auto" w:fill="FFFFFF"/>
            <w:tcMar>
              <w:top w:w="0" w:type="dxa"/>
              <w:left w:w="40" w:type="dxa"/>
              <w:bottom w:w="0" w:type="dxa"/>
              <w:right w:w="40" w:type="dxa"/>
            </w:tcMar>
            <w:vAlign w:val="bottom"/>
            <w:hideMark/>
          </w:tcPr>
          <w:p w:rsidR="00F4170E" w:rsidRPr="00E82585" w:rsidP="00F4170E" w14:paraId="6208CC92" w14:textId="77777777">
            <w:pPr>
              <w:keepNext/>
              <w:keepLines/>
              <w:tabs>
                <w:tab w:val="decimal" w:pos="1584"/>
              </w:tabs>
              <w:adjustRightInd w:val="0"/>
              <w:spacing w:line="256" w:lineRule="auto"/>
              <w:rPr>
                <w:color w:val="000000"/>
                <w:kern w:val="2"/>
                <w:szCs w:val="22"/>
              </w:rPr>
            </w:pPr>
            <w:r w:rsidRPr="00E82585">
              <w:rPr>
                <w:color w:val="000000"/>
                <w:szCs w:val="22"/>
              </w:rPr>
              <w:t>5,024,279</w:t>
            </w:r>
          </w:p>
        </w:tc>
        <w:tc>
          <w:tcPr>
            <w:tcW w:w="1178" w:type="pct"/>
            <w:shd w:val="clear" w:color="auto" w:fill="FFFFFF"/>
            <w:vAlign w:val="bottom"/>
          </w:tcPr>
          <w:p w:rsidR="00F4170E" w:rsidRPr="00E82585" w:rsidP="00F4170E" w14:paraId="384EC87E" w14:textId="7F7A79FE">
            <w:pPr>
              <w:keepNext/>
              <w:keepLines/>
              <w:tabs>
                <w:tab w:val="decimal" w:pos="1584"/>
              </w:tabs>
              <w:adjustRightInd w:val="0"/>
              <w:spacing w:line="256" w:lineRule="auto"/>
              <w:rPr>
                <w:color w:val="000000"/>
                <w:szCs w:val="22"/>
              </w:rPr>
            </w:pPr>
            <w:r w:rsidRPr="00E82585">
              <w:rPr>
                <w:color w:val="000000"/>
                <w:szCs w:val="22"/>
              </w:rPr>
              <w:t xml:space="preserve">        5,108,468 </w:t>
            </w:r>
          </w:p>
        </w:tc>
        <w:tc>
          <w:tcPr>
            <w:tcW w:w="1020" w:type="pct"/>
            <w:shd w:val="clear" w:color="auto" w:fill="FFFFFF"/>
            <w:tcMar>
              <w:top w:w="0" w:type="dxa"/>
              <w:left w:w="40" w:type="dxa"/>
              <w:bottom w:w="0" w:type="dxa"/>
              <w:right w:w="40" w:type="dxa"/>
            </w:tcMar>
            <w:vAlign w:val="bottom"/>
            <w:hideMark/>
          </w:tcPr>
          <w:p w:rsidR="00F4170E" w:rsidRPr="00E82585" w:rsidP="00F4170E" w14:paraId="069CF501" w14:textId="2B82C113">
            <w:pPr>
              <w:keepNext/>
              <w:keepLines/>
              <w:tabs>
                <w:tab w:val="decimal" w:pos="1584"/>
              </w:tabs>
              <w:adjustRightInd w:val="0"/>
              <w:spacing w:line="256" w:lineRule="auto"/>
              <w:rPr>
                <w:color w:val="000000"/>
                <w:kern w:val="2"/>
                <w:szCs w:val="22"/>
              </w:rPr>
            </w:pPr>
            <w:r w:rsidRPr="00E82585">
              <w:rPr>
                <w:color w:val="000000"/>
                <w:szCs w:val="22"/>
              </w:rPr>
              <w:t xml:space="preserve">        7,885,119 </w:t>
            </w:r>
          </w:p>
        </w:tc>
        <w:tc>
          <w:tcPr>
            <w:tcW w:w="880" w:type="pct"/>
            <w:shd w:val="clear" w:color="auto" w:fill="FFFFFF"/>
            <w:tcMar>
              <w:top w:w="0" w:type="dxa"/>
              <w:left w:w="40" w:type="dxa"/>
              <w:bottom w:w="0" w:type="dxa"/>
              <w:right w:w="40" w:type="dxa"/>
            </w:tcMar>
            <w:vAlign w:val="bottom"/>
            <w:hideMark/>
          </w:tcPr>
          <w:p w:rsidR="00F4170E" w:rsidRPr="00E82585" w:rsidP="00F4170E" w14:paraId="4E6FD36C" w14:textId="74168D36">
            <w:pPr>
              <w:keepNext/>
              <w:keepLines/>
              <w:adjustRightInd w:val="0"/>
              <w:spacing w:line="256" w:lineRule="auto"/>
              <w:jc w:val="center"/>
              <w:rPr>
                <w:color w:val="000000"/>
                <w:kern w:val="2"/>
                <w:szCs w:val="22"/>
              </w:rPr>
            </w:pPr>
            <w:r w:rsidRPr="00E82585">
              <w:rPr>
                <w:color w:val="000000"/>
                <w:szCs w:val="22"/>
              </w:rPr>
              <w:t>154%</w:t>
            </w:r>
          </w:p>
        </w:tc>
      </w:tr>
      <w:tr w14:paraId="233AC7F4"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54662781" w14:textId="77777777">
            <w:pPr>
              <w:adjustRightInd w:val="0"/>
              <w:spacing w:line="256" w:lineRule="auto"/>
              <w:rPr>
                <w:b/>
                <w:bCs/>
                <w:color w:val="000000"/>
                <w:kern w:val="2"/>
                <w:szCs w:val="22"/>
              </w:rPr>
            </w:pPr>
            <w:r w:rsidRPr="00E82585">
              <w:rPr>
                <w:b/>
                <w:bCs/>
                <w:color w:val="000000"/>
                <w:szCs w:val="22"/>
              </w:rPr>
              <w:t>Alaska</w:t>
            </w:r>
          </w:p>
        </w:tc>
        <w:tc>
          <w:tcPr>
            <w:tcW w:w="812" w:type="pct"/>
            <w:shd w:val="clear" w:color="auto" w:fill="FFFFFF"/>
            <w:tcMar>
              <w:top w:w="0" w:type="dxa"/>
              <w:left w:w="40" w:type="dxa"/>
              <w:bottom w:w="0" w:type="dxa"/>
              <w:right w:w="40" w:type="dxa"/>
            </w:tcMar>
            <w:vAlign w:val="bottom"/>
            <w:hideMark/>
          </w:tcPr>
          <w:p w:rsidR="00F4170E" w:rsidRPr="00E82585" w:rsidP="00F4170E" w14:paraId="6E0675B9" w14:textId="77777777">
            <w:pPr>
              <w:tabs>
                <w:tab w:val="decimal" w:pos="1584"/>
              </w:tabs>
              <w:adjustRightInd w:val="0"/>
              <w:spacing w:line="256" w:lineRule="auto"/>
              <w:rPr>
                <w:color w:val="000000"/>
                <w:kern w:val="2"/>
                <w:szCs w:val="22"/>
              </w:rPr>
            </w:pPr>
            <w:r w:rsidRPr="00E82585">
              <w:rPr>
                <w:color w:val="000000"/>
                <w:szCs w:val="22"/>
              </w:rPr>
              <w:t>733,391</w:t>
            </w:r>
          </w:p>
        </w:tc>
        <w:tc>
          <w:tcPr>
            <w:tcW w:w="1178" w:type="pct"/>
            <w:shd w:val="clear" w:color="auto" w:fill="FFFFFF"/>
            <w:vAlign w:val="bottom"/>
          </w:tcPr>
          <w:p w:rsidR="00F4170E" w:rsidRPr="00E82585" w:rsidP="00F4170E" w14:paraId="31D42375" w14:textId="18A70EC5">
            <w:pPr>
              <w:tabs>
                <w:tab w:val="decimal" w:pos="1584"/>
              </w:tabs>
              <w:adjustRightInd w:val="0"/>
              <w:spacing w:line="256" w:lineRule="auto"/>
              <w:rPr>
                <w:color w:val="000000"/>
                <w:szCs w:val="22"/>
              </w:rPr>
            </w:pPr>
            <w:r w:rsidRPr="00E82585">
              <w:rPr>
                <w:color w:val="000000"/>
                <w:szCs w:val="22"/>
              </w:rPr>
              <w:t xml:space="preserve">          733,406 </w:t>
            </w:r>
          </w:p>
        </w:tc>
        <w:tc>
          <w:tcPr>
            <w:tcW w:w="1020" w:type="pct"/>
            <w:shd w:val="clear" w:color="auto" w:fill="FFFFFF"/>
            <w:tcMar>
              <w:top w:w="0" w:type="dxa"/>
              <w:left w:w="40" w:type="dxa"/>
              <w:bottom w:w="0" w:type="dxa"/>
              <w:right w:w="40" w:type="dxa"/>
            </w:tcMar>
            <w:vAlign w:val="bottom"/>
            <w:hideMark/>
          </w:tcPr>
          <w:p w:rsidR="00F4170E" w:rsidRPr="00E82585" w:rsidP="00F4170E" w14:paraId="08DF2FB3" w14:textId="115B220F">
            <w:pPr>
              <w:tabs>
                <w:tab w:val="decimal" w:pos="1584"/>
              </w:tabs>
              <w:adjustRightInd w:val="0"/>
              <w:spacing w:line="256" w:lineRule="auto"/>
              <w:rPr>
                <w:color w:val="000000"/>
                <w:kern w:val="2"/>
                <w:szCs w:val="22"/>
              </w:rPr>
            </w:pPr>
            <w:r w:rsidRPr="00E82585">
              <w:rPr>
                <w:color w:val="000000"/>
                <w:szCs w:val="22"/>
              </w:rPr>
              <w:t xml:space="preserve">          938,038 </w:t>
            </w:r>
          </w:p>
        </w:tc>
        <w:tc>
          <w:tcPr>
            <w:tcW w:w="880" w:type="pct"/>
            <w:shd w:val="clear" w:color="auto" w:fill="FFFFFF"/>
            <w:tcMar>
              <w:top w:w="0" w:type="dxa"/>
              <w:left w:w="40" w:type="dxa"/>
              <w:bottom w:w="0" w:type="dxa"/>
              <w:right w:w="40" w:type="dxa"/>
            </w:tcMar>
            <w:vAlign w:val="bottom"/>
            <w:hideMark/>
          </w:tcPr>
          <w:p w:rsidR="00F4170E" w:rsidRPr="00E82585" w:rsidP="00F4170E" w14:paraId="7535924F" w14:textId="6D37DD05">
            <w:pPr>
              <w:adjustRightInd w:val="0"/>
              <w:spacing w:line="256" w:lineRule="auto"/>
              <w:jc w:val="center"/>
              <w:rPr>
                <w:color w:val="000000"/>
                <w:kern w:val="2"/>
                <w:szCs w:val="22"/>
              </w:rPr>
            </w:pPr>
            <w:r w:rsidRPr="00E82585">
              <w:rPr>
                <w:color w:val="000000"/>
                <w:szCs w:val="22"/>
              </w:rPr>
              <w:t>128%</w:t>
            </w:r>
          </w:p>
        </w:tc>
      </w:tr>
      <w:tr w14:paraId="1C4675C1"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21159ACF" w14:textId="77777777">
            <w:pPr>
              <w:adjustRightInd w:val="0"/>
              <w:spacing w:line="256" w:lineRule="auto"/>
              <w:rPr>
                <w:b/>
                <w:bCs/>
                <w:color w:val="000000"/>
                <w:szCs w:val="22"/>
              </w:rPr>
            </w:pPr>
            <w:r w:rsidRPr="00E82585">
              <w:rPr>
                <w:b/>
                <w:bCs/>
                <w:color w:val="000000"/>
                <w:szCs w:val="22"/>
              </w:rPr>
              <w:t>American Samoa</w:t>
            </w:r>
          </w:p>
        </w:tc>
        <w:tc>
          <w:tcPr>
            <w:tcW w:w="812" w:type="pct"/>
            <w:shd w:val="clear" w:color="auto" w:fill="FFFFFF"/>
            <w:tcMar>
              <w:top w:w="0" w:type="dxa"/>
              <w:left w:w="40" w:type="dxa"/>
              <w:bottom w:w="0" w:type="dxa"/>
              <w:right w:w="40" w:type="dxa"/>
            </w:tcMar>
            <w:vAlign w:val="bottom"/>
          </w:tcPr>
          <w:p w:rsidR="00F4170E" w:rsidRPr="00E82585" w:rsidP="00F4170E" w14:paraId="54E0AF65" w14:textId="77777777">
            <w:pPr>
              <w:tabs>
                <w:tab w:val="decimal" w:pos="1584"/>
              </w:tabs>
              <w:adjustRightInd w:val="0"/>
              <w:spacing w:line="256" w:lineRule="auto"/>
              <w:rPr>
                <w:color w:val="000000"/>
                <w:szCs w:val="22"/>
              </w:rPr>
            </w:pPr>
            <w:r w:rsidRPr="00E82585">
              <w:rPr>
                <w:color w:val="000000"/>
                <w:szCs w:val="22"/>
              </w:rPr>
              <w:t>49,710</w:t>
            </w:r>
          </w:p>
        </w:tc>
        <w:tc>
          <w:tcPr>
            <w:tcW w:w="1178" w:type="pct"/>
            <w:shd w:val="clear" w:color="auto" w:fill="FFFFFF"/>
            <w:vAlign w:val="bottom"/>
          </w:tcPr>
          <w:p w:rsidR="00F4170E" w:rsidRPr="00E82585" w:rsidP="00F4170E" w14:paraId="2C65BB0F" w14:textId="5BEE5B07">
            <w:pPr>
              <w:tabs>
                <w:tab w:val="decimal" w:pos="1584"/>
              </w:tabs>
              <w:adjustRightInd w:val="0"/>
              <w:spacing w:line="256" w:lineRule="auto"/>
              <w:rPr>
                <w:color w:val="000000"/>
                <w:szCs w:val="22"/>
              </w:rPr>
            </w:pPr>
            <w:r w:rsidRPr="00E82585">
              <w:rPr>
                <w:color w:val="000000"/>
                <w:sz w:val="20"/>
              </w:rPr>
              <w:t> </w:t>
            </w:r>
          </w:p>
        </w:tc>
        <w:tc>
          <w:tcPr>
            <w:tcW w:w="1020" w:type="pct"/>
            <w:shd w:val="clear" w:color="auto" w:fill="FFFFFF"/>
            <w:tcMar>
              <w:top w:w="0" w:type="dxa"/>
              <w:left w:w="40" w:type="dxa"/>
              <w:bottom w:w="0" w:type="dxa"/>
              <w:right w:w="40" w:type="dxa"/>
            </w:tcMar>
            <w:vAlign w:val="bottom"/>
          </w:tcPr>
          <w:p w:rsidR="00F4170E" w:rsidRPr="00E82585" w:rsidP="00F4170E" w14:paraId="4AB5985F" w14:textId="57C08288">
            <w:pPr>
              <w:tabs>
                <w:tab w:val="decimal" w:pos="1584"/>
              </w:tabs>
              <w:adjustRightInd w:val="0"/>
              <w:spacing w:line="256" w:lineRule="auto"/>
              <w:rPr>
                <w:color w:val="000000"/>
                <w:szCs w:val="22"/>
              </w:rPr>
            </w:pPr>
            <w:r w:rsidRPr="00E82585">
              <w:rPr>
                <w:color w:val="000000"/>
                <w:szCs w:val="22"/>
              </w:rPr>
              <w:t xml:space="preserve">            66,174 </w:t>
            </w:r>
          </w:p>
        </w:tc>
        <w:tc>
          <w:tcPr>
            <w:tcW w:w="880" w:type="pct"/>
            <w:shd w:val="clear" w:color="auto" w:fill="FFFFFF"/>
            <w:tcMar>
              <w:top w:w="0" w:type="dxa"/>
              <w:left w:w="40" w:type="dxa"/>
              <w:bottom w:w="0" w:type="dxa"/>
              <w:right w:w="40" w:type="dxa"/>
            </w:tcMar>
            <w:vAlign w:val="bottom"/>
          </w:tcPr>
          <w:p w:rsidR="00F4170E" w:rsidRPr="00E82585" w:rsidP="00F4170E" w14:paraId="33A356D2" w14:textId="6D0735A5">
            <w:pPr>
              <w:adjustRightInd w:val="0"/>
              <w:spacing w:line="256" w:lineRule="auto"/>
              <w:jc w:val="center"/>
              <w:rPr>
                <w:color w:val="000000"/>
                <w:szCs w:val="22"/>
              </w:rPr>
            </w:pPr>
            <w:r w:rsidRPr="00E82585">
              <w:rPr>
                <w:color w:val="000000"/>
                <w:sz w:val="20"/>
              </w:rPr>
              <w:t> </w:t>
            </w:r>
          </w:p>
        </w:tc>
      </w:tr>
      <w:tr w14:paraId="2759A07D"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5620412F" w14:textId="77777777">
            <w:pPr>
              <w:adjustRightInd w:val="0"/>
              <w:spacing w:line="256" w:lineRule="auto"/>
              <w:rPr>
                <w:b/>
                <w:bCs/>
                <w:color w:val="000000"/>
                <w:kern w:val="2"/>
                <w:szCs w:val="22"/>
              </w:rPr>
            </w:pPr>
            <w:r w:rsidRPr="00E82585">
              <w:rPr>
                <w:b/>
                <w:bCs/>
                <w:color w:val="000000"/>
                <w:szCs w:val="22"/>
              </w:rPr>
              <w:t>Arizona</w:t>
            </w:r>
          </w:p>
        </w:tc>
        <w:tc>
          <w:tcPr>
            <w:tcW w:w="812" w:type="pct"/>
            <w:shd w:val="clear" w:color="auto" w:fill="FFFFFF"/>
            <w:tcMar>
              <w:top w:w="0" w:type="dxa"/>
              <w:left w:w="40" w:type="dxa"/>
              <w:bottom w:w="0" w:type="dxa"/>
              <w:right w:w="40" w:type="dxa"/>
            </w:tcMar>
            <w:vAlign w:val="bottom"/>
            <w:hideMark/>
          </w:tcPr>
          <w:p w:rsidR="00F4170E" w:rsidRPr="00E82585" w:rsidP="00F4170E" w14:paraId="2E717A46" w14:textId="77777777">
            <w:pPr>
              <w:tabs>
                <w:tab w:val="decimal" w:pos="1584"/>
              </w:tabs>
              <w:adjustRightInd w:val="0"/>
              <w:spacing w:line="256" w:lineRule="auto"/>
              <w:rPr>
                <w:color w:val="000000"/>
                <w:kern w:val="2"/>
                <w:szCs w:val="22"/>
              </w:rPr>
            </w:pPr>
            <w:r w:rsidRPr="00E82585">
              <w:rPr>
                <w:color w:val="000000"/>
                <w:szCs w:val="22"/>
              </w:rPr>
              <w:t>7,151,502</w:t>
            </w:r>
          </w:p>
        </w:tc>
        <w:tc>
          <w:tcPr>
            <w:tcW w:w="1178" w:type="pct"/>
            <w:shd w:val="clear" w:color="auto" w:fill="FFFFFF"/>
            <w:vAlign w:val="bottom"/>
          </w:tcPr>
          <w:p w:rsidR="00F4170E" w:rsidRPr="00E82585" w:rsidP="00F4170E" w14:paraId="3B9EA99E" w14:textId="622715F9">
            <w:pPr>
              <w:tabs>
                <w:tab w:val="decimal" w:pos="1584"/>
              </w:tabs>
              <w:adjustRightInd w:val="0"/>
              <w:spacing w:line="256" w:lineRule="auto"/>
              <w:rPr>
                <w:color w:val="000000"/>
                <w:szCs w:val="22"/>
              </w:rPr>
            </w:pPr>
            <w:r w:rsidRPr="00E82585">
              <w:rPr>
                <w:color w:val="000000"/>
                <w:szCs w:val="22"/>
              </w:rPr>
              <w:t xml:space="preserve">        7,431,344 </w:t>
            </w:r>
          </w:p>
        </w:tc>
        <w:tc>
          <w:tcPr>
            <w:tcW w:w="1020" w:type="pct"/>
            <w:shd w:val="clear" w:color="auto" w:fill="FFFFFF"/>
            <w:tcMar>
              <w:top w:w="0" w:type="dxa"/>
              <w:left w:w="40" w:type="dxa"/>
              <w:bottom w:w="0" w:type="dxa"/>
              <w:right w:w="40" w:type="dxa"/>
            </w:tcMar>
            <w:vAlign w:val="bottom"/>
            <w:hideMark/>
          </w:tcPr>
          <w:p w:rsidR="00F4170E" w:rsidRPr="00E82585" w:rsidP="00F4170E" w14:paraId="526C8CDF" w14:textId="0854F5D1">
            <w:pPr>
              <w:tabs>
                <w:tab w:val="decimal" w:pos="1584"/>
              </w:tabs>
              <w:adjustRightInd w:val="0"/>
              <w:spacing w:line="256" w:lineRule="auto"/>
              <w:rPr>
                <w:color w:val="000000"/>
                <w:kern w:val="2"/>
                <w:szCs w:val="22"/>
              </w:rPr>
            </w:pPr>
            <w:r w:rsidRPr="00E82585">
              <w:rPr>
                <w:color w:val="000000"/>
                <w:szCs w:val="22"/>
              </w:rPr>
              <w:t xml:space="preserve">        9,558,121 </w:t>
            </w:r>
          </w:p>
        </w:tc>
        <w:tc>
          <w:tcPr>
            <w:tcW w:w="880" w:type="pct"/>
            <w:shd w:val="clear" w:color="auto" w:fill="FFFFFF"/>
            <w:tcMar>
              <w:top w:w="0" w:type="dxa"/>
              <w:left w:w="40" w:type="dxa"/>
              <w:bottom w:w="0" w:type="dxa"/>
              <w:right w:w="40" w:type="dxa"/>
            </w:tcMar>
            <w:vAlign w:val="bottom"/>
            <w:hideMark/>
          </w:tcPr>
          <w:p w:rsidR="00F4170E" w:rsidRPr="00E82585" w:rsidP="00F4170E" w14:paraId="29651EC1" w14:textId="11AF8C1E">
            <w:pPr>
              <w:adjustRightInd w:val="0"/>
              <w:spacing w:line="256" w:lineRule="auto"/>
              <w:jc w:val="center"/>
              <w:rPr>
                <w:color w:val="000000"/>
                <w:kern w:val="2"/>
                <w:szCs w:val="22"/>
              </w:rPr>
            </w:pPr>
            <w:r w:rsidRPr="00E82585">
              <w:rPr>
                <w:color w:val="000000"/>
                <w:szCs w:val="22"/>
              </w:rPr>
              <w:t>129%</w:t>
            </w:r>
          </w:p>
        </w:tc>
      </w:tr>
      <w:tr w14:paraId="34615936"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346EB51A" w14:textId="77777777">
            <w:pPr>
              <w:adjustRightInd w:val="0"/>
              <w:spacing w:line="256" w:lineRule="auto"/>
              <w:rPr>
                <w:b/>
                <w:bCs/>
                <w:color w:val="000000"/>
                <w:kern w:val="2"/>
                <w:szCs w:val="22"/>
              </w:rPr>
            </w:pPr>
            <w:r w:rsidRPr="00E82585">
              <w:rPr>
                <w:b/>
                <w:bCs/>
                <w:color w:val="000000"/>
                <w:szCs w:val="22"/>
              </w:rPr>
              <w:t>Arkansas</w:t>
            </w:r>
          </w:p>
        </w:tc>
        <w:tc>
          <w:tcPr>
            <w:tcW w:w="812" w:type="pct"/>
            <w:shd w:val="clear" w:color="auto" w:fill="FFFFFF"/>
            <w:tcMar>
              <w:top w:w="0" w:type="dxa"/>
              <w:left w:w="40" w:type="dxa"/>
              <w:bottom w:w="0" w:type="dxa"/>
              <w:right w:w="40" w:type="dxa"/>
            </w:tcMar>
            <w:vAlign w:val="bottom"/>
            <w:hideMark/>
          </w:tcPr>
          <w:p w:rsidR="00F4170E" w:rsidRPr="00E82585" w:rsidP="00F4170E" w14:paraId="16266A2F" w14:textId="77777777">
            <w:pPr>
              <w:tabs>
                <w:tab w:val="decimal" w:pos="1584"/>
              </w:tabs>
              <w:adjustRightInd w:val="0"/>
              <w:spacing w:line="256" w:lineRule="auto"/>
              <w:rPr>
                <w:color w:val="000000"/>
                <w:kern w:val="2"/>
                <w:szCs w:val="22"/>
              </w:rPr>
            </w:pPr>
            <w:r w:rsidRPr="00E82585">
              <w:rPr>
                <w:color w:val="000000"/>
                <w:szCs w:val="22"/>
              </w:rPr>
              <w:t>3,011,524</w:t>
            </w:r>
          </w:p>
        </w:tc>
        <w:tc>
          <w:tcPr>
            <w:tcW w:w="1178" w:type="pct"/>
            <w:shd w:val="clear" w:color="auto" w:fill="FFFFFF"/>
            <w:vAlign w:val="bottom"/>
          </w:tcPr>
          <w:p w:rsidR="00F4170E" w:rsidRPr="00E82585" w:rsidP="00F4170E" w14:paraId="6BF66A27" w14:textId="1082EA05">
            <w:pPr>
              <w:tabs>
                <w:tab w:val="decimal" w:pos="1584"/>
              </w:tabs>
              <w:adjustRightInd w:val="0"/>
              <w:spacing w:line="256" w:lineRule="auto"/>
              <w:rPr>
                <w:color w:val="000000"/>
                <w:szCs w:val="22"/>
              </w:rPr>
            </w:pPr>
            <w:r w:rsidRPr="00E82585">
              <w:rPr>
                <w:color w:val="000000"/>
                <w:szCs w:val="22"/>
              </w:rPr>
              <w:t xml:space="preserve">        3,067,732 </w:t>
            </w:r>
          </w:p>
        </w:tc>
        <w:tc>
          <w:tcPr>
            <w:tcW w:w="1020" w:type="pct"/>
            <w:shd w:val="clear" w:color="auto" w:fill="FFFFFF"/>
            <w:tcMar>
              <w:top w:w="0" w:type="dxa"/>
              <w:left w:w="40" w:type="dxa"/>
              <w:bottom w:w="0" w:type="dxa"/>
              <w:right w:w="40" w:type="dxa"/>
            </w:tcMar>
            <w:vAlign w:val="bottom"/>
            <w:hideMark/>
          </w:tcPr>
          <w:p w:rsidR="00F4170E" w:rsidRPr="00E82585" w:rsidP="00F4170E" w14:paraId="5AC44857" w14:textId="71F10846">
            <w:pPr>
              <w:tabs>
                <w:tab w:val="decimal" w:pos="1584"/>
              </w:tabs>
              <w:adjustRightInd w:val="0"/>
              <w:spacing w:line="256" w:lineRule="auto"/>
              <w:rPr>
                <w:color w:val="000000"/>
                <w:kern w:val="2"/>
                <w:szCs w:val="22"/>
              </w:rPr>
            </w:pPr>
            <w:r w:rsidRPr="00E82585">
              <w:rPr>
                <w:color w:val="000000"/>
                <w:szCs w:val="22"/>
              </w:rPr>
              <w:t xml:space="preserve">        4,514,035 </w:t>
            </w:r>
          </w:p>
        </w:tc>
        <w:tc>
          <w:tcPr>
            <w:tcW w:w="880" w:type="pct"/>
            <w:shd w:val="clear" w:color="auto" w:fill="FFFFFF"/>
            <w:tcMar>
              <w:top w:w="0" w:type="dxa"/>
              <w:left w:w="40" w:type="dxa"/>
              <w:bottom w:w="0" w:type="dxa"/>
              <w:right w:w="40" w:type="dxa"/>
            </w:tcMar>
            <w:vAlign w:val="bottom"/>
            <w:hideMark/>
          </w:tcPr>
          <w:p w:rsidR="00F4170E" w:rsidRPr="00E82585" w:rsidP="00F4170E" w14:paraId="37182572" w14:textId="4DA2895C">
            <w:pPr>
              <w:adjustRightInd w:val="0"/>
              <w:spacing w:line="256" w:lineRule="auto"/>
              <w:jc w:val="center"/>
              <w:rPr>
                <w:color w:val="000000"/>
                <w:kern w:val="2"/>
                <w:szCs w:val="22"/>
              </w:rPr>
            </w:pPr>
            <w:r w:rsidRPr="00E82585">
              <w:rPr>
                <w:color w:val="000000"/>
                <w:szCs w:val="22"/>
              </w:rPr>
              <w:t>147%</w:t>
            </w:r>
          </w:p>
        </w:tc>
      </w:tr>
      <w:tr w14:paraId="35D8FBB8"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15A83B72" w14:textId="77777777">
            <w:pPr>
              <w:adjustRightInd w:val="0"/>
              <w:spacing w:line="256" w:lineRule="auto"/>
              <w:rPr>
                <w:b/>
                <w:bCs/>
                <w:color w:val="000000"/>
                <w:kern w:val="2"/>
                <w:szCs w:val="22"/>
              </w:rPr>
            </w:pPr>
            <w:r w:rsidRPr="00E82585">
              <w:rPr>
                <w:b/>
                <w:bCs/>
                <w:color w:val="000000"/>
                <w:szCs w:val="22"/>
              </w:rPr>
              <w:t>California</w:t>
            </w:r>
          </w:p>
        </w:tc>
        <w:tc>
          <w:tcPr>
            <w:tcW w:w="812" w:type="pct"/>
            <w:shd w:val="clear" w:color="auto" w:fill="FFFFFF"/>
            <w:tcMar>
              <w:top w:w="0" w:type="dxa"/>
              <w:left w:w="40" w:type="dxa"/>
              <w:bottom w:w="0" w:type="dxa"/>
              <w:right w:w="40" w:type="dxa"/>
            </w:tcMar>
            <w:vAlign w:val="bottom"/>
            <w:hideMark/>
          </w:tcPr>
          <w:p w:rsidR="00F4170E" w:rsidRPr="00E82585" w:rsidP="00F4170E" w14:paraId="71FD3B2F" w14:textId="77777777">
            <w:pPr>
              <w:tabs>
                <w:tab w:val="decimal" w:pos="1584"/>
              </w:tabs>
              <w:adjustRightInd w:val="0"/>
              <w:spacing w:line="256" w:lineRule="auto"/>
              <w:rPr>
                <w:color w:val="000000"/>
                <w:kern w:val="2"/>
                <w:szCs w:val="22"/>
              </w:rPr>
            </w:pPr>
            <w:r w:rsidRPr="00E82585">
              <w:rPr>
                <w:color w:val="000000"/>
                <w:szCs w:val="22"/>
              </w:rPr>
              <w:t>39,538,223</w:t>
            </w:r>
          </w:p>
        </w:tc>
        <w:tc>
          <w:tcPr>
            <w:tcW w:w="1178" w:type="pct"/>
            <w:shd w:val="clear" w:color="auto" w:fill="FFFFFF"/>
            <w:vAlign w:val="bottom"/>
          </w:tcPr>
          <w:p w:rsidR="00F4170E" w:rsidRPr="00E82585" w:rsidP="00F4170E" w14:paraId="0B509165" w14:textId="09587F43">
            <w:pPr>
              <w:tabs>
                <w:tab w:val="decimal" w:pos="1584"/>
              </w:tabs>
              <w:adjustRightInd w:val="0"/>
              <w:spacing w:line="256" w:lineRule="auto"/>
              <w:rPr>
                <w:color w:val="000000"/>
                <w:szCs w:val="22"/>
              </w:rPr>
            </w:pPr>
            <w:r w:rsidRPr="00E82585">
              <w:rPr>
                <w:color w:val="000000"/>
                <w:szCs w:val="22"/>
              </w:rPr>
              <w:t xml:space="preserve">      38,965,193 </w:t>
            </w:r>
          </w:p>
        </w:tc>
        <w:tc>
          <w:tcPr>
            <w:tcW w:w="1020" w:type="pct"/>
            <w:shd w:val="clear" w:color="auto" w:fill="FFFFFF"/>
            <w:tcMar>
              <w:top w:w="0" w:type="dxa"/>
              <w:left w:w="40" w:type="dxa"/>
              <w:bottom w:w="0" w:type="dxa"/>
              <w:right w:w="40" w:type="dxa"/>
            </w:tcMar>
            <w:vAlign w:val="bottom"/>
            <w:hideMark/>
          </w:tcPr>
          <w:p w:rsidR="00F4170E" w:rsidRPr="00E82585" w:rsidP="00F4170E" w14:paraId="1AD471D0" w14:textId="10D2D9DF">
            <w:pPr>
              <w:tabs>
                <w:tab w:val="decimal" w:pos="1584"/>
              </w:tabs>
              <w:adjustRightInd w:val="0"/>
              <w:spacing w:line="256" w:lineRule="auto"/>
              <w:rPr>
                <w:color w:val="000000"/>
                <w:kern w:val="2"/>
                <w:szCs w:val="22"/>
              </w:rPr>
            </w:pPr>
            <w:r w:rsidRPr="00E82585">
              <w:rPr>
                <w:color w:val="000000"/>
                <w:szCs w:val="22"/>
              </w:rPr>
              <w:t xml:space="preserve">      64,116,186 </w:t>
            </w:r>
          </w:p>
        </w:tc>
        <w:tc>
          <w:tcPr>
            <w:tcW w:w="880" w:type="pct"/>
            <w:shd w:val="clear" w:color="auto" w:fill="FFFFFF"/>
            <w:tcMar>
              <w:top w:w="0" w:type="dxa"/>
              <w:left w:w="40" w:type="dxa"/>
              <w:bottom w:w="0" w:type="dxa"/>
              <w:right w:w="40" w:type="dxa"/>
            </w:tcMar>
            <w:vAlign w:val="bottom"/>
            <w:hideMark/>
          </w:tcPr>
          <w:p w:rsidR="00F4170E" w:rsidRPr="00E82585" w:rsidP="00F4170E" w14:paraId="631EF63A" w14:textId="1AEA8A84">
            <w:pPr>
              <w:adjustRightInd w:val="0"/>
              <w:spacing w:line="256" w:lineRule="auto"/>
              <w:jc w:val="center"/>
              <w:rPr>
                <w:color w:val="000000"/>
                <w:kern w:val="2"/>
                <w:szCs w:val="22"/>
              </w:rPr>
            </w:pPr>
            <w:r w:rsidRPr="00E82585">
              <w:rPr>
                <w:color w:val="000000"/>
                <w:szCs w:val="22"/>
              </w:rPr>
              <w:t>165%</w:t>
            </w:r>
          </w:p>
        </w:tc>
      </w:tr>
      <w:tr w14:paraId="75D84A60"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603D83DB" w14:textId="77777777">
            <w:pPr>
              <w:adjustRightInd w:val="0"/>
              <w:spacing w:line="256" w:lineRule="auto"/>
              <w:rPr>
                <w:b/>
                <w:bCs/>
                <w:color w:val="000000"/>
                <w:kern w:val="2"/>
                <w:szCs w:val="22"/>
              </w:rPr>
            </w:pPr>
            <w:r w:rsidRPr="00E82585">
              <w:rPr>
                <w:b/>
                <w:bCs/>
                <w:color w:val="000000"/>
                <w:szCs w:val="22"/>
              </w:rPr>
              <w:t>Colorado</w:t>
            </w:r>
          </w:p>
        </w:tc>
        <w:tc>
          <w:tcPr>
            <w:tcW w:w="812" w:type="pct"/>
            <w:shd w:val="clear" w:color="auto" w:fill="FFFFFF"/>
            <w:tcMar>
              <w:top w:w="0" w:type="dxa"/>
              <w:left w:w="40" w:type="dxa"/>
              <w:bottom w:w="0" w:type="dxa"/>
              <w:right w:w="40" w:type="dxa"/>
            </w:tcMar>
            <w:vAlign w:val="bottom"/>
            <w:hideMark/>
          </w:tcPr>
          <w:p w:rsidR="00F4170E" w:rsidRPr="00E82585" w:rsidP="00F4170E" w14:paraId="32F8435F" w14:textId="77777777">
            <w:pPr>
              <w:tabs>
                <w:tab w:val="decimal" w:pos="1584"/>
              </w:tabs>
              <w:adjustRightInd w:val="0"/>
              <w:spacing w:line="256" w:lineRule="auto"/>
              <w:rPr>
                <w:color w:val="000000"/>
                <w:kern w:val="2"/>
                <w:szCs w:val="22"/>
              </w:rPr>
            </w:pPr>
            <w:r w:rsidRPr="00E82585">
              <w:rPr>
                <w:color w:val="000000"/>
                <w:szCs w:val="22"/>
              </w:rPr>
              <w:t>5,773,714</w:t>
            </w:r>
          </w:p>
        </w:tc>
        <w:tc>
          <w:tcPr>
            <w:tcW w:w="1178" w:type="pct"/>
            <w:shd w:val="clear" w:color="auto" w:fill="FFFFFF"/>
            <w:vAlign w:val="bottom"/>
          </w:tcPr>
          <w:p w:rsidR="00F4170E" w:rsidRPr="00E82585" w:rsidP="00F4170E" w14:paraId="512A016E" w14:textId="2316DEB8">
            <w:pPr>
              <w:tabs>
                <w:tab w:val="decimal" w:pos="1584"/>
              </w:tabs>
              <w:adjustRightInd w:val="0"/>
              <w:spacing w:line="256" w:lineRule="auto"/>
              <w:rPr>
                <w:color w:val="000000"/>
                <w:szCs w:val="22"/>
              </w:rPr>
            </w:pPr>
            <w:r w:rsidRPr="00E82585">
              <w:rPr>
                <w:color w:val="000000"/>
                <w:szCs w:val="22"/>
              </w:rPr>
              <w:t xml:space="preserve">        5,877,610 </w:t>
            </w:r>
          </w:p>
        </w:tc>
        <w:tc>
          <w:tcPr>
            <w:tcW w:w="1020" w:type="pct"/>
            <w:shd w:val="clear" w:color="auto" w:fill="FFFFFF"/>
            <w:tcMar>
              <w:top w:w="0" w:type="dxa"/>
              <w:left w:w="40" w:type="dxa"/>
              <w:bottom w:w="0" w:type="dxa"/>
              <w:right w:w="40" w:type="dxa"/>
            </w:tcMar>
            <w:vAlign w:val="bottom"/>
            <w:hideMark/>
          </w:tcPr>
          <w:p w:rsidR="00F4170E" w:rsidRPr="00E82585" w:rsidP="00F4170E" w14:paraId="793D730B" w14:textId="086DD40D">
            <w:pPr>
              <w:tabs>
                <w:tab w:val="decimal" w:pos="1584"/>
              </w:tabs>
              <w:adjustRightInd w:val="0"/>
              <w:spacing w:line="256" w:lineRule="auto"/>
              <w:rPr>
                <w:color w:val="000000"/>
                <w:kern w:val="2"/>
                <w:szCs w:val="22"/>
              </w:rPr>
            </w:pPr>
            <w:r w:rsidRPr="00E82585">
              <w:rPr>
                <w:color w:val="000000"/>
                <w:szCs w:val="22"/>
              </w:rPr>
              <w:t xml:space="preserve">        7,728,551 </w:t>
            </w:r>
          </w:p>
        </w:tc>
        <w:tc>
          <w:tcPr>
            <w:tcW w:w="880" w:type="pct"/>
            <w:shd w:val="clear" w:color="auto" w:fill="FFFFFF"/>
            <w:tcMar>
              <w:top w:w="0" w:type="dxa"/>
              <w:left w:w="40" w:type="dxa"/>
              <w:bottom w:w="0" w:type="dxa"/>
              <w:right w:w="40" w:type="dxa"/>
            </w:tcMar>
            <w:vAlign w:val="bottom"/>
            <w:hideMark/>
          </w:tcPr>
          <w:p w:rsidR="00F4170E" w:rsidRPr="00E82585" w:rsidP="00F4170E" w14:paraId="45735D8A" w14:textId="7ADE82CD">
            <w:pPr>
              <w:adjustRightInd w:val="0"/>
              <w:spacing w:line="256" w:lineRule="auto"/>
              <w:jc w:val="center"/>
              <w:rPr>
                <w:color w:val="000000"/>
                <w:kern w:val="2"/>
                <w:szCs w:val="22"/>
              </w:rPr>
            </w:pPr>
            <w:r w:rsidRPr="00E82585">
              <w:rPr>
                <w:color w:val="000000"/>
                <w:szCs w:val="22"/>
              </w:rPr>
              <w:t>131%</w:t>
            </w:r>
          </w:p>
        </w:tc>
      </w:tr>
      <w:tr w14:paraId="37CB27E8"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05AA3D83" w14:textId="77777777">
            <w:pPr>
              <w:adjustRightInd w:val="0"/>
              <w:spacing w:line="256" w:lineRule="auto"/>
              <w:rPr>
                <w:b/>
                <w:bCs/>
                <w:color w:val="000000"/>
                <w:kern w:val="2"/>
                <w:szCs w:val="22"/>
              </w:rPr>
            </w:pPr>
            <w:r w:rsidRPr="00E82585">
              <w:rPr>
                <w:b/>
                <w:bCs/>
                <w:color w:val="000000"/>
                <w:szCs w:val="22"/>
              </w:rPr>
              <w:t>Connecticut</w:t>
            </w:r>
          </w:p>
        </w:tc>
        <w:tc>
          <w:tcPr>
            <w:tcW w:w="812" w:type="pct"/>
            <w:shd w:val="clear" w:color="auto" w:fill="FFFFFF"/>
            <w:tcMar>
              <w:top w:w="0" w:type="dxa"/>
              <w:left w:w="40" w:type="dxa"/>
              <w:bottom w:w="0" w:type="dxa"/>
              <w:right w:w="40" w:type="dxa"/>
            </w:tcMar>
            <w:vAlign w:val="bottom"/>
            <w:hideMark/>
          </w:tcPr>
          <w:p w:rsidR="00F4170E" w:rsidRPr="00E82585" w:rsidP="00F4170E" w14:paraId="6F068F26" w14:textId="77777777">
            <w:pPr>
              <w:tabs>
                <w:tab w:val="decimal" w:pos="1584"/>
              </w:tabs>
              <w:adjustRightInd w:val="0"/>
              <w:spacing w:line="256" w:lineRule="auto"/>
              <w:rPr>
                <w:color w:val="000000"/>
                <w:kern w:val="2"/>
                <w:szCs w:val="22"/>
              </w:rPr>
            </w:pPr>
            <w:r w:rsidRPr="00E82585">
              <w:rPr>
                <w:color w:val="000000"/>
                <w:szCs w:val="22"/>
              </w:rPr>
              <w:t>3,605,944</w:t>
            </w:r>
          </w:p>
        </w:tc>
        <w:tc>
          <w:tcPr>
            <w:tcW w:w="1178" w:type="pct"/>
            <w:shd w:val="clear" w:color="auto" w:fill="FFFFFF"/>
            <w:vAlign w:val="bottom"/>
          </w:tcPr>
          <w:p w:rsidR="00F4170E" w:rsidRPr="00E82585" w:rsidP="00F4170E" w14:paraId="5F0CD0A0" w14:textId="3F6B0738">
            <w:pPr>
              <w:tabs>
                <w:tab w:val="decimal" w:pos="1584"/>
              </w:tabs>
              <w:adjustRightInd w:val="0"/>
              <w:spacing w:line="256" w:lineRule="auto"/>
              <w:rPr>
                <w:color w:val="000000"/>
                <w:szCs w:val="22"/>
              </w:rPr>
            </w:pPr>
            <w:r w:rsidRPr="00E82585">
              <w:rPr>
                <w:color w:val="000000"/>
                <w:szCs w:val="22"/>
              </w:rPr>
              <w:t xml:space="preserve">        3,617,176 </w:t>
            </w:r>
          </w:p>
        </w:tc>
        <w:tc>
          <w:tcPr>
            <w:tcW w:w="1020" w:type="pct"/>
            <w:shd w:val="clear" w:color="auto" w:fill="FFFFFF"/>
            <w:tcMar>
              <w:top w:w="0" w:type="dxa"/>
              <w:left w:w="40" w:type="dxa"/>
              <w:bottom w:w="0" w:type="dxa"/>
              <w:right w:w="40" w:type="dxa"/>
            </w:tcMar>
            <w:vAlign w:val="bottom"/>
            <w:hideMark/>
          </w:tcPr>
          <w:p w:rsidR="00F4170E" w:rsidRPr="00E82585" w:rsidP="00F4170E" w14:paraId="69AE865C" w14:textId="32DBB60C">
            <w:pPr>
              <w:tabs>
                <w:tab w:val="decimal" w:pos="1584"/>
              </w:tabs>
              <w:adjustRightInd w:val="0"/>
              <w:spacing w:line="256" w:lineRule="auto"/>
              <w:rPr>
                <w:color w:val="000000"/>
                <w:kern w:val="2"/>
                <w:szCs w:val="22"/>
              </w:rPr>
            </w:pPr>
            <w:r w:rsidRPr="00E82585">
              <w:rPr>
                <w:color w:val="000000"/>
                <w:szCs w:val="22"/>
              </w:rPr>
              <w:t xml:space="preserve">        5,130,343 </w:t>
            </w:r>
          </w:p>
        </w:tc>
        <w:tc>
          <w:tcPr>
            <w:tcW w:w="880" w:type="pct"/>
            <w:shd w:val="clear" w:color="auto" w:fill="FFFFFF"/>
            <w:tcMar>
              <w:top w:w="0" w:type="dxa"/>
              <w:left w:w="40" w:type="dxa"/>
              <w:bottom w:w="0" w:type="dxa"/>
              <w:right w:w="40" w:type="dxa"/>
            </w:tcMar>
            <w:vAlign w:val="bottom"/>
            <w:hideMark/>
          </w:tcPr>
          <w:p w:rsidR="00F4170E" w:rsidRPr="00E82585" w:rsidP="00F4170E" w14:paraId="67656471" w14:textId="0621F5C9">
            <w:pPr>
              <w:adjustRightInd w:val="0"/>
              <w:spacing w:line="256" w:lineRule="auto"/>
              <w:jc w:val="center"/>
              <w:rPr>
                <w:color w:val="000000"/>
                <w:kern w:val="2"/>
                <w:szCs w:val="22"/>
              </w:rPr>
            </w:pPr>
            <w:r w:rsidRPr="00E82585">
              <w:rPr>
                <w:color w:val="000000"/>
                <w:szCs w:val="22"/>
              </w:rPr>
              <w:t>142%</w:t>
            </w:r>
          </w:p>
        </w:tc>
      </w:tr>
      <w:tr w14:paraId="47506F34"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07C6B57E" w14:textId="77777777">
            <w:pPr>
              <w:adjustRightInd w:val="0"/>
              <w:spacing w:line="256" w:lineRule="auto"/>
              <w:rPr>
                <w:b/>
                <w:bCs/>
                <w:color w:val="000000"/>
                <w:kern w:val="2"/>
                <w:szCs w:val="22"/>
              </w:rPr>
            </w:pPr>
            <w:r w:rsidRPr="00E82585">
              <w:rPr>
                <w:b/>
                <w:bCs/>
                <w:color w:val="000000"/>
                <w:szCs w:val="22"/>
              </w:rPr>
              <w:t>Delaware</w:t>
            </w:r>
          </w:p>
        </w:tc>
        <w:tc>
          <w:tcPr>
            <w:tcW w:w="812" w:type="pct"/>
            <w:shd w:val="clear" w:color="auto" w:fill="FFFFFF"/>
            <w:tcMar>
              <w:top w:w="0" w:type="dxa"/>
              <w:left w:w="40" w:type="dxa"/>
              <w:bottom w:w="0" w:type="dxa"/>
              <w:right w:w="40" w:type="dxa"/>
            </w:tcMar>
            <w:vAlign w:val="bottom"/>
            <w:hideMark/>
          </w:tcPr>
          <w:p w:rsidR="00F4170E" w:rsidRPr="00E82585" w:rsidP="00F4170E" w14:paraId="6D2D5DD1" w14:textId="77777777">
            <w:pPr>
              <w:tabs>
                <w:tab w:val="decimal" w:pos="1584"/>
              </w:tabs>
              <w:adjustRightInd w:val="0"/>
              <w:spacing w:line="256" w:lineRule="auto"/>
              <w:rPr>
                <w:color w:val="000000"/>
                <w:kern w:val="2"/>
                <w:szCs w:val="22"/>
              </w:rPr>
            </w:pPr>
            <w:r w:rsidRPr="00E82585">
              <w:rPr>
                <w:color w:val="000000"/>
                <w:szCs w:val="22"/>
              </w:rPr>
              <w:t>989,948</w:t>
            </w:r>
          </w:p>
        </w:tc>
        <w:tc>
          <w:tcPr>
            <w:tcW w:w="1178" w:type="pct"/>
            <w:shd w:val="clear" w:color="auto" w:fill="FFFFFF"/>
            <w:vAlign w:val="bottom"/>
          </w:tcPr>
          <w:p w:rsidR="00F4170E" w:rsidRPr="00E82585" w:rsidP="00F4170E" w14:paraId="113FC4AA" w14:textId="0800C909">
            <w:pPr>
              <w:tabs>
                <w:tab w:val="decimal" w:pos="1584"/>
              </w:tabs>
              <w:adjustRightInd w:val="0"/>
              <w:spacing w:line="256" w:lineRule="auto"/>
              <w:rPr>
                <w:color w:val="000000"/>
                <w:szCs w:val="22"/>
              </w:rPr>
            </w:pPr>
            <w:r w:rsidRPr="00E82585">
              <w:rPr>
                <w:color w:val="000000"/>
                <w:szCs w:val="22"/>
              </w:rPr>
              <w:t xml:space="preserve">        1,031,890 </w:t>
            </w:r>
          </w:p>
        </w:tc>
        <w:tc>
          <w:tcPr>
            <w:tcW w:w="1020" w:type="pct"/>
            <w:shd w:val="clear" w:color="auto" w:fill="FFFFFF"/>
            <w:tcMar>
              <w:top w:w="0" w:type="dxa"/>
              <w:left w:w="40" w:type="dxa"/>
              <w:bottom w:w="0" w:type="dxa"/>
              <w:right w:w="40" w:type="dxa"/>
            </w:tcMar>
            <w:vAlign w:val="bottom"/>
            <w:hideMark/>
          </w:tcPr>
          <w:p w:rsidR="00F4170E" w:rsidRPr="00E82585" w:rsidP="00F4170E" w14:paraId="0074F9DD" w14:textId="037B5445">
            <w:pPr>
              <w:tabs>
                <w:tab w:val="decimal" w:pos="1584"/>
              </w:tabs>
              <w:adjustRightInd w:val="0"/>
              <w:spacing w:line="256" w:lineRule="auto"/>
              <w:rPr>
                <w:color w:val="000000"/>
                <w:kern w:val="2"/>
                <w:szCs w:val="22"/>
              </w:rPr>
            </w:pPr>
            <w:r w:rsidRPr="00E82585">
              <w:rPr>
                <w:color w:val="000000"/>
                <w:szCs w:val="22"/>
              </w:rPr>
              <w:t xml:space="preserve">        1,433,590 </w:t>
            </w:r>
          </w:p>
        </w:tc>
        <w:tc>
          <w:tcPr>
            <w:tcW w:w="880" w:type="pct"/>
            <w:shd w:val="clear" w:color="auto" w:fill="FFFFFF"/>
            <w:tcMar>
              <w:top w:w="0" w:type="dxa"/>
              <w:left w:w="40" w:type="dxa"/>
              <w:bottom w:w="0" w:type="dxa"/>
              <w:right w:w="40" w:type="dxa"/>
            </w:tcMar>
            <w:vAlign w:val="bottom"/>
            <w:hideMark/>
          </w:tcPr>
          <w:p w:rsidR="00F4170E" w:rsidRPr="00E82585" w:rsidP="00F4170E" w14:paraId="22A24C28" w14:textId="5059F8C0">
            <w:pPr>
              <w:adjustRightInd w:val="0"/>
              <w:spacing w:line="256" w:lineRule="auto"/>
              <w:jc w:val="center"/>
              <w:rPr>
                <w:color w:val="000000"/>
                <w:kern w:val="2"/>
                <w:szCs w:val="22"/>
              </w:rPr>
            </w:pPr>
            <w:r w:rsidRPr="00E82585">
              <w:rPr>
                <w:color w:val="000000"/>
                <w:szCs w:val="22"/>
              </w:rPr>
              <w:t>139%</w:t>
            </w:r>
          </w:p>
        </w:tc>
      </w:tr>
      <w:tr w14:paraId="6766B7A6"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73C6E69B" w14:textId="77777777">
            <w:pPr>
              <w:adjustRightInd w:val="0"/>
              <w:spacing w:line="256" w:lineRule="auto"/>
              <w:rPr>
                <w:b/>
                <w:bCs/>
                <w:color w:val="000000"/>
                <w:kern w:val="2"/>
                <w:szCs w:val="22"/>
              </w:rPr>
            </w:pPr>
            <w:r w:rsidRPr="00E82585">
              <w:rPr>
                <w:b/>
                <w:bCs/>
                <w:color w:val="000000"/>
                <w:szCs w:val="22"/>
              </w:rPr>
              <w:t>District of Columbia</w:t>
            </w:r>
          </w:p>
        </w:tc>
        <w:tc>
          <w:tcPr>
            <w:tcW w:w="812" w:type="pct"/>
            <w:shd w:val="clear" w:color="auto" w:fill="FFFFFF"/>
            <w:tcMar>
              <w:top w:w="0" w:type="dxa"/>
              <w:left w:w="40" w:type="dxa"/>
              <w:bottom w:w="0" w:type="dxa"/>
              <w:right w:w="40" w:type="dxa"/>
            </w:tcMar>
            <w:vAlign w:val="bottom"/>
            <w:hideMark/>
          </w:tcPr>
          <w:p w:rsidR="00F4170E" w:rsidRPr="00E82585" w:rsidP="00F4170E" w14:paraId="3089C032" w14:textId="77777777">
            <w:pPr>
              <w:tabs>
                <w:tab w:val="decimal" w:pos="1584"/>
              </w:tabs>
              <w:adjustRightInd w:val="0"/>
              <w:spacing w:line="256" w:lineRule="auto"/>
              <w:rPr>
                <w:color w:val="000000"/>
                <w:kern w:val="2"/>
                <w:szCs w:val="22"/>
              </w:rPr>
            </w:pPr>
            <w:r w:rsidRPr="00E82585">
              <w:rPr>
                <w:color w:val="000000"/>
                <w:szCs w:val="22"/>
              </w:rPr>
              <w:t>689,545</w:t>
            </w:r>
          </w:p>
        </w:tc>
        <w:tc>
          <w:tcPr>
            <w:tcW w:w="1178" w:type="pct"/>
            <w:shd w:val="clear" w:color="auto" w:fill="FFFFFF"/>
            <w:vAlign w:val="bottom"/>
          </w:tcPr>
          <w:p w:rsidR="00F4170E" w:rsidRPr="00E82585" w:rsidP="00F4170E" w14:paraId="6EEB9884" w14:textId="212D2202">
            <w:pPr>
              <w:tabs>
                <w:tab w:val="decimal" w:pos="1584"/>
              </w:tabs>
              <w:adjustRightInd w:val="0"/>
              <w:spacing w:line="256" w:lineRule="auto"/>
              <w:rPr>
                <w:color w:val="000000"/>
                <w:szCs w:val="22"/>
              </w:rPr>
            </w:pPr>
            <w:r w:rsidRPr="00E82585">
              <w:rPr>
                <w:color w:val="000000"/>
                <w:szCs w:val="22"/>
              </w:rPr>
              <w:t xml:space="preserve">          678,972 </w:t>
            </w:r>
          </w:p>
        </w:tc>
        <w:tc>
          <w:tcPr>
            <w:tcW w:w="1020" w:type="pct"/>
            <w:shd w:val="clear" w:color="auto" w:fill="FFFFFF"/>
            <w:tcMar>
              <w:top w:w="0" w:type="dxa"/>
              <w:left w:w="40" w:type="dxa"/>
              <w:bottom w:w="0" w:type="dxa"/>
              <w:right w:w="40" w:type="dxa"/>
            </w:tcMar>
            <w:vAlign w:val="bottom"/>
            <w:hideMark/>
          </w:tcPr>
          <w:p w:rsidR="00F4170E" w:rsidRPr="00E82585" w:rsidP="00F4170E" w14:paraId="2F9F099E" w14:textId="30085F81">
            <w:pPr>
              <w:tabs>
                <w:tab w:val="decimal" w:pos="1584"/>
              </w:tabs>
              <w:adjustRightInd w:val="0"/>
              <w:spacing w:line="256" w:lineRule="auto"/>
              <w:rPr>
                <w:color w:val="000000"/>
                <w:kern w:val="2"/>
                <w:szCs w:val="22"/>
              </w:rPr>
            </w:pPr>
            <w:r w:rsidRPr="00E82585">
              <w:rPr>
                <w:color w:val="000000"/>
                <w:szCs w:val="22"/>
              </w:rPr>
              <w:t xml:space="preserve">        2,218,358 </w:t>
            </w:r>
          </w:p>
        </w:tc>
        <w:tc>
          <w:tcPr>
            <w:tcW w:w="880" w:type="pct"/>
            <w:shd w:val="clear" w:color="auto" w:fill="FFFFFF"/>
            <w:tcMar>
              <w:top w:w="0" w:type="dxa"/>
              <w:left w:w="40" w:type="dxa"/>
              <w:bottom w:w="0" w:type="dxa"/>
              <w:right w:w="40" w:type="dxa"/>
            </w:tcMar>
            <w:vAlign w:val="bottom"/>
            <w:hideMark/>
          </w:tcPr>
          <w:p w:rsidR="00F4170E" w:rsidRPr="00E82585" w:rsidP="00F4170E" w14:paraId="0340C8DF" w14:textId="01EC3D5E">
            <w:pPr>
              <w:adjustRightInd w:val="0"/>
              <w:spacing w:line="256" w:lineRule="auto"/>
              <w:jc w:val="center"/>
              <w:rPr>
                <w:color w:val="000000"/>
                <w:kern w:val="2"/>
                <w:szCs w:val="22"/>
              </w:rPr>
            </w:pPr>
            <w:r w:rsidRPr="00E82585">
              <w:rPr>
                <w:color w:val="000000"/>
                <w:szCs w:val="22"/>
              </w:rPr>
              <w:t>327%</w:t>
            </w:r>
          </w:p>
        </w:tc>
      </w:tr>
      <w:tr w14:paraId="2CA7F181"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6AA054B0" w14:textId="77777777">
            <w:pPr>
              <w:adjustRightInd w:val="0"/>
              <w:spacing w:line="256" w:lineRule="auto"/>
              <w:rPr>
                <w:b/>
                <w:bCs/>
                <w:color w:val="000000"/>
                <w:kern w:val="2"/>
                <w:szCs w:val="22"/>
              </w:rPr>
            </w:pPr>
            <w:r w:rsidRPr="00E82585">
              <w:rPr>
                <w:b/>
                <w:bCs/>
                <w:color w:val="000000"/>
                <w:szCs w:val="22"/>
              </w:rPr>
              <w:t>Florida</w:t>
            </w:r>
          </w:p>
        </w:tc>
        <w:tc>
          <w:tcPr>
            <w:tcW w:w="812" w:type="pct"/>
            <w:shd w:val="clear" w:color="auto" w:fill="FFFFFF"/>
            <w:tcMar>
              <w:top w:w="0" w:type="dxa"/>
              <w:left w:w="40" w:type="dxa"/>
              <w:bottom w:w="0" w:type="dxa"/>
              <w:right w:w="40" w:type="dxa"/>
            </w:tcMar>
            <w:vAlign w:val="bottom"/>
            <w:hideMark/>
          </w:tcPr>
          <w:p w:rsidR="00F4170E" w:rsidRPr="00E82585" w:rsidP="00F4170E" w14:paraId="23DDDEAC" w14:textId="77777777">
            <w:pPr>
              <w:tabs>
                <w:tab w:val="decimal" w:pos="1584"/>
              </w:tabs>
              <w:adjustRightInd w:val="0"/>
              <w:spacing w:line="256" w:lineRule="auto"/>
              <w:rPr>
                <w:color w:val="000000"/>
                <w:kern w:val="2"/>
                <w:szCs w:val="22"/>
              </w:rPr>
            </w:pPr>
            <w:r w:rsidRPr="00E82585">
              <w:rPr>
                <w:color w:val="000000"/>
                <w:szCs w:val="22"/>
              </w:rPr>
              <w:t>21,538,187</w:t>
            </w:r>
          </w:p>
        </w:tc>
        <w:tc>
          <w:tcPr>
            <w:tcW w:w="1178" w:type="pct"/>
            <w:shd w:val="clear" w:color="auto" w:fill="FFFFFF"/>
            <w:vAlign w:val="bottom"/>
          </w:tcPr>
          <w:p w:rsidR="00F4170E" w:rsidRPr="00E82585" w:rsidP="00F4170E" w14:paraId="46DE4404" w14:textId="5B7E61FE">
            <w:pPr>
              <w:tabs>
                <w:tab w:val="decimal" w:pos="1584"/>
              </w:tabs>
              <w:adjustRightInd w:val="0"/>
              <w:spacing w:line="256" w:lineRule="auto"/>
              <w:rPr>
                <w:color w:val="000000"/>
                <w:szCs w:val="22"/>
              </w:rPr>
            </w:pPr>
            <w:r w:rsidRPr="00E82585">
              <w:rPr>
                <w:color w:val="000000"/>
                <w:szCs w:val="22"/>
              </w:rPr>
              <w:t xml:space="preserve">      22,610,726 </w:t>
            </w:r>
          </w:p>
        </w:tc>
        <w:tc>
          <w:tcPr>
            <w:tcW w:w="1020" w:type="pct"/>
            <w:shd w:val="clear" w:color="auto" w:fill="FFFFFF"/>
            <w:tcMar>
              <w:top w:w="0" w:type="dxa"/>
              <w:left w:w="40" w:type="dxa"/>
              <w:bottom w:w="0" w:type="dxa"/>
              <w:right w:w="40" w:type="dxa"/>
            </w:tcMar>
            <w:vAlign w:val="bottom"/>
            <w:hideMark/>
          </w:tcPr>
          <w:p w:rsidR="00F4170E" w:rsidRPr="00E82585" w:rsidP="00F4170E" w14:paraId="11B43432" w14:textId="5E7C7BCE">
            <w:pPr>
              <w:tabs>
                <w:tab w:val="decimal" w:pos="1584"/>
              </w:tabs>
              <w:adjustRightInd w:val="0"/>
              <w:spacing w:line="256" w:lineRule="auto"/>
              <w:rPr>
                <w:color w:val="000000"/>
                <w:kern w:val="2"/>
                <w:szCs w:val="22"/>
              </w:rPr>
            </w:pPr>
            <w:r w:rsidRPr="00E82585">
              <w:rPr>
                <w:color w:val="000000"/>
                <w:szCs w:val="22"/>
              </w:rPr>
              <w:t xml:space="preserve">      32,627,504 </w:t>
            </w:r>
          </w:p>
        </w:tc>
        <w:tc>
          <w:tcPr>
            <w:tcW w:w="880" w:type="pct"/>
            <w:shd w:val="clear" w:color="auto" w:fill="FFFFFF"/>
            <w:tcMar>
              <w:top w:w="0" w:type="dxa"/>
              <w:left w:w="40" w:type="dxa"/>
              <w:bottom w:w="0" w:type="dxa"/>
              <w:right w:w="40" w:type="dxa"/>
            </w:tcMar>
            <w:vAlign w:val="bottom"/>
            <w:hideMark/>
          </w:tcPr>
          <w:p w:rsidR="00F4170E" w:rsidRPr="00E82585" w:rsidP="00F4170E" w14:paraId="49430F1F" w14:textId="52DE69C7">
            <w:pPr>
              <w:adjustRightInd w:val="0"/>
              <w:spacing w:line="256" w:lineRule="auto"/>
              <w:jc w:val="center"/>
              <w:rPr>
                <w:color w:val="000000"/>
                <w:kern w:val="2"/>
                <w:szCs w:val="22"/>
              </w:rPr>
            </w:pPr>
            <w:r w:rsidRPr="00E82585">
              <w:rPr>
                <w:color w:val="000000"/>
                <w:szCs w:val="22"/>
              </w:rPr>
              <w:t>144%</w:t>
            </w:r>
          </w:p>
        </w:tc>
      </w:tr>
      <w:tr w14:paraId="6F1C17D2"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41E8A227" w14:textId="77777777">
            <w:pPr>
              <w:adjustRightInd w:val="0"/>
              <w:spacing w:line="256" w:lineRule="auto"/>
              <w:rPr>
                <w:b/>
                <w:bCs/>
                <w:color w:val="000000"/>
                <w:kern w:val="2"/>
                <w:szCs w:val="22"/>
              </w:rPr>
            </w:pPr>
            <w:r w:rsidRPr="00E82585">
              <w:rPr>
                <w:b/>
                <w:bCs/>
                <w:color w:val="000000"/>
                <w:szCs w:val="22"/>
              </w:rPr>
              <w:t>Georgia</w:t>
            </w:r>
          </w:p>
        </w:tc>
        <w:tc>
          <w:tcPr>
            <w:tcW w:w="812" w:type="pct"/>
            <w:shd w:val="clear" w:color="auto" w:fill="FFFFFF"/>
            <w:tcMar>
              <w:top w:w="0" w:type="dxa"/>
              <w:left w:w="40" w:type="dxa"/>
              <w:bottom w:w="0" w:type="dxa"/>
              <w:right w:w="40" w:type="dxa"/>
            </w:tcMar>
            <w:vAlign w:val="bottom"/>
            <w:hideMark/>
          </w:tcPr>
          <w:p w:rsidR="00F4170E" w:rsidRPr="00E82585" w:rsidP="00F4170E" w14:paraId="14A1862A" w14:textId="77777777">
            <w:pPr>
              <w:tabs>
                <w:tab w:val="decimal" w:pos="1584"/>
              </w:tabs>
              <w:adjustRightInd w:val="0"/>
              <w:spacing w:line="256" w:lineRule="auto"/>
              <w:rPr>
                <w:color w:val="000000"/>
                <w:kern w:val="2"/>
                <w:szCs w:val="22"/>
              </w:rPr>
            </w:pPr>
            <w:r w:rsidRPr="00E82585">
              <w:rPr>
                <w:color w:val="000000"/>
                <w:szCs w:val="22"/>
              </w:rPr>
              <w:t>10,711,908</w:t>
            </w:r>
          </w:p>
        </w:tc>
        <w:tc>
          <w:tcPr>
            <w:tcW w:w="1178" w:type="pct"/>
            <w:shd w:val="clear" w:color="auto" w:fill="FFFFFF"/>
            <w:vAlign w:val="bottom"/>
          </w:tcPr>
          <w:p w:rsidR="00F4170E" w:rsidRPr="00E82585" w:rsidP="00F4170E" w14:paraId="1822DE8A" w14:textId="1A82411D">
            <w:pPr>
              <w:tabs>
                <w:tab w:val="decimal" w:pos="1584"/>
              </w:tabs>
              <w:adjustRightInd w:val="0"/>
              <w:spacing w:line="256" w:lineRule="auto"/>
              <w:rPr>
                <w:color w:val="000000"/>
                <w:szCs w:val="22"/>
              </w:rPr>
            </w:pPr>
            <w:r w:rsidRPr="00E82585">
              <w:rPr>
                <w:color w:val="000000"/>
                <w:szCs w:val="22"/>
              </w:rPr>
              <w:t xml:space="preserve">      11,029,227 </w:t>
            </w:r>
          </w:p>
        </w:tc>
        <w:tc>
          <w:tcPr>
            <w:tcW w:w="1020" w:type="pct"/>
            <w:shd w:val="clear" w:color="auto" w:fill="FFFFFF"/>
            <w:tcMar>
              <w:top w:w="0" w:type="dxa"/>
              <w:left w:w="40" w:type="dxa"/>
              <w:bottom w:w="0" w:type="dxa"/>
              <w:right w:w="40" w:type="dxa"/>
            </w:tcMar>
            <w:vAlign w:val="bottom"/>
            <w:hideMark/>
          </w:tcPr>
          <w:p w:rsidR="00F4170E" w:rsidRPr="00E82585" w:rsidP="00F4170E" w14:paraId="13A4C47D" w14:textId="6B6AC992">
            <w:pPr>
              <w:tabs>
                <w:tab w:val="decimal" w:pos="1584"/>
              </w:tabs>
              <w:adjustRightInd w:val="0"/>
              <w:spacing w:line="256" w:lineRule="auto"/>
              <w:rPr>
                <w:color w:val="000000"/>
                <w:kern w:val="2"/>
                <w:szCs w:val="22"/>
              </w:rPr>
            </w:pPr>
            <w:r w:rsidRPr="00E82585">
              <w:rPr>
                <w:color w:val="000000"/>
                <w:szCs w:val="22"/>
              </w:rPr>
              <w:t xml:space="preserve">      18,432,950 </w:t>
            </w:r>
          </w:p>
        </w:tc>
        <w:tc>
          <w:tcPr>
            <w:tcW w:w="880" w:type="pct"/>
            <w:shd w:val="clear" w:color="auto" w:fill="FFFFFF"/>
            <w:tcMar>
              <w:top w:w="0" w:type="dxa"/>
              <w:left w:w="40" w:type="dxa"/>
              <w:bottom w:w="0" w:type="dxa"/>
              <w:right w:w="40" w:type="dxa"/>
            </w:tcMar>
            <w:vAlign w:val="bottom"/>
            <w:hideMark/>
          </w:tcPr>
          <w:p w:rsidR="00F4170E" w:rsidRPr="00E82585" w:rsidP="00F4170E" w14:paraId="3312B0F9" w14:textId="4756766D">
            <w:pPr>
              <w:adjustRightInd w:val="0"/>
              <w:spacing w:line="256" w:lineRule="auto"/>
              <w:jc w:val="center"/>
              <w:rPr>
                <w:color w:val="000000"/>
                <w:kern w:val="2"/>
                <w:szCs w:val="22"/>
              </w:rPr>
            </w:pPr>
            <w:r w:rsidRPr="00E82585">
              <w:rPr>
                <w:color w:val="000000"/>
                <w:szCs w:val="22"/>
              </w:rPr>
              <w:t>167%</w:t>
            </w:r>
          </w:p>
        </w:tc>
      </w:tr>
      <w:tr w14:paraId="3775CDA8"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23CACB8D" w14:textId="77777777">
            <w:pPr>
              <w:adjustRightInd w:val="0"/>
              <w:spacing w:line="256" w:lineRule="auto"/>
              <w:rPr>
                <w:b/>
                <w:bCs/>
                <w:color w:val="000000"/>
                <w:szCs w:val="22"/>
              </w:rPr>
            </w:pPr>
            <w:r w:rsidRPr="00E82585">
              <w:rPr>
                <w:b/>
                <w:bCs/>
                <w:color w:val="000000"/>
                <w:szCs w:val="22"/>
              </w:rPr>
              <w:t>Guam</w:t>
            </w:r>
          </w:p>
        </w:tc>
        <w:tc>
          <w:tcPr>
            <w:tcW w:w="812" w:type="pct"/>
            <w:shd w:val="clear" w:color="auto" w:fill="FFFFFF"/>
            <w:tcMar>
              <w:top w:w="0" w:type="dxa"/>
              <w:left w:w="40" w:type="dxa"/>
              <w:bottom w:w="0" w:type="dxa"/>
              <w:right w:w="40" w:type="dxa"/>
            </w:tcMar>
            <w:vAlign w:val="bottom"/>
          </w:tcPr>
          <w:p w:rsidR="00F4170E" w:rsidRPr="00E82585" w:rsidP="00F4170E" w14:paraId="35EFA83B" w14:textId="77777777">
            <w:pPr>
              <w:tabs>
                <w:tab w:val="decimal" w:pos="1584"/>
              </w:tabs>
              <w:adjustRightInd w:val="0"/>
              <w:spacing w:line="256" w:lineRule="auto"/>
              <w:rPr>
                <w:color w:val="000000"/>
                <w:szCs w:val="22"/>
              </w:rPr>
            </w:pPr>
            <w:r w:rsidRPr="00E82585">
              <w:rPr>
                <w:color w:val="000000"/>
                <w:szCs w:val="22"/>
              </w:rPr>
              <w:t>153,836</w:t>
            </w:r>
          </w:p>
        </w:tc>
        <w:tc>
          <w:tcPr>
            <w:tcW w:w="1178" w:type="pct"/>
            <w:shd w:val="clear" w:color="auto" w:fill="FFFFFF"/>
            <w:vAlign w:val="bottom"/>
          </w:tcPr>
          <w:p w:rsidR="00F4170E" w:rsidRPr="00E82585" w:rsidP="00F4170E" w14:paraId="5866CC2C" w14:textId="1208C856">
            <w:pPr>
              <w:tabs>
                <w:tab w:val="decimal" w:pos="1584"/>
              </w:tabs>
              <w:adjustRightInd w:val="0"/>
              <w:spacing w:line="256" w:lineRule="auto"/>
              <w:rPr>
                <w:color w:val="000000"/>
                <w:szCs w:val="22"/>
              </w:rPr>
            </w:pPr>
            <w:r w:rsidRPr="00E82585">
              <w:rPr>
                <w:color w:val="000000"/>
                <w:sz w:val="20"/>
              </w:rPr>
              <w:t> </w:t>
            </w:r>
          </w:p>
        </w:tc>
        <w:tc>
          <w:tcPr>
            <w:tcW w:w="1020" w:type="pct"/>
            <w:shd w:val="clear" w:color="auto" w:fill="FFFFFF"/>
            <w:tcMar>
              <w:top w:w="0" w:type="dxa"/>
              <w:left w:w="40" w:type="dxa"/>
              <w:bottom w:w="0" w:type="dxa"/>
              <w:right w:w="40" w:type="dxa"/>
            </w:tcMar>
            <w:vAlign w:val="bottom"/>
          </w:tcPr>
          <w:p w:rsidR="00F4170E" w:rsidRPr="00E82585" w:rsidP="00F4170E" w14:paraId="4615A844" w14:textId="2D3F0184">
            <w:pPr>
              <w:tabs>
                <w:tab w:val="decimal" w:pos="1584"/>
              </w:tabs>
              <w:adjustRightInd w:val="0"/>
              <w:spacing w:line="256" w:lineRule="auto"/>
              <w:rPr>
                <w:color w:val="000000"/>
                <w:szCs w:val="22"/>
              </w:rPr>
            </w:pPr>
            <w:r w:rsidRPr="00E82585">
              <w:rPr>
                <w:color w:val="000000"/>
                <w:szCs w:val="22"/>
              </w:rPr>
              <w:t xml:space="preserve">          299,560 </w:t>
            </w:r>
          </w:p>
        </w:tc>
        <w:tc>
          <w:tcPr>
            <w:tcW w:w="880" w:type="pct"/>
            <w:shd w:val="clear" w:color="auto" w:fill="FFFFFF"/>
            <w:tcMar>
              <w:top w:w="0" w:type="dxa"/>
              <w:left w:w="40" w:type="dxa"/>
              <w:bottom w:w="0" w:type="dxa"/>
              <w:right w:w="40" w:type="dxa"/>
            </w:tcMar>
            <w:vAlign w:val="bottom"/>
          </w:tcPr>
          <w:p w:rsidR="00F4170E" w:rsidRPr="00E82585" w:rsidP="00F4170E" w14:paraId="47E50175" w14:textId="12523AC6">
            <w:pPr>
              <w:adjustRightInd w:val="0"/>
              <w:spacing w:line="256" w:lineRule="auto"/>
              <w:jc w:val="center"/>
              <w:rPr>
                <w:color w:val="000000"/>
                <w:szCs w:val="22"/>
              </w:rPr>
            </w:pPr>
            <w:r w:rsidRPr="00E82585">
              <w:rPr>
                <w:color w:val="000000"/>
                <w:sz w:val="20"/>
              </w:rPr>
              <w:t> </w:t>
            </w:r>
          </w:p>
        </w:tc>
      </w:tr>
      <w:tr w14:paraId="17FEA49B"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3D5F6BF1" w14:textId="77777777">
            <w:pPr>
              <w:adjustRightInd w:val="0"/>
              <w:spacing w:line="256" w:lineRule="auto"/>
              <w:rPr>
                <w:b/>
                <w:bCs/>
                <w:color w:val="000000"/>
                <w:kern w:val="2"/>
                <w:szCs w:val="22"/>
              </w:rPr>
            </w:pPr>
            <w:r w:rsidRPr="00E82585">
              <w:rPr>
                <w:b/>
                <w:bCs/>
                <w:color w:val="000000"/>
                <w:szCs w:val="22"/>
              </w:rPr>
              <w:t>Hawaii</w:t>
            </w:r>
          </w:p>
        </w:tc>
        <w:tc>
          <w:tcPr>
            <w:tcW w:w="812" w:type="pct"/>
            <w:shd w:val="clear" w:color="auto" w:fill="FFFFFF"/>
            <w:tcMar>
              <w:top w:w="0" w:type="dxa"/>
              <w:left w:w="40" w:type="dxa"/>
              <w:bottom w:w="0" w:type="dxa"/>
              <w:right w:w="40" w:type="dxa"/>
            </w:tcMar>
            <w:vAlign w:val="bottom"/>
            <w:hideMark/>
          </w:tcPr>
          <w:p w:rsidR="00F4170E" w:rsidRPr="00E82585" w:rsidP="00F4170E" w14:paraId="10BCC216" w14:textId="77777777">
            <w:pPr>
              <w:tabs>
                <w:tab w:val="decimal" w:pos="1584"/>
              </w:tabs>
              <w:adjustRightInd w:val="0"/>
              <w:spacing w:line="256" w:lineRule="auto"/>
              <w:rPr>
                <w:color w:val="000000"/>
                <w:kern w:val="2"/>
                <w:szCs w:val="22"/>
              </w:rPr>
            </w:pPr>
            <w:r w:rsidRPr="00E82585">
              <w:rPr>
                <w:color w:val="000000"/>
                <w:szCs w:val="22"/>
              </w:rPr>
              <w:t>1,455,271</w:t>
            </w:r>
          </w:p>
        </w:tc>
        <w:tc>
          <w:tcPr>
            <w:tcW w:w="1178" w:type="pct"/>
            <w:shd w:val="clear" w:color="auto" w:fill="FFFFFF"/>
            <w:vAlign w:val="bottom"/>
          </w:tcPr>
          <w:p w:rsidR="00F4170E" w:rsidRPr="00E82585" w:rsidP="00F4170E" w14:paraId="07659427" w14:textId="75FA33B3">
            <w:pPr>
              <w:tabs>
                <w:tab w:val="decimal" w:pos="1584"/>
              </w:tabs>
              <w:adjustRightInd w:val="0"/>
              <w:spacing w:line="256" w:lineRule="auto"/>
              <w:rPr>
                <w:color w:val="000000"/>
                <w:szCs w:val="22"/>
              </w:rPr>
            </w:pPr>
            <w:r w:rsidRPr="00E82585">
              <w:rPr>
                <w:color w:val="000000"/>
                <w:szCs w:val="22"/>
              </w:rPr>
              <w:t xml:space="preserve">        1,435,138 </w:t>
            </w:r>
          </w:p>
        </w:tc>
        <w:tc>
          <w:tcPr>
            <w:tcW w:w="1020" w:type="pct"/>
            <w:shd w:val="clear" w:color="auto" w:fill="FFFFFF"/>
            <w:tcMar>
              <w:top w:w="0" w:type="dxa"/>
              <w:left w:w="40" w:type="dxa"/>
              <w:bottom w:w="0" w:type="dxa"/>
              <w:right w:w="40" w:type="dxa"/>
            </w:tcMar>
            <w:vAlign w:val="bottom"/>
            <w:hideMark/>
          </w:tcPr>
          <w:p w:rsidR="00F4170E" w:rsidRPr="00E82585" w:rsidP="00F4170E" w14:paraId="346E8F0C" w14:textId="20C8B6C8">
            <w:pPr>
              <w:tabs>
                <w:tab w:val="decimal" w:pos="1584"/>
              </w:tabs>
              <w:adjustRightInd w:val="0"/>
              <w:spacing w:line="256" w:lineRule="auto"/>
              <w:rPr>
                <w:color w:val="000000"/>
                <w:kern w:val="2"/>
                <w:szCs w:val="22"/>
              </w:rPr>
            </w:pPr>
            <w:r w:rsidRPr="00E82585">
              <w:rPr>
                <w:color w:val="000000"/>
                <w:szCs w:val="22"/>
              </w:rPr>
              <w:t xml:space="preserve">        2,130,889 </w:t>
            </w:r>
          </w:p>
        </w:tc>
        <w:tc>
          <w:tcPr>
            <w:tcW w:w="880" w:type="pct"/>
            <w:shd w:val="clear" w:color="auto" w:fill="FFFFFF"/>
            <w:tcMar>
              <w:top w:w="0" w:type="dxa"/>
              <w:left w:w="40" w:type="dxa"/>
              <w:bottom w:w="0" w:type="dxa"/>
              <w:right w:w="40" w:type="dxa"/>
            </w:tcMar>
            <w:vAlign w:val="bottom"/>
            <w:hideMark/>
          </w:tcPr>
          <w:p w:rsidR="00F4170E" w:rsidRPr="00E82585" w:rsidP="00F4170E" w14:paraId="10729D06" w14:textId="0A5C0EFC">
            <w:pPr>
              <w:adjustRightInd w:val="0"/>
              <w:spacing w:line="256" w:lineRule="auto"/>
              <w:jc w:val="center"/>
              <w:rPr>
                <w:color w:val="000000"/>
                <w:kern w:val="2"/>
                <w:szCs w:val="22"/>
              </w:rPr>
            </w:pPr>
            <w:r w:rsidRPr="00E82585">
              <w:rPr>
                <w:color w:val="000000"/>
                <w:szCs w:val="22"/>
              </w:rPr>
              <w:t>148%</w:t>
            </w:r>
          </w:p>
        </w:tc>
      </w:tr>
      <w:tr w14:paraId="241EC19A"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1EFD9558" w14:textId="77777777">
            <w:pPr>
              <w:adjustRightInd w:val="0"/>
              <w:spacing w:line="256" w:lineRule="auto"/>
              <w:rPr>
                <w:b/>
                <w:bCs/>
                <w:color w:val="000000"/>
                <w:kern w:val="2"/>
                <w:szCs w:val="22"/>
              </w:rPr>
            </w:pPr>
            <w:r w:rsidRPr="00E82585">
              <w:rPr>
                <w:b/>
                <w:bCs/>
                <w:color w:val="000000"/>
                <w:szCs w:val="22"/>
              </w:rPr>
              <w:t>Idaho</w:t>
            </w:r>
          </w:p>
        </w:tc>
        <w:tc>
          <w:tcPr>
            <w:tcW w:w="812" w:type="pct"/>
            <w:shd w:val="clear" w:color="auto" w:fill="FFFFFF"/>
            <w:tcMar>
              <w:top w:w="0" w:type="dxa"/>
              <w:left w:w="40" w:type="dxa"/>
              <w:bottom w:w="0" w:type="dxa"/>
              <w:right w:w="40" w:type="dxa"/>
            </w:tcMar>
            <w:vAlign w:val="bottom"/>
            <w:hideMark/>
          </w:tcPr>
          <w:p w:rsidR="00F4170E" w:rsidRPr="00E82585" w:rsidP="00F4170E" w14:paraId="01570BF1" w14:textId="77777777">
            <w:pPr>
              <w:tabs>
                <w:tab w:val="decimal" w:pos="1584"/>
              </w:tabs>
              <w:adjustRightInd w:val="0"/>
              <w:spacing w:line="256" w:lineRule="auto"/>
              <w:rPr>
                <w:color w:val="000000"/>
                <w:kern w:val="2"/>
                <w:szCs w:val="22"/>
              </w:rPr>
            </w:pPr>
            <w:r w:rsidRPr="00E82585">
              <w:rPr>
                <w:color w:val="000000"/>
                <w:szCs w:val="22"/>
              </w:rPr>
              <w:t>1,839,106</w:t>
            </w:r>
          </w:p>
        </w:tc>
        <w:tc>
          <w:tcPr>
            <w:tcW w:w="1178" w:type="pct"/>
            <w:shd w:val="clear" w:color="auto" w:fill="FFFFFF"/>
            <w:vAlign w:val="bottom"/>
          </w:tcPr>
          <w:p w:rsidR="00F4170E" w:rsidRPr="00E82585" w:rsidP="00F4170E" w14:paraId="06D2B051" w14:textId="1A9E5D87">
            <w:pPr>
              <w:tabs>
                <w:tab w:val="decimal" w:pos="1584"/>
              </w:tabs>
              <w:adjustRightInd w:val="0"/>
              <w:spacing w:line="256" w:lineRule="auto"/>
              <w:rPr>
                <w:color w:val="000000"/>
                <w:szCs w:val="22"/>
              </w:rPr>
            </w:pPr>
            <w:r w:rsidRPr="00E82585">
              <w:rPr>
                <w:color w:val="000000"/>
                <w:szCs w:val="22"/>
              </w:rPr>
              <w:t xml:space="preserve">        1,964,726 </w:t>
            </w:r>
          </w:p>
        </w:tc>
        <w:tc>
          <w:tcPr>
            <w:tcW w:w="1020" w:type="pct"/>
            <w:shd w:val="clear" w:color="auto" w:fill="FFFFFF"/>
            <w:tcMar>
              <w:top w:w="0" w:type="dxa"/>
              <w:left w:w="40" w:type="dxa"/>
              <w:bottom w:w="0" w:type="dxa"/>
              <w:right w:w="40" w:type="dxa"/>
            </w:tcMar>
            <w:vAlign w:val="bottom"/>
            <w:hideMark/>
          </w:tcPr>
          <w:p w:rsidR="00F4170E" w:rsidRPr="00E82585" w:rsidP="00F4170E" w14:paraId="0371CE28" w14:textId="064D9DF9">
            <w:pPr>
              <w:tabs>
                <w:tab w:val="decimal" w:pos="1584"/>
              </w:tabs>
              <w:adjustRightInd w:val="0"/>
              <w:spacing w:line="256" w:lineRule="auto"/>
              <w:rPr>
                <w:color w:val="000000"/>
                <w:kern w:val="2"/>
                <w:szCs w:val="22"/>
              </w:rPr>
            </w:pPr>
            <w:r w:rsidRPr="00E82585">
              <w:rPr>
                <w:color w:val="000000"/>
                <w:szCs w:val="22"/>
              </w:rPr>
              <w:t xml:space="preserve">        2,285,959 </w:t>
            </w:r>
          </w:p>
        </w:tc>
        <w:tc>
          <w:tcPr>
            <w:tcW w:w="880" w:type="pct"/>
            <w:shd w:val="clear" w:color="auto" w:fill="FFFFFF"/>
            <w:tcMar>
              <w:top w:w="0" w:type="dxa"/>
              <w:left w:w="40" w:type="dxa"/>
              <w:bottom w:w="0" w:type="dxa"/>
              <w:right w:w="40" w:type="dxa"/>
            </w:tcMar>
            <w:vAlign w:val="bottom"/>
            <w:hideMark/>
          </w:tcPr>
          <w:p w:rsidR="00F4170E" w:rsidRPr="00E82585" w:rsidP="00F4170E" w14:paraId="3FFE9173" w14:textId="4D676A52">
            <w:pPr>
              <w:adjustRightInd w:val="0"/>
              <w:spacing w:line="256" w:lineRule="auto"/>
              <w:jc w:val="center"/>
              <w:rPr>
                <w:color w:val="000000"/>
                <w:kern w:val="2"/>
                <w:szCs w:val="22"/>
              </w:rPr>
            </w:pPr>
            <w:r w:rsidRPr="00E82585">
              <w:rPr>
                <w:color w:val="000000"/>
                <w:szCs w:val="22"/>
              </w:rPr>
              <w:t>116%</w:t>
            </w:r>
          </w:p>
        </w:tc>
      </w:tr>
      <w:tr w14:paraId="164D812A"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4AF5FCD9" w14:textId="77777777">
            <w:pPr>
              <w:adjustRightInd w:val="0"/>
              <w:spacing w:line="256" w:lineRule="auto"/>
              <w:rPr>
                <w:b/>
                <w:bCs/>
                <w:color w:val="000000"/>
                <w:kern w:val="2"/>
                <w:szCs w:val="22"/>
              </w:rPr>
            </w:pPr>
            <w:r w:rsidRPr="00E82585">
              <w:rPr>
                <w:b/>
                <w:bCs/>
                <w:color w:val="000000"/>
                <w:szCs w:val="22"/>
              </w:rPr>
              <w:t>Illinois</w:t>
            </w:r>
          </w:p>
        </w:tc>
        <w:tc>
          <w:tcPr>
            <w:tcW w:w="812" w:type="pct"/>
            <w:shd w:val="clear" w:color="auto" w:fill="FFFFFF"/>
            <w:tcMar>
              <w:top w:w="0" w:type="dxa"/>
              <w:left w:w="40" w:type="dxa"/>
              <w:bottom w:w="0" w:type="dxa"/>
              <w:right w:w="40" w:type="dxa"/>
            </w:tcMar>
            <w:vAlign w:val="bottom"/>
            <w:hideMark/>
          </w:tcPr>
          <w:p w:rsidR="00F4170E" w:rsidRPr="00E82585" w:rsidP="00F4170E" w14:paraId="59F1EABF" w14:textId="77777777">
            <w:pPr>
              <w:tabs>
                <w:tab w:val="decimal" w:pos="1584"/>
              </w:tabs>
              <w:adjustRightInd w:val="0"/>
              <w:spacing w:line="256" w:lineRule="auto"/>
              <w:rPr>
                <w:color w:val="000000"/>
                <w:kern w:val="2"/>
                <w:szCs w:val="22"/>
              </w:rPr>
            </w:pPr>
            <w:r w:rsidRPr="00E82585">
              <w:rPr>
                <w:color w:val="000000"/>
                <w:szCs w:val="22"/>
              </w:rPr>
              <w:t>12,812,508</w:t>
            </w:r>
          </w:p>
        </w:tc>
        <w:tc>
          <w:tcPr>
            <w:tcW w:w="1178" w:type="pct"/>
            <w:shd w:val="clear" w:color="auto" w:fill="FFFFFF"/>
            <w:vAlign w:val="bottom"/>
          </w:tcPr>
          <w:p w:rsidR="00F4170E" w:rsidRPr="00E82585" w:rsidP="00F4170E" w14:paraId="5C9FCAC6" w14:textId="4876D57D">
            <w:pPr>
              <w:tabs>
                <w:tab w:val="decimal" w:pos="1584"/>
              </w:tabs>
              <w:adjustRightInd w:val="0"/>
              <w:spacing w:line="256" w:lineRule="auto"/>
              <w:rPr>
                <w:color w:val="000000"/>
                <w:szCs w:val="22"/>
              </w:rPr>
            </w:pPr>
            <w:r w:rsidRPr="00E82585">
              <w:rPr>
                <w:color w:val="000000"/>
                <w:szCs w:val="22"/>
              </w:rPr>
              <w:t xml:space="preserve">      12,549,689 </w:t>
            </w:r>
          </w:p>
        </w:tc>
        <w:tc>
          <w:tcPr>
            <w:tcW w:w="1020" w:type="pct"/>
            <w:shd w:val="clear" w:color="auto" w:fill="FFFFFF"/>
            <w:tcMar>
              <w:top w:w="0" w:type="dxa"/>
              <w:left w:w="40" w:type="dxa"/>
              <w:bottom w:w="0" w:type="dxa"/>
              <w:right w:w="40" w:type="dxa"/>
            </w:tcMar>
            <w:vAlign w:val="bottom"/>
            <w:hideMark/>
          </w:tcPr>
          <w:p w:rsidR="00F4170E" w:rsidRPr="00E82585" w:rsidP="00F4170E" w14:paraId="30C77A07" w14:textId="654013E6">
            <w:pPr>
              <w:tabs>
                <w:tab w:val="decimal" w:pos="1584"/>
              </w:tabs>
              <w:adjustRightInd w:val="0"/>
              <w:spacing w:line="256" w:lineRule="auto"/>
              <w:rPr>
                <w:color w:val="000000"/>
                <w:kern w:val="2"/>
                <w:szCs w:val="22"/>
              </w:rPr>
            </w:pPr>
            <w:r w:rsidRPr="00E82585">
              <w:rPr>
                <w:color w:val="000000"/>
                <w:szCs w:val="22"/>
              </w:rPr>
              <w:t xml:space="preserve">      20,198,281 </w:t>
            </w:r>
          </w:p>
        </w:tc>
        <w:tc>
          <w:tcPr>
            <w:tcW w:w="880" w:type="pct"/>
            <w:shd w:val="clear" w:color="auto" w:fill="FFFFFF"/>
            <w:tcMar>
              <w:top w:w="0" w:type="dxa"/>
              <w:left w:w="40" w:type="dxa"/>
              <w:bottom w:w="0" w:type="dxa"/>
              <w:right w:w="40" w:type="dxa"/>
            </w:tcMar>
            <w:vAlign w:val="bottom"/>
            <w:hideMark/>
          </w:tcPr>
          <w:p w:rsidR="00F4170E" w:rsidRPr="00E82585" w:rsidP="00F4170E" w14:paraId="6FA133CF" w14:textId="7D7437AB">
            <w:pPr>
              <w:adjustRightInd w:val="0"/>
              <w:spacing w:line="256" w:lineRule="auto"/>
              <w:jc w:val="center"/>
              <w:rPr>
                <w:color w:val="000000"/>
                <w:kern w:val="2"/>
                <w:szCs w:val="22"/>
              </w:rPr>
            </w:pPr>
            <w:r w:rsidRPr="00E82585">
              <w:rPr>
                <w:color w:val="000000"/>
                <w:szCs w:val="22"/>
              </w:rPr>
              <w:t>161%</w:t>
            </w:r>
          </w:p>
        </w:tc>
      </w:tr>
      <w:tr w14:paraId="25FA37C4"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3660F091" w14:textId="77777777">
            <w:pPr>
              <w:adjustRightInd w:val="0"/>
              <w:spacing w:line="256" w:lineRule="auto"/>
              <w:rPr>
                <w:b/>
                <w:bCs/>
                <w:color w:val="000000"/>
                <w:kern w:val="2"/>
                <w:szCs w:val="22"/>
              </w:rPr>
            </w:pPr>
            <w:r w:rsidRPr="00E82585">
              <w:rPr>
                <w:b/>
                <w:bCs/>
                <w:color w:val="000000"/>
                <w:szCs w:val="22"/>
              </w:rPr>
              <w:t>Indiana</w:t>
            </w:r>
          </w:p>
        </w:tc>
        <w:tc>
          <w:tcPr>
            <w:tcW w:w="812" w:type="pct"/>
            <w:shd w:val="clear" w:color="auto" w:fill="FFFFFF"/>
            <w:tcMar>
              <w:top w:w="0" w:type="dxa"/>
              <w:left w:w="40" w:type="dxa"/>
              <w:bottom w:w="0" w:type="dxa"/>
              <w:right w:w="40" w:type="dxa"/>
            </w:tcMar>
            <w:vAlign w:val="bottom"/>
            <w:hideMark/>
          </w:tcPr>
          <w:p w:rsidR="00F4170E" w:rsidRPr="00E82585" w:rsidP="00F4170E" w14:paraId="3FF9A904" w14:textId="77777777">
            <w:pPr>
              <w:tabs>
                <w:tab w:val="decimal" w:pos="1584"/>
              </w:tabs>
              <w:adjustRightInd w:val="0"/>
              <w:spacing w:line="256" w:lineRule="auto"/>
              <w:rPr>
                <w:color w:val="000000"/>
                <w:kern w:val="2"/>
                <w:szCs w:val="22"/>
              </w:rPr>
            </w:pPr>
            <w:r w:rsidRPr="00E82585">
              <w:rPr>
                <w:color w:val="000000"/>
                <w:szCs w:val="22"/>
              </w:rPr>
              <w:t>6,785,528</w:t>
            </w:r>
          </w:p>
        </w:tc>
        <w:tc>
          <w:tcPr>
            <w:tcW w:w="1178" w:type="pct"/>
            <w:shd w:val="clear" w:color="auto" w:fill="FFFFFF"/>
            <w:vAlign w:val="bottom"/>
          </w:tcPr>
          <w:p w:rsidR="00F4170E" w:rsidRPr="00E82585" w:rsidP="00F4170E" w14:paraId="62069B76" w14:textId="11E90743">
            <w:pPr>
              <w:tabs>
                <w:tab w:val="decimal" w:pos="1584"/>
              </w:tabs>
              <w:adjustRightInd w:val="0"/>
              <w:spacing w:line="256" w:lineRule="auto"/>
              <w:rPr>
                <w:color w:val="000000"/>
                <w:szCs w:val="22"/>
              </w:rPr>
            </w:pPr>
            <w:r w:rsidRPr="00E82585">
              <w:rPr>
                <w:color w:val="000000"/>
                <w:szCs w:val="22"/>
              </w:rPr>
              <w:t xml:space="preserve">        6,862,199 </w:t>
            </w:r>
          </w:p>
        </w:tc>
        <w:tc>
          <w:tcPr>
            <w:tcW w:w="1020" w:type="pct"/>
            <w:shd w:val="clear" w:color="auto" w:fill="FFFFFF"/>
            <w:tcMar>
              <w:top w:w="0" w:type="dxa"/>
              <w:left w:w="40" w:type="dxa"/>
              <w:bottom w:w="0" w:type="dxa"/>
              <w:right w:w="40" w:type="dxa"/>
            </w:tcMar>
            <w:vAlign w:val="bottom"/>
            <w:hideMark/>
          </w:tcPr>
          <w:p w:rsidR="00F4170E" w:rsidRPr="00E82585" w:rsidP="00F4170E" w14:paraId="67D5DD16" w14:textId="08965E18">
            <w:pPr>
              <w:tabs>
                <w:tab w:val="decimal" w:pos="1584"/>
              </w:tabs>
              <w:adjustRightInd w:val="0"/>
              <w:spacing w:line="256" w:lineRule="auto"/>
              <w:rPr>
                <w:color w:val="000000"/>
                <w:kern w:val="2"/>
                <w:szCs w:val="22"/>
              </w:rPr>
            </w:pPr>
            <w:r w:rsidRPr="00E82585">
              <w:rPr>
                <w:color w:val="000000"/>
                <w:szCs w:val="22"/>
              </w:rPr>
              <w:t xml:space="preserve">        8,728,395 </w:t>
            </w:r>
          </w:p>
        </w:tc>
        <w:tc>
          <w:tcPr>
            <w:tcW w:w="880" w:type="pct"/>
            <w:shd w:val="clear" w:color="auto" w:fill="FFFFFF"/>
            <w:tcMar>
              <w:top w:w="0" w:type="dxa"/>
              <w:left w:w="40" w:type="dxa"/>
              <w:bottom w:w="0" w:type="dxa"/>
              <w:right w:w="40" w:type="dxa"/>
            </w:tcMar>
            <w:vAlign w:val="bottom"/>
            <w:hideMark/>
          </w:tcPr>
          <w:p w:rsidR="00F4170E" w:rsidRPr="00E82585" w:rsidP="00F4170E" w14:paraId="128F7EA5" w14:textId="3F7B714D">
            <w:pPr>
              <w:adjustRightInd w:val="0"/>
              <w:spacing w:line="256" w:lineRule="auto"/>
              <w:jc w:val="center"/>
              <w:rPr>
                <w:color w:val="000000"/>
                <w:kern w:val="2"/>
                <w:szCs w:val="22"/>
              </w:rPr>
            </w:pPr>
            <w:r w:rsidRPr="00E82585">
              <w:rPr>
                <w:color w:val="000000"/>
                <w:szCs w:val="22"/>
              </w:rPr>
              <w:t>127%</w:t>
            </w:r>
          </w:p>
        </w:tc>
      </w:tr>
      <w:tr w14:paraId="48A54BA3"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0B3A1A0C" w14:textId="77777777">
            <w:pPr>
              <w:adjustRightInd w:val="0"/>
              <w:spacing w:line="256" w:lineRule="auto"/>
              <w:rPr>
                <w:b/>
                <w:bCs/>
                <w:color w:val="000000"/>
                <w:kern w:val="2"/>
                <w:szCs w:val="22"/>
              </w:rPr>
            </w:pPr>
            <w:r w:rsidRPr="00E82585">
              <w:rPr>
                <w:b/>
                <w:bCs/>
                <w:color w:val="000000"/>
                <w:szCs w:val="22"/>
              </w:rPr>
              <w:t>Iowa</w:t>
            </w:r>
          </w:p>
        </w:tc>
        <w:tc>
          <w:tcPr>
            <w:tcW w:w="812" w:type="pct"/>
            <w:shd w:val="clear" w:color="auto" w:fill="FFFFFF"/>
            <w:tcMar>
              <w:top w:w="0" w:type="dxa"/>
              <w:left w:w="40" w:type="dxa"/>
              <w:bottom w:w="0" w:type="dxa"/>
              <w:right w:w="40" w:type="dxa"/>
            </w:tcMar>
            <w:vAlign w:val="bottom"/>
            <w:hideMark/>
          </w:tcPr>
          <w:p w:rsidR="00F4170E" w:rsidRPr="00E82585" w:rsidP="00F4170E" w14:paraId="4F05E88B" w14:textId="77777777">
            <w:pPr>
              <w:tabs>
                <w:tab w:val="decimal" w:pos="1584"/>
              </w:tabs>
              <w:adjustRightInd w:val="0"/>
              <w:spacing w:line="256" w:lineRule="auto"/>
              <w:rPr>
                <w:color w:val="000000"/>
                <w:kern w:val="2"/>
                <w:szCs w:val="22"/>
              </w:rPr>
            </w:pPr>
            <w:r w:rsidRPr="00E82585">
              <w:rPr>
                <w:color w:val="000000"/>
                <w:szCs w:val="22"/>
              </w:rPr>
              <w:t>3,190,369</w:t>
            </w:r>
          </w:p>
        </w:tc>
        <w:tc>
          <w:tcPr>
            <w:tcW w:w="1178" w:type="pct"/>
            <w:shd w:val="clear" w:color="auto" w:fill="FFFFFF"/>
            <w:vAlign w:val="bottom"/>
          </w:tcPr>
          <w:p w:rsidR="00F4170E" w:rsidRPr="00E82585" w:rsidP="00F4170E" w14:paraId="5172B6AC" w14:textId="33C84991">
            <w:pPr>
              <w:tabs>
                <w:tab w:val="decimal" w:pos="1584"/>
              </w:tabs>
              <w:adjustRightInd w:val="0"/>
              <w:spacing w:line="256" w:lineRule="auto"/>
              <w:rPr>
                <w:color w:val="000000"/>
                <w:szCs w:val="22"/>
              </w:rPr>
            </w:pPr>
            <w:r w:rsidRPr="00E82585">
              <w:rPr>
                <w:color w:val="000000"/>
                <w:szCs w:val="22"/>
              </w:rPr>
              <w:t xml:space="preserve">        3,207,004 </w:t>
            </w:r>
          </w:p>
        </w:tc>
        <w:tc>
          <w:tcPr>
            <w:tcW w:w="1020" w:type="pct"/>
            <w:shd w:val="clear" w:color="auto" w:fill="FFFFFF"/>
            <w:tcMar>
              <w:top w:w="0" w:type="dxa"/>
              <w:left w:w="40" w:type="dxa"/>
              <w:bottom w:w="0" w:type="dxa"/>
              <w:right w:w="40" w:type="dxa"/>
            </w:tcMar>
            <w:vAlign w:val="bottom"/>
            <w:hideMark/>
          </w:tcPr>
          <w:p w:rsidR="00F4170E" w:rsidRPr="00E82585" w:rsidP="00F4170E" w14:paraId="30B70074" w14:textId="5A7D33F5">
            <w:pPr>
              <w:tabs>
                <w:tab w:val="decimal" w:pos="1584"/>
              </w:tabs>
              <w:adjustRightInd w:val="0"/>
              <w:spacing w:line="256" w:lineRule="auto"/>
              <w:rPr>
                <w:color w:val="000000"/>
                <w:kern w:val="2"/>
                <w:szCs w:val="22"/>
              </w:rPr>
            </w:pPr>
            <w:r w:rsidRPr="00E82585">
              <w:rPr>
                <w:color w:val="000000"/>
                <w:szCs w:val="22"/>
              </w:rPr>
              <w:t xml:space="preserve">        4,571,652 </w:t>
            </w:r>
          </w:p>
        </w:tc>
        <w:tc>
          <w:tcPr>
            <w:tcW w:w="880" w:type="pct"/>
            <w:shd w:val="clear" w:color="auto" w:fill="FFFFFF"/>
            <w:tcMar>
              <w:top w:w="0" w:type="dxa"/>
              <w:left w:w="40" w:type="dxa"/>
              <w:bottom w:w="0" w:type="dxa"/>
              <w:right w:w="40" w:type="dxa"/>
            </w:tcMar>
            <w:vAlign w:val="bottom"/>
            <w:hideMark/>
          </w:tcPr>
          <w:p w:rsidR="00F4170E" w:rsidRPr="00E82585" w:rsidP="00F4170E" w14:paraId="77992174" w14:textId="62D564DC">
            <w:pPr>
              <w:adjustRightInd w:val="0"/>
              <w:spacing w:line="256" w:lineRule="auto"/>
              <w:jc w:val="center"/>
              <w:rPr>
                <w:color w:val="000000"/>
                <w:kern w:val="2"/>
                <w:szCs w:val="22"/>
              </w:rPr>
            </w:pPr>
            <w:r w:rsidRPr="00E82585">
              <w:rPr>
                <w:color w:val="000000"/>
                <w:szCs w:val="22"/>
              </w:rPr>
              <w:t>143%</w:t>
            </w:r>
          </w:p>
        </w:tc>
      </w:tr>
      <w:tr w14:paraId="553B1D14"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085386A8" w14:textId="77777777">
            <w:pPr>
              <w:adjustRightInd w:val="0"/>
              <w:spacing w:line="256" w:lineRule="auto"/>
              <w:rPr>
                <w:b/>
                <w:bCs/>
                <w:color w:val="000000"/>
                <w:kern w:val="2"/>
                <w:szCs w:val="22"/>
              </w:rPr>
            </w:pPr>
            <w:r w:rsidRPr="00E82585">
              <w:rPr>
                <w:b/>
                <w:bCs/>
                <w:color w:val="000000"/>
                <w:szCs w:val="22"/>
              </w:rPr>
              <w:t>Kansas</w:t>
            </w:r>
          </w:p>
        </w:tc>
        <w:tc>
          <w:tcPr>
            <w:tcW w:w="812" w:type="pct"/>
            <w:shd w:val="clear" w:color="auto" w:fill="FFFFFF"/>
            <w:tcMar>
              <w:top w:w="0" w:type="dxa"/>
              <w:left w:w="40" w:type="dxa"/>
              <w:bottom w:w="0" w:type="dxa"/>
              <w:right w:w="40" w:type="dxa"/>
            </w:tcMar>
            <w:vAlign w:val="bottom"/>
            <w:hideMark/>
          </w:tcPr>
          <w:p w:rsidR="00F4170E" w:rsidRPr="00E82585" w:rsidP="00F4170E" w14:paraId="076197BA" w14:textId="77777777">
            <w:pPr>
              <w:tabs>
                <w:tab w:val="decimal" w:pos="1584"/>
              </w:tabs>
              <w:adjustRightInd w:val="0"/>
              <w:spacing w:line="256" w:lineRule="auto"/>
              <w:rPr>
                <w:color w:val="000000"/>
                <w:kern w:val="2"/>
                <w:szCs w:val="22"/>
              </w:rPr>
            </w:pPr>
            <w:r w:rsidRPr="00E82585">
              <w:rPr>
                <w:color w:val="000000"/>
                <w:szCs w:val="22"/>
              </w:rPr>
              <w:t>2,937,880</w:t>
            </w:r>
          </w:p>
        </w:tc>
        <w:tc>
          <w:tcPr>
            <w:tcW w:w="1178" w:type="pct"/>
            <w:shd w:val="clear" w:color="auto" w:fill="FFFFFF"/>
            <w:vAlign w:val="bottom"/>
          </w:tcPr>
          <w:p w:rsidR="00F4170E" w:rsidRPr="00E82585" w:rsidP="00F4170E" w14:paraId="30E9E6C3" w14:textId="25BB0A4E">
            <w:pPr>
              <w:tabs>
                <w:tab w:val="decimal" w:pos="1584"/>
              </w:tabs>
              <w:adjustRightInd w:val="0"/>
              <w:spacing w:line="256" w:lineRule="auto"/>
              <w:rPr>
                <w:color w:val="000000"/>
                <w:szCs w:val="22"/>
              </w:rPr>
            </w:pPr>
            <w:r w:rsidRPr="00E82585">
              <w:rPr>
                <w:color w:val="000000"/>
                <w:szCs w:val="22"/>
              </w:rPr>
              <w:t xml:space="preserve">        2,940,546 </w:t>
            </w:r>
          </w:p>
        </w:tc>
        <w:tc>
          <w:tcPr>
            <w:tcW w:w="1020" w:type="pct"/>
            <w:shd w:val="clear" w:color="auto" w:fill="FFFFFF"/>
            <w:tcMar>
              <w:top w:w="0" w:type="dxa"/>
              <w:left w:w="40" w:type="dxa"/>
              <w:bottom w:w="0" w:type="dxa"/>
              <w:right w:w="40" w:type="dxa"/>
            </w:tcMar>
            <w:vAlign w:val="bottom"/>
            <w:hideMark/>
          </w:tcPr>
          <w:p w:rsidR="00F4170E" w:rsidRPr="00E82585" w:rsidP="00F4170E" w14:paraId="460672FE" w14:textId="094E2ED7">
            <w:pPr>
              <w:tabs>
                <w:tab w:val="decimal" w:pos="1584"/>
              </w:tabs>
              <w:adjustRightInd w:val="0"/>
              <w:spacing w:line="256" w:lineRule="auto"/>
              <w:rPr>
                <w:color w:val="000000"/>
                <w:kern w:val="2"/>
                <w:szCs w:val="22"/>
              </w:rPr>
            </w:pPr>
            <w:r w:rsidRPr="00E82585">
              <w:rPr>
                <w:color w:val="000000"/>
                <w:szCs w:val="22"/>
              </w:rPr>
              <w:t xml:space="preserve">        3,772,056 </w:t>
            </w:r>
          </w:p>
        </w:tc>
        <w:tc>
          <w:tcPr>
            <w:tcW w:w="880" w:type="pct"/>
            <w:shd w:val="clear" w:color="auto" w:fill="FFFFFF"/>
            <w:tcMar>
              <w:top w:w="0" w:type="dxa"/>
              <w:left w:w="40" w:type="dxa"/>
              <w:bottom w:w="0" w:type="dxa"/>
              <w:right w:w="40" w:type="dxa"/>
            </w:tcMar>
            <w:vAlign w:val="bottom"/>
            <w:hideMark/>
          </w:tcPr>
          <w:p w:rsidR="00F4170E" w:rsidRPr="00E82585" w:rsidP="00F4170E" w14:paraId="00764B80" w14:textId="00550449">
            <w:pPr>
              <w:adjustRightInd w:val="0"/>
              <w:spacing w:line="256" w:lineRule="auto"/>
              <w:jc w:val="center"/>
              <w:rPr>
                <w:color w:val="000000"/>
                <w:kern w:val="2"/>
                <w:szCs w:val="22"/>
              </w:rPr>
            </w:pPr>
            <w:r w:rsidRPr="00E82585">
              <w:rPr>
                <w:color w:val="000000"/>
                <w:szCs w:val="22"/>
              </w:rPr>
              <w:t>128%</w:t>
            </w:r>
          </w:p>
        </w:tc>
      </w:tr>
      <w:tr w14:paraId="59164C48"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57D76F38" w14:textId="77777777">
            <w:pPr>
              <w:adjustRightInd w:val="0"/>
              <w:spacing w:line="256" w:lineRule="auto"/>
              <w:rPr>
                <w:b/>
                <w:bCs/>
                <w:color w:val="000000"/>
                <w:kern w:val="2"/>
                <w:szCs w:val="22"/>
              </w:rPr>
            </w:pPr>
            <w:r w:rsidRPr="00E82585">
              <w:rPr>
                <w:b/>
                <w:bCs/>
                <w:color w:val="000000"/>
                <w:szCs w:val="22"/>
              </w:rPr>
              <w:t>Kentucky</w:t>
            </w:r>
          </w:p>
        </w:tc>
        <w:tc>
          <w:tcPr>
            <w:tcW w:w="812" w:type="pct"/>
            <w:shd w:val="clear" w:color="auto" w:fill="FFFFFF"/>
            <w:tcMar>
              <w:top w:w="0" w:type="dxa"/>
              <w:left w:w="40" w:type="dxa"/>
              <w:bottom w:w="0" w:type="dxa"/>
              <w:right w:w="40" w:type="dxa"/>
            </w:tcMar>
            <w:vAlign w:val="bottom"/>
            <w:hideMark/>
          </w:tcPr>
          <w:p w:rsidR="00F4170E" w:rsidRPr="00E82585" w:rsidP="00F4170E" w14:paraId="7ED28C4F" w14:textId="77777777">
            <w:pPr>
              <w:tabs>
                <w:tab w:val="decimal" w:pos="1584"/>
              </w:tabs>
              <w:adjustRightInd w:val="0"/>
              <w:spacing w:line="256" w:lineRule="auto"/>
              <w:rPr>
                <w:color w:val="000000"/>
                <w:kern w:val="2"/>
                <w:szCs w:val="22"/>
              </w:rPr>
            </w:pPr>
            <w:r w:rsidRPr="00E82585">
              <w:rPr>
                <w:color w:val="000000"/>
                <w:szCs w:val="22"/>
              </w:rPr>
              <w:t>4,505,836</w:t>
            </w:r>
          </w:p>
        </w:tc>
        <w:tc>
          <w:tcPr>
            <w:tcW w:w="1178" w:type="pct"/>
            <w:shd w:val="clear" w:color="auto" w:fill="FFFFFF"/>
            <w:vAlign w:val="bottom"/>
          </w:tcPr>
          <w:p w:rsidR="00F4170E" w:rsidRPr="00E82585" w:rsidP="00F4170E" w14:paraId="49708AE8" w14:textId="138728E2">
            <w:pPr>
              <w:tabs>
                <w:tab w:val="decimal" w:pos="1584"/>
              </w:tabs>
              <w:adjustRightInd w:val="0"/>
              <w:spacing w:line="256" w:lineRule="auto"/>
              <w:rPr>
                <w:color w:val="000000"/>
                <w:szCs w:val="22"/>
              </w:rPr>
            </w:pPr>
            <w:r w:rsidRPr="00E82585">
              <w:rPr>
                <w:color w:val="000000"/>
                <w:szCs w:val="22"/>
              </w:rPr>
              <w:t xml:space="preserve">        4,526,154 </w:t>
            </w:r>
          </w:p>
        </w:tc>
        <w:tc>
          <w:tcPr>
            <w:tcW w:w="1020" w:type="pct"/>
            <w:shd w:val="clear" w:color="auto" w:fill="FFFFFF"/>
            <w:tcMar>
              <w:top w:w="0" w:type="dxa"/>
              <w:left w:w="40" w:type="dxa"/>
              <w:bottom w:w="0" w:type="dxa"/>
              <w:right w:w="40" w:type="dxa"/>
            </w:tcMar>
            <w:vAlign w:val="bottom"/>
            <w:hideMark/>
          </w:tcPr>
          <w:p w:rsidR="00F4170E" w:rsidRPr="00E82585" w:rsidP="00F4170E" w14:paraId="6E5DB226" w14:textId="7598BB5D">
            <w:pPr>
              <w:tabs>
                <w:tab w:val="decimal" w:pos="1584"/>
              </w:tabs>
              <w:adjustRightInd w:val="0"/>
              <w:spacing w:line="256" w:lineRule="auto"/>
              <w:rPr>
                <w:color w:val="000000"/>
                <w:kern w:val="2"/>
                <w:szCs w:val="22"/>
              </w:rPr>
            </w:pPr>
            <w:r w:rsidRPr="00E82585">
              <w:rPr>
                <w:color w:val="000000"/>
                <w:szCs w:val="22"/>
              </w:rPr>
              <w:t xml:space="preserve">        5,836,447 </w:t>
            </w:r>
          </w:p>
        </w:tc>
        <w:tc>
          <w:tcPr>
            <w:tcW w:w="880" w:type="pct"/>
            <w:shd w:val="clear" w:color="auto" w:fill="FFFFFF"/>
            <w:tcMar>
              <w:top w:w="0" w:type="dxa"/>
              <w:left w:w="40" w:type="dxa"/>
              <w:bottom w:w="0" w:type="dxa"/>
              <w:right w:w="40" w:type="dxa"/>
            </w:tcMar>
            <w:vAlign w:val="bottom"/>
            <w:hideMark/>
          </w:tcPr>
          <w:p w:rsidR="00F4170E" w:rsidRPr="00E82585" w:rsidP="00F4170E" w14:paraId="1B885AF6" w14:textId="0BA98D1D">
            <w:pPr>
              <w:adjustRightInd w:val="0"/>
              <w:spacing w:line="256" w:lineRule="auto"/>
              <w:jc w:val="center"/>
              <w:rPr>
                <w:color w:val="000000"/>
                <w:kern w:val="2"/>
                <w:szCs w:val="22"/>
              </w:rPr>
            </w:pPr>
            <w:r w:rsidRPr="00E82585">
              <w:rPr>
                <w:color w:val="000000"/>
                <w:szCs w:val="22"/>
              </w:rPr>
              <w:t>129%</w:t>
            </w:r>
          </w:p>
        </w:tc>
      </w:tr>
      <w:tr w14:paraId="19336530"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477959D8" w14:textId="77777777">
            <w:pPr>
              <w:adjustRightInd w:val="0"/>
              <w:spacing w:line="256" w:lineRule="auto"/>
              <w:rPr>
                <w:b/>
                <w:bCs/>
                <w:color w:val="000000"/>
                <w:kern w:val="2"/>
                <w:szCs w:val="22"/>
              </w:rPr>
            </w:pPr>
            <w:r w:rsidRPr="00E82585">
              <w:rPr>
                <w:b/>
                <w:bCs/>
                <w:color w:val="000000"/>
                <w:szCs w:val="22"/>
              </w:rPr>
              <w:t>Louisiana</w:t>
            </w:r>
          </w:p>
        </w:tc>
        <w:tc>
          <w:tcPr>
            <w:tcW w:w="812" w:type="pct"/>
            <w:shd w:val="clear" w:color="auto" w:fill="FFFFFF"/>
            <w:tcMar>
              <w:top w:w="0" w:type="dxa"/>
              <w:left w:w="40" w:type="dxa"/>
              <w:bottom w:w="0" w:type="dxa"/>
              <w:right w:w="40" w:type="dxa"/>
            </w:tcMar>
            <w:vAlign w:val="bottom"/>
            <w:hideMark/>
          </w:tcPr>
          <w:p w:rsidR="00F4170E" w:rsidRPr="00E82585" w:rsidP="00F4170E" w14:paraId="15789EB2" w14:textId="77777777">
            <w:pPr>
              <w:tabs>
                <w:tab w:val="decimal" w:pos="1584"/>
              </w:tabs>
              <w:adjustRightInd w:val="0"/>
              <w:spacing w:line="256" w:lineRule="auto"/>
              <w:rPr>
                <w:color w:val="000000"/>
                <w:kern w:val="2"/>
                <w:szCs w:val="22"/>
              </w:rPr>
            </w:pPr>
            <w:r w:rsidRPr="00E82585">
              <w:rPr>
                <w:color w:val="000000"/>
                <w:szCs w:val="22"/>
              </w:rPr>
              <w:t>4,657,757</w:t>
            </w:r>
          </w:p>
        </w:tc>
        <w:tc>
          <w:tcPr>
            <w:tcW w:w="1178" w:type="pct"/>
            <w:shd w:val="clear" w:color="auto" w:fill="FFFFFF"/>
            <w:vAlign w:val="bottom"/>
          </w:tcPr>
          <w:p w:rsidR="00F4170E" w:rsidRPr="00E82585" w:rsidP="00F4170E" w14:paraId="276AD15E" w14:textId="433811B6">
            <w:pPr>
              <w:tabs>
                <w:tab w:val="decimal" w:pos="1584"/>
              </w:tabs>
              <w:adjustRightInd w:val="0"/>
              <w:spacing w:line="256" w:lineRule="auto"/>
              <w:rPr>
                <w:color w:val="000000"/>
                <w:szCs w:val="22"/>
              </w:rPr>
            </w:pPr>
            <w:r w:rsidRPr="00E82585">
              <w:rPr>
                <w:color w:val="000000"/>
                <w:szCs w:val="22"/>
              </w:rPr>
              <w:t xml:space="preserve">        4,573,749 </w:t>
            </w:r>
          </w:p>
        </w:tc>
        <w:tc>
          <w:tcPr>
            <w:tcW w:w="1020" w:type="pct"/>
            <w:shd w:val="clear" w:color="auto" w:fill="FFFFFF"/>
            <w:tcMar>
              <w:top w:w="0" w:type="dxa"/>
              <w:left w:w="40" w:type="dxa"/>
              <w:bottom w:w="0" w:type="dxa"/>
              <w:right w:w="40" w:type="dxa"/>
            </w:tcMar>
            <w:vAlign w:val="bottom"/>
            <w:hideMark/>
          </w:tcPr>
          <w:p w:rsidR="00F4170E" w:rsidRPr="00E82585" w:rsidP="00F4170E" w14:paraId="4F6CC35E" w14:textId="01C6442D">
            <w:pPr>
              <w:tabs>
                <w:tab w:val="decimal" w:pos="1584"/>
              </w:tabs>
              <w:adjustRightInd w:val="0"/>
              <w:spacing w:line="256" w:lineRule="auto"/>
              <w:rPr>
                <w:color w:val="000000"/>
                <w:kern w:val="2"/>
                <w:szCs w:val="22"/>
              </w:rPr>
            </w:pPr>
            <w:r w:rsidRPr="00E82585">
              <w:rPr>
                <w:color w:val="000000"/>
                <w:szCs w:val="22"/>
              </w:rPr>
              <w:t xml:space="preserve">        6,776,615 </w:t>
            </w:r>
          </w:p>
        </w:tc>
        <w:tc>
          <w:tcPr>
            <w:tcW w:w="880" w:type="pct"/>
            <w:shd w:val="clear" w:color="auto" w:fill="FFFFFF"/>
            <w:tcMar>
              <w:top w:w="0" w:type="dxa"/>
              <w:left w:w="40" w:type="dxa"/>
              <w:bottom w:w="0" w:type="dxa"/>
              <w:right w:w="40" w:type="dxa"/>
            </w:tcMar>
            <w:vAlign w:val="bottom"/>
            <w:hideMark/>
          </w:tcPr>
          <w:p w:rsidR="00F4170E" w:rsidRPr="00E82585" w:rsidP="00F4170E" w14:paraId="1A8FC98A" w14:textId="570F9F3B">
            <w:pPr>
              <w:adjustRightInd w:val="0"/>
              <w:spacing w:line="256" w:lineRule="auto"/>
              <w:jc w:val="center"/>
              <w:rPr>
                <w:color w:val="000000"/>
                <w:kern w:val="2"/>
                <w:szCs w:val="22"/>
              </w:rPr>
            </w:pPr>
            <w:r w:rsidRPr="00E82585">
              <w:rPr>
                <w:color w:val="000000"/>
                <w:szCs w:val="22"/>
              </w:rPr>
              <w:t>148%</w:t>
            </w:r>
          </w:p>
        </w:tc>
      </w:tr>
      <w:tr w14:paraId="6BC06C13"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63BDA2CD" w14:textId="77777777">
            <w:pPr>
              <w:adjustRightInd w:val="0"/>
              <w:spacing w:line="256" w:lineRule="auto"/>
              <w:rPr>
                <w:b/>
                <w:bCs/>
                <w:color w:val="000000"/>
                <w:kern w:val="2"/>
                <w:szCs w:val="22"/>
              </w:rPr>
            </w:pPr>
            <w:r w:rsidRPr="00E82585">
              <w:rPr>
                <w:b/>
                <w:bCs/>
                <w:color w:val="000000"/>
                <w:szCs w:val="22"/>
              </w:rPr>
              <w:t>Maine</w:t>
            </w:r>
          </w:p>
        </w:tc>
        <w:tc>
          <w:tcPr>
            <w:tcW w:w="812" w:type="pct"/>
            <w:shd w:val="clear" w:color="auto" w:fill="FFFFFF"/>
            <w:tcMar>
              <w:top w:w="0" w:type="dxa"/>
              <w:left w:w="40" w:type="dxa"/>
              <w:bottom w:w="0" w:type="dxa"/>
              <w:right w:w="40" w:type="dxa"/>
            </w:tcMar>
            <w:vAlign w:val="bottom"/>
            <w:hideMark/>
          </w:tcPr>
          <w:p w:rsidR="00F4170E" w:rsidRPr="00E82585" w:rsidP="00F4170E" w14:paraId="7D1B6D6F" w14:textId="77777777">
            <w:pPr>
              <w:tabs>
                <w:tab w:val="decimal" w:pos="1584"/>
              </w:tabs>
              <w:adjustRightInd w:val="0"/>
              <w:spacing w:line="256" w:lineRule="auto"/>
              <w:rPr>
                <w:color w:val="000000"/>
                <w:kern w:val="2"/>
                <w:szCs w:val="22"/>
              </w:rPr>
            </w:pPr>
            <w:r w:rsidRPr="00E82585">
              <w:rPr>
                <w:color w:val="000000"/>
                <w:szCs w:val="22"/>
              </w:rPr>
              <w:t>1,362,359</w:t>
            </w:r>
          </w:p>
        </w:tc>
        <w:tc>
          <w:tcPr>
            <w:tcW w:w="1178" w:type="pct"/>
            <w:shd w:val="clear" w:color="auto" w:fill="FFFFFF"/>
            <w:vAlign w:val="bottom"/>
          </w:tcPr>
          <w:p w:rsidR="00F4170E" w:rsidRPr="00E82585" w:rsidP="00F4170E" w14:paraId="5717AC6E" w14:textId="590C4204">
            <w:pPr>
              <w:tabs>
                <w:tab w:val="decimal" w:pos="1584"/>
              </w:tabs>
              <w:adjustRightInd w:val="0"/>
              <w:spacing w:line="256" w:lineRule="auto"/>
              <w:rPr>
                <w:color w:val="000000"/>
                <w:szCs w:val="22"/>
              </w:rPr>
            </w:pPr>
            <w:r w:rsidRPr="00E82585">
              <w:rPr>
                <w:color w:val="000000"/>
                <w:szCs w:val="22"/>
              </w:rPr>
              <w:t xml:space="preserve">        1,395,722 </w:t>
            </w:r>
          </w:p>
        </w:tc>
        <w:tc>
          <w:tcPr>
            <w:tcW w:w="1020" w:type="pct"/>
            <w:shd w:val="clear" w:color="auto" w:fill="FFFFFF"/>
            <w:tcMar>
              <w:top w:w="0" w:type="dxa"/>
              <w:left w:w="40" w:type="dxa"/>
              <w:bottom w:w="0" w:type="dxa"/>
              <w:right w:w="40" w:type="dxa"/>
            </w:tcMar>
            <w:vAlign w:val="bottom"/>
            <w:hideMark/>
          </w:tcPr>
          <w:p w:rsidR="00F4170E" w:rsidRPr="00E82585" w:rsidP="00F4170E" w14:paraId="204228CC" w14:textId="32FEA3E6">
            <w:pPr>
              <w:tabs>
                <w:tab w:val="decimal" w:pos="1584"/>
              </w:tabs>
              <w:adjustRightInd w:val="0"/>
              <w:spacing w:line="256" w:lineRule="auto"/>
              <w:rPr>
                <w:color w:val="000000"/>
                <w:kern w:val="2"/>
                <w:szCs w:val="22"/>
              </w:rPr>
            </w:pPr>
            <w:r w:rsidRPr="00E82585">
              <w:rPr>
                <w:color w:val="000000"/>
                <w:szCs w:val="22"/>
              </w:rPr>
              <w:t xml:space="preserve">        1,639,096 </w:t>
            </w:r>
          </w:p>
        </w:tc>
        <w:tc>
          <w:tcPr>
            <w:tcW w:w="880" w:type="pct"/>
            <w:shd w:val="clear" w:color="auto" w:fill="FFFFFF"/>
            <w:tcMar>
              <w:top w:w="0" w:type="dxa"/>
              <w:left w:w="40" w:type="dxa"/>
              <w:bottom w:w="0" w:type="dxa"/>
              <w:right w:w="40" w:type="dxa"/>
            </w:tcMar>
            <w:vAlign w:val="bottom"/>
            <w:hideMark/>
          </w:tcPr>
          <w:p w:rsidR="00F4170E" w:rsidRPr="00E82585" w:rsidP="00F4170E" w14:paraId="2523DC20" w14:textId="25528AFB">
            <w:pPr>
              <w:adjustRightInd w:val="0"/>
              <w:spacing w:line="256" w:lineRule="auto"/>
              <w:jc w:val="center"/>
              <w:rPr>
                <w:color w:val="000000"/>
                <w:kern w:val="2"/>
                <w:szCs w:val="22"/>
              </w:rPr>
            </w:pPr>
            <w:r w:rsidRPr="00E82585">
              <w:rPr>
                <w:color w:val="000000"/>
                <w:szCs w:val="22"/>
              </w:rPr>
              <w:t>117%</w:t>
            </w:r>
          </w:p>
        </w:tc>
      </w:tr>
      <w:tr w14:paraId="03500112"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4FFEF46F" w14:textId="77777777">
            <w:pPr>
              <w:adjustRightInd w:val="0"/>
              <w:spacing w:line="256" w:lineRule="auto"/>
              <w:rPr>
                <w:b/>
                <w:bCs/>
                <w:color w:val="000000"/>
                <w:kern w:val="2"/>
                <w:szCs w:val="22"/>
              </w:rPr>
            </w:pPr>
            <w:r w:rsidRPr="00E82585">
              <w:rPr>
                <w:b/>
                <w:bCs/>
                <w:color w:val="000000"/>
                <w:szCs w:val="22"/>
              </w:rPr>
              <w:t>Maryland</w:t>
            </w:r>
          </w:p>
        </w:tc>
        <w:tc>
          <w:tcPr>
            <w:tcW w:w="812" w:type="pct"/>
            <w:shd w:val="clear" w:color="auto" w:fill="FFFFFF"/>
            <w:tcMar>
              <w:top w:w="0" w:type="dxa"/>
              <w:left w:w="40" w:type="dxa"/>
              <w:bottom w:w="0" w:type="dxa"/>
              <w:right w:w="40" w:type="dxa"/>
            </w:tcMar>
            <w:vAlign w:val="bottom"/>
            <w:hideMark/>
          </w:tcPr>
          <w:p w:rsidR="00F4170E" w:rsidRPr="00E82585" w:rsidP="00F4170E" w14:paraId="02F436F2" w14:textId="77777777">
            <w:pPr>
              <w:tabs>
                <w:tab w:val="decimal" w:pos="1584"/>
              </w:tabs>
              <w:adjustRightInd w:val="0"/>
              <w:spacing w:line="256" w:lineRule="auto"/>
              <w:rPr>
                <w:color w:val="000000"/>
                <w:kern w:val="2"/>
                <w:szCs w:val="22"/>
              </w:rPr>
            </w:pPr>
            <w:r w:rsidRPr="00E82585">
              <w:rPr>
                <w:color w:val="000000"/>
                <w:szCs w:val="22"/>
              </w:rPr>
              <w:t>6,177,224</w:t>
            </w:r>
          </w:p>
        </w:tc>
        <w:tc>
          <w:tcPr>
            <w:tcW w:w="1178" w:type="pct"/>
            <w:shd w:val="clear" w:color="auto" w:fill="FFFFFF"/>
            <w:vAlign w:val="bottom"/>
          </w:tcPr>
          <w:p w:rsidR="00F4170E" w:rsidRPr="00E82585" w:rsidP="00F4170E" w14:paraId="3FC75C3D" w14:textId="464D778F">
            <w:pPr>
              <w:tabs>
                <w:tab w:val="decimal" w:pos="1584"/>
              </w:tabs>
              <w:adjustRightInd w:val="0"/>
              <w:spacing w:line="256" w:lineRule="auto"/>
              <w:rPr>
                <w:color w:val="000000"/>
                <w:szCs w:val="22"/>
              </w:rPr>
            </w:pPr>
            <w:r w:rsidRPr="00E82585">
              <w:rPr>
                <w:color w:val="000000"/>
                <w:szCs w:val="22"/>
              </w:rPr>
              <w:t xml:space="preserve">        6,180,253 </w:t>
            </w:r>
          </w:p>
        </w:tc>
        <w:tc>
          <w:tcPr>
            <w:tcW w:w="1020" w:type="pct"/>
            <w:shd w:val="clear" w:color="auto" w:fill="FFFFFF"/>
            <w:tcMar>
              <w:top w:w="0" w:type="dxa"/>
              <w:left w:w="40" w:type="dxa"/>
              <w:bottom w:w="0" w:type="dxa"/>
              <w:right w:w="40" w:type="dxa"/>
            </w:tcMar>
            <w:vAlign w:val="bottom"/>
            <w:hideMark/>
          </w:tcPr>
          <w:p w:rsidR="00F4170E" w:rsidRPr="00E82585" w:rsidP="00F4170E" w14:paraId="6DEC959D" w14:textId="28BB4688">
            <w:pPr>
              <w:tabs>
                <w:tab w:val="decimal" w:pos="1584"/>
              </w:tabs>
              <w:adjustRightInd w:val="0"/>
              <w:spacing w:line="256" w:lineRule="auto"/>
              <w:rPr>
                <w:color w:val="000000"/>
                <w:kern w:val="2"/>
                <w:szCs w:val="22"/>
              </w:rPr>
            </w:pPr>
            <w:r w:rsidRPr="00E82585">
              <w:rPr>
                <w:color w:val="000000"/>
                <w:szCs w:val="22"/>
              </w:rPr>
              <w:t xml:space="preserve">        8,692,255 </w:t>
            </w:r>
          </w:p>
        </w:tc>
        <w:tc>
          <w:tcPr>
            <w:tcW w:w="880" w:type="pct"/>
            <w:shd w:val="clear" w:color="auto" w:fill="FFFFFF"/>
            <w:tcMar>
              <w:top w:w="0" w:type="dxa"/>
              <w:left w:w="40" w:type="dxa"/>
              <w:bottom w:w="0" w:type="dxa"/>
              <w:right w:w="40" w:type="dxa"/>
            </w:tcMar>
            <w:vAlign w:val="bottom"/>
            <w:hideMark/>
          </w:tcPr>
          <w:p w:rsidR="00F4170E" w:rsidRPr="00E82585" w:rsidP="00F4170E" w14:paraId="28348E9E" w14:textId="5C0D2E48">
            <w:pPr>
              <w:adjustRightInd w:val="0"/>
              <w:spacing w:line="256" w:lineRule="auto"/>
              <w:jc w:val="center"/>
              <w:rPr>
                <w:color w:val="000000"/>
                <w:kern w:val="2"/>
                <w:szCs w:val="22"/>
              </w:rPr>
            </w:pPr>
            <w:r w:rsidRPr="00E82585">
              <w:rPr>
                <w:color w:val="000000"/>
                <w:szCs w:val="22"/>
              </w:rPr>
              <w:t>141%</w:t>
            </w:r>
          </w:p>
        </w:tc>
      </w:tr>
      <w:tr w14:paraId="08B48A18"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2F45AF76" w14:textId="77777777">
            <w:pPr>
              <w:adjustRightInd w:val="0"/>
              <w:spacing w:line="256" w:lineRule="auto"/>
              <w:rPr>
                <w:b/>
                <w:bCs/>
                <w:color w:val="000000"/>
                <w:kern w:val="2"/>
                <w:szCs w:val="22"/>
              </w:rPr>
            </w:pPr>
            <w:r w:rsidRPr="00E82585">
              <w:rPr>
                <w:b/>
                <w:bCs/>
                <w:color w:val="000000"/>
                <w:szCs w:val="22"/>
              </w:rPr>
              <w:t>Massachusetts</w:t>
            </w:r>
          </w:p>
        </w:tc>
        <w:tc>
          <w:tcPr>
            <w:tcW w:w="812" w:type="pct"/>
            <w:shd w:val="clear" w:color="auto" w:fill="FFFFFF"/>
            <w:tcMar>
              <w:top w:w="0" w:type="dxa"/>
              <w:left w:w="40" w:type="dxa"/>
              <w:bottom w:w="0" w:type="dxa"/>
              <w:right w:w="40" w:type="dxa"/>
            </w:tcMar>
            <w:vAlign w:val="bottom"/>
            <w:hideMark/>
          </w:tcPr>
          <w:p w:rsidR="00F4170E" w:rsidRPr="00E82585" w:rsidP="00F4170E" w14:paraId="1F6903E2" w14:textId="77777777">
            <w:pPr>
              <w:tabs>
                <w:tab w:val="decimal" w:pos="1584"/>
              </w:tabs>
              <w:adjustRightInd w:val="0"/>
              <w:spacing w:line="256" w:lineRule="auto"/>
              <w:rPr>
                <w:color w:val="000000"/>
                <w:kern w:val="2"/>
                <w:szCs w:val="22"/>
              </w:rPr>
            </w:pPr>
            <w:r w:rsidRPr="00E82585">
              <w:rPr>
                <w:color w:val="000000"/>
                <w:szCs w:val="22"/>
              </w:rPr>
              <w:t>7,029,917</w:t>
            </w:r>
          </w:p>
        </w:tc>
        <w:tc>
          <w:tcPr>
            <w:tcW w:w="1178" w:type="pct"/>
            <w:shd w:val="clear" w:color="auto" w:fill="FFFFFF"/>
            <w:vAlign w:val="bottom"/>
          </w:tcPr>
          <w:p w:rsidR="00F4170E" w:rsidRPr="00E82585" w:rsidP="00F4170E" w14:paraId="20CB4574" w14:textId="24F07634">
            <w:pPr>
              <w:tabs>
                <w:tab w:val="decimal" w:pos="1584"/>
              </w:tabs>
              <w:adjustRightInd w:val="0"/>
              <w:spacing w:line="256" w:lineRule="auto"/>
              <w:rPr>
                <w:color w:val="000000"/>
                <w:szCs w:val="22"/>
              </w:rPr>
            </w:pPr>
            <w:r w:rsidRPr="00E82585">
              <w:rPr>
                <w:color w:val="000000"/>
                <w:szCs w:val="22"/>
              </w:rPr>
              <w:t xml:space="preserve">        7,001,399 </w:t>
            </w:r>
          </w:p>
        </w:tc>
        <w:tc>
          <w:tcPr>
            <w:tcW w:w="1020" w:type="pct"/>
            <w:shd w:val="clear" w:color="auto" w:fill="FFFFFF"/>
            <w:tcMar>
              <w:top w:w="0" w:type="dxa"/>
              <w:left w:w="40" w:type="dxa"/>
              <w:bottom w:w="0" w:type="dxa"/>
              <w:right w:w="40" w:type="dxa"/>
            </w:tcMar>
            <w:vAlign w:val="bottom"/>
            <w:hideMark/>
          </w:tcPr>
          <w:p w:rsidR="00F4170E" w:rsidRPr="00E82585" w:rsidP="00F4170E" w14:paraId="1AC6C08F" w14:textId="4B977749">
            <w:pPr>
              <w:tabs>
                <w:tab w:val="decimal" w:pos="1584"/>
              </w:tabs>
              <w:adjustRightInd w:val="0"/>
              <w:spacing w:line="256" w:lineRule="auto"/>
              <w:rPr>
                <w:color w:val="000000"/>
                <w:kern w:val="2"/>
                <w:szCs w:val="22"/>
              </w:rPr>
            </w:pPr>
            <w:r w:rsidRPr="00E82585">
              <w:rPr>
                <w:color w:val="000000"/>
                <w:szCs w:val="22"/>
              </w:rPr>
              <w:t xml:space="preserve">      10,405,860 </w:t>
            </w:r>
          </w:p>
        </w:tc>
        <w:tc>
          <w:tcPr>
            <w:tcW w:w="880" w:type="pct"/>
            <w:shd w:val="clear" w:color="auto" w:fill="FFFFFF"/>
            <w:tcMar>
              <w:top w:w="0" w:type="dxa"/>
              <w:left w:w="40" w:type="dxa"/>
              <w:bottom w:w="0" w:type="dxa"/>
              <w:right w:w="40" w:type="dxa"/>
            </w:tcMar>
            <w:vAlign w:val="bottom"/>
            <w:hideMark/>
          </w:tcPr>
          <w:p w:rsidR="00F4170E" w:rsidRPr="00E82585" w:rsidP="00F4170E" w14:paraId="55D5DE0D" w14:textId="72D85CA8">
            <w:pPr>
              <w:adjustRightInd w:val="0"/>
              <w:spacing w:line="256" w:lineRule="auto"/>
              <w:jc w:val="center"/>
              <w:rPr>
                <w:color w:val="000000"/>
                <w:kern w:val="2"/>
                <w:szCs w:val="22"/>
              </w:rPr>
            </w:pPr>
            <w:r w:rsidRPr="00E82585">
              <w:rPr>
                <w:color w:val="000000"/>
                <w:szCs w:val="22"/>
              </w:rPr>
              <w:t>149%</w:t>
            </w:r>
          </w:p>
        </w:tc>
      </w:tr>
      <w:tr w14:paraId="2BDF94AF"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11226761" w14:textId="77777777">
            <w:pPr>
              <w:adjustRightInd w:val="0"/>
              <w:spacing w:line="256" w:lineRule="auto"/>
              <w:rPr>
                <w:b/>
                <w:bCs/>
                <w:color w:val="000000"/>
                <w:kern w:val="2"/>
                <w:szCs w:val="22"/>
              </w:rPr>
            </w:pPr>
            <w:r w:rsidRPr="00E82585">
              <w:rPr>
                <w:b/>
                <w:bCs/>
                <w:color w:val="000000"/>
                <w:szCs w:val="22"/>
              </w:rPr>
              <w:t>Michigan</w:t>
            </w:r>
          </w:p>
        </w:tc>
        <w:tc>
          <w:tcPr>
            <w:tcW w:w="812" w:type="pct"/>
            <w:shd w:val="clear" w:color="auto" w:fill="FFFFFF"/>
            <w:tcMar>
              <w:top w:w="0" w:type="dxa"/>
              <w:left w:w="40" w:type="dxa"/>
              <w:bottom w:w="0" w:type="dxa"/>
              <w:right w:w="40" w:type="dxa"/>
            </w:tcMar>
            <w:vAlign w:val="bottom"/>
            <w:hideMark/>
          </w:tcPr>
          <w:p w:rsidR="00F4170E" w:rsidRPr="00E82585" w:rsidP="00F4170E" w14:paraId="6FE4B19A" w14:textId="77777777">
            <w:pPr>
              <w:tabs>
                <w:tab w:val="decimal" w:pos="1584"/>
              </w:tabs>
              <w:adjustRightInd w:val="0"/>
              <w:spacing w:line="256" w:lineRule="auto"/>
              <w:rPr>
                <w:color w:val="000000"/>
                <w:kern w:val="2"/>
                <w:szCs w:val="22"/>
              </w:rPr>
            </w:pPr>
            <w:r w:rsidRPr="00E82585">
              <w:rPr>
                <w:color w:val="000000"/>
                <w:szCs w:val="22"/>
              </w:rPr>
              <w:t>10,077,331</w:t>
            </w:r>
          </w:p>
        </w:tc>
        <w:tc>
          <w:tcPr>
            <w:tcW w:w="1178" w:type="pct"/>
            <w:shd w:val="clear" w:color="auto" w:fill="FFFFFF"/>
            <w:vAlign w:val="bottom"/>
          </w:tcPr>
          <w:p w:rsidR="00F4170E" w:rsidRPr="00E82585" w:rsidP="00F4170E" w14:paraId="1C0120A2" w14:textId="37F366C8">
            <w:pPr>
              <w:tabs>
                <w:tab w:val="decimal" w:pos="1584"/>
              </w:tabs>
              <w:adjustRightInd w:val="0"/>
              <w:spacing w:line="256" w:lineRule="auto"/>
              <w:rPr>
                <w:color w:val="000000"/>
                <w:szCs w:val="22"/>
              </w:rPr>
            </w:pPr>
            <w:r w:rsidRPr="00E82585">
              <w:rPr>
                <w:color w:val="000000"/>
                <w:szCs w:val="22"/>
              </w:rPr>
              <w:t xml:space="preserve">      10,037,261 </w:t>
            </w:r>
          </w:p>
        </w:tc>
        <w:tc>
          <w:tcPr>
            <w:tcW w:w="1020" w:type="pct"/>
            <w:shd w:val="clear" w:color="auto" w:fill="FFFFFF"/>
            <w:tcMar>
              <w:top w:w="0" w:type="dxa"/>
              <w:left w:w="40" w:type="dxa"/>
              <w:bottom w:w="0" w:type="dxa"/>
              <w:right w:w="40" w:type="dxa"/>
            </w:tcMar>
            <w:vAlign w:val="bottom"/>
            <w:hideMark/>
          </w:tcPr>
          <w:p w:rsidR="00F4170E" w:rsidRPr="00E82585" w:rsidP="00F4170E" w14:paraId="337E5815" w14:textId="2B2FA9FF">
            <w:pPr>
              <w:tabs>
                <w:tab w:val="decimal" w:pos="1584"/>
              </w:tabs>
              <w:adjustRightInd w:val="0"/>
              <w:spacing w:line="256" w:lineRule="auto"/>
              <w:rPr>
                <w:color w:val="000000"/>
                <w:kern w:val="2"/>
                <w:szCs w:val="22"/>
              </w:rPr>
            </w:pPr>
            <w:r w:rsidRPr="00E82585">
              <w:rPr>
                <w:color w:val="000000"/>
                <w:szCs w:val="22"/>
              </w:rPr>
              <w:t xml:space="preserve">      15,334,613 </w:t>
            </w:r>
          </w:p>
        </w:tc>
        <w:tc>
          <w:tcPr>
            <w:tcW w:w="880" w:type="pct"/>
            <w:shd w:val="clear" w:color="auto" w:fill="FFFFFF"/>
            <w:tcMar>
              <w:top w:w="0" w:type="dxa"/>
              <w:left w:w="40" w:type="dxa"/>
              <w:bottom w:w="0" w:type="dxa"/>
              <w:right w:w="40" w:type="dxa"/>
            </w:tcMar>
            <w:vAlign w:val="bottom"/>
            <w:hideMark/>
          </w:tcPr>
          <w:p w:rsidR="00F4170E" w:rsidRPr="00E82585" w:rsidP="00F4170E" w14:paraId="1105F047" w14:textId="3CC742D3">
            <w:pPr>
              <w:adjustRightInd w:val="0"/>
              <w:spacing w:line="256" w:lineRule="auto"/>
              <w:jc w:val="center"/>
              <w:rPr>
                <w:color w:val="000000"/>
                <w:kern w:val="2"/>
                <w:szCs w:val="22"/>
              </w:rPr>
            </w:pPr>
            <w:r w:rsidRPr="00E82585">
              <w:rPr>
                <w:color w:val="000000"/>
                <w:szCs w:val="22"/>
              </w:rPr>
              <w:t>153%</w:t>
            </w:r>
          </w:p>
        </w:tc>
      </w:tr>
      <w:tr w14:paraId="3809A423"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hideMark/>
          </w:tcPr>
          <w:p w:rsidR="00F4170E" w:rsidRPr="00E82585" w:rsidP="00F4170E" w14:paraId="3B57BC97" w14:textId="77777777">
            <w:pPr>
              <w:adjustRightInd w:val="0"/>
              <w:spacing w:line="256" w:lineRule="auto"/>
              <w:rPr>
                <w:b/>
                <w:bCs/>
                <w:color w:val="000000"/>
                <w:kern w:val="2"/>
                <w:szCs w:val="22"/>
              </w:rPr>
            </w:pPr>
            <w:r w:rsidRPr="00E82585">
              <w:rPr>
                <w:b/>
                <w:bCs/>
                <w:color w:val="000000"/>
                <w:szCs w:val="22"/>
              </w:rPr>
              <w:t>Minnesota</w:t>
            </w:r>
          </w:p>
        </w:tc>
        <w:tc>
          <w:tcPr>
            <w:tcW w:w="812" w:type="pct"/>
            <w:shd w:val="clear" w:color="auto" w:fill="FFFFFF"/>
            <w:tcMar>
              <w:top w:w="0" w:type="dxa"/>
              <w:left w:w="40" w:type="dxa"/>
              <w:bottom w:w="0" w:type="dxa"/>
              <w:right w:w="40" w:type="dxa"/>
            </w:tcMar>
            <w:vAlign w:val="bottom"/>
            <w:hideMark/>
          </w:tcPr>
          <w:p w:rsidR="00F4170E" w:rsidRPr="00E82585" w:rsidP="00F4170E" w14:paraId="2FEABD7B" w14:textId="77777777">
            <w:pPr>
              <w:tabs>
                <w:tab w:val="decimal" w:pos="1584"/>
              </w:tabs>
              <w:adjustRightInd w:val="0"/>
              <w:spacing w:line="256" w:lineRule="auto"/>
              <w:rPr>
                <w:color w:val="000000"/>
                <w:kern w:val="2"/>
                <w:szCs w:val="22"/>
              </w:rPr>
            </w:pPr>
            <w:r w:rsidRPr="00E82585">
              <w:rPr>
                <w:color w:val="000000"/>
                <w:szCs w:val="22"/>
              </w:rPr>
              <w:t>5,706,494</w:t>
            </w:r>
          </w:p>
        </w:tc>
        <w:tc>
          <w:tcPr>
            <w:tcW w:w="1178" w:type="pct"/>
            <w:shd w:val="clear" w:color="auto" w:fill="FFFFFF"/>
            <w:vAlign w:val="bottom"/>
          </w:tcPr>
          <w:p w:rsidR="00F4170E" w:rsidRPr="00E82585" w:rsidP="00F4170E" w14:paraId="7B7BC087" w14:textId="0FBAE1D9">
            <w:pPr>
              <w:tabs>
                <w:tab w:val="decimal" w:pos="1584"/>
              </w:tabs>
              <w:adjustRightInd w:val="0"/>
              <w:spacing w:line="256" w:lineRule="auto"/>
              <w:rPr>
                <w:color w:val="000000"/>
                <w:szCs w:val="22"/>
              </w:rPr>
            </w:pPr>
            <w:r w:rsidRPr="00E82585">
              <w:rPr>
                <w:color w:val="000000"/>
                <w:szCs w:val="22"/>
              </w:rPr>
              <w:t xml:space="preserve">        5,737,915 </w:t>
            </w:r>
          </w:p>
        </w:tc>
        <w:tc>
          <w:tcPr>
            <w:tcW w:w="1020" w:type="pct"/>
            <w:shd w:val="clear" w:color="auto" w:fill="FFFFFF"/>
            <w:tcMar>
              <w:top w:w="0" w:type="dxa"/>
              <w:left w:w="40" w:type="dxa"/>
              <w:bottom w:w="0" w:type="dxa"/>
              <w:right w:w="40" w:type="dxa"/>
            </w:tcMar>
            <w:vAlign w:val="bottom"/>
            <w:hideMark/>
          </w:tcPr>
          <w:p w:rsidR="00F4170E" w:rsidRPr="00E82585" w:rsidP="00F4170E" w14:paraId="5B73DC3E" w14:textId="26B15888">
            <w:pPr>
              <w:tabs>
                <w:tab w:val="decimal" w:pos="1584"/>
              </w:tabs>
              <w:adjustRightInd w:val="0"/>
              <w:spacing w:line="256" w:lineRule="auto"/>
              <w:rPr>
                <w:color w:val="000000"/>
                <w:kern w:val="2"/>
                <w:szCs w:val="22"/>
              </w:rPr>
            </w:pPr>
            <w:r w:rsidRPr="00E82585">
              <w:rPr>
                <w:color w:val="000000"/>
                <w:szCs w:val="22"/>
              </w:rPr>
              <w:t xml:space="preserve">        7,802,171 </w:t>
            </w:r>
          </w:p>
        </w:tc>
        <w:tc>
          <w:tcPr>
            <w:tcW w:w="880" w:type="pct"/>
            <w:shd w:val="clear" w:color="auto" w:fill="FFFFFF"/>
            <w:tcMar>
              <w:top w:w="0" w:type="dxa"/>
              <w:left w:w="40" w:type="dxa"/>
              <w:bottom w:w="0" w:type="dxa"/>
              <w:right w:w="40" w:type="dxa"/>
            </w:tcMar>
            <w:vAlign w:val="bottom"/>
            <w:hideMark/>
          </w:tcPr>
          <w:p w:rsidR="00F4170E" w:rsidRPr="00E82585" w:rsidP="00F4170E" w14:paraId="06D51815" w14:textId="5B96CFC4">
            <w:pPr>
              <w:adjustRightInd w:val="0"/>
              <w:spacing w:line="256" w:lineRule="auto"/>
              <w:jc w:val="center"/>
              <w:rPr>
                <w:color w:val="000000"/>
                <w:kern w:val="2"/>
                <w:szCs w:val="22"/>
              </w:rPr>
            </w:pPr>
            <w:r w:rsidRPr="00E82585">
              <w:rPr>
                <w:color w:val="000000"/>
                <w:szCs w:val="22"/>
              </w:rPr>
              <w:t>136%</w:t>
            </w:r>
          </w:p>
        </w:tc>
      </w:tr>
      <w:tr w14:paraId="1597813D"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64EAA9A1" w14:textId="77777777">
            <w:pPr>
              <w:adjustRightInd w:val="0"/>
              <w:spacing w:line="256" w:lineRule="auto"/>
              <w:rPr>
                <w:b/>
                <w:bCs/>
                <w:color w:val="000000"/>
                <w:kern w:val="2"/>
                <w:szCs w:val="22"/>
              </w:rPr>
            </w:pPr>
            <w:r w:rsidRPr="00E82585">
              <w:rPr>
                <w:b/>
                <w:bCs/>
                <w:color w:val="000000"/>
                <w:szCs w:val="22"/>
              </w:rPr>
              <w:t>Mississippi</w:t>
            </w:r>
          </w:p>
        </w:tc>
        <w:tc>
          <w:tcPr>
            <w:tcW w:w="812" w:type="pct"/>
            <w:shd w:val="clear" w:color="auto" w:fill="FFFFFF"/>
            <w:tcMar>
              <w:top w:w="0" w:type="dxa"/>
              <w:left w:w="40" w:type="dxa"/>
              <w:bottom w:w="0" w:type="dxa"/>
              <w:right w:w="40" w:type="dxa"/>
            </w:tcMar>
            <w:vAlign w:val="bottom"/>
          </w:tcPr>
          <w:p w:rsidR="00F4170E" w:rsidRPr="00E82585" w:rsidP="00F4170E" w14:paraId="197A7A4E" w14:textId="77777777">
            <w:pPr>
              <w:tabs>
                <w:tab w:val="decimal" w:pos="1584"/>
              </w:tabs>
              <w:adjustRightInd w:val="0"/>
              <w:spacing w:line="256" w:lineRule="auto"/>
              <w:rPr>
                <w:color w:val="000000"/>
                <w:kern w:val="2"/>
                <w:szCs w:val="22"/>
              </w:rPr>
            </w:pPr>
            <w:r w:rsidRPr="00E82585">
              <w:rPr>
                <w:color w:val="000000"/>
                <w:szCs w:val="22"/>
              </w:rPr>
              <w:t>2,961,279</w:t>
            </w:r>
          </w:p>
        </w:tc>
        <w:tc>
          <w:tcPr>
            <w:tcW w:w="1178" w:type="pct"/>
            <w:shd w:val="clear" w:color="auto" w:fill="FFFFFF"/>
            <w:vAlign w:val="bottom"/>
          </w:tcPr>
          <w:p w:rsidR="00F4170E" w:rsidRPr="00E82585" w:rsidP="00F4170E" w14:paraId="22EBAD6E" w14:textId="0F76F77C">
            <w:pPr>
              <w:tabs>
                <w:tab w:val="decimal" w:pos="1584"/>
              </w:tabs>
              <w:adjustRightInd w:val="0"/>
              <w:spacing w:line="256" w:lineRule="auto"/>
              <w:rPr>
                <w:color w:val="000000"/>
                <w:szCs w:val="22"/>
              </w:rPr>
            </w:pPr>
            <w:r w:rsidRPr="00E82585">
              <w:rPr>
                <w:color w:val="000000"/>
                <w:szCs w:val="22"/>
              </w:rPr>
              <w:t xml:space="preserve">        2,939,690 </w:t>
            </w:r>
          </w:p>
        </w:tc>
        <w:tc>
          <w:tcPr>
            <w:tcW w:w="1020" w:type="pct"/>
            <w:shd w:val="clear" w:color="auto" w:fill="FFFFFF"/>
            <w:tcMar>
              <w:top w:w="0" w:type="dxa"/>
              <w:left w:w="40" w:type="dxa"/>
              <w:bottom w:w="0" w:type="dxa"/>
              <w:right w:w="40" w:type="dxa"/>
            </w:tcMar>
            <w:vAlign w:val="bottom"/>
          </w:tcPr>
          <w:p w:rsidR="00F4170E" w:rsidRPr="00E82585" w:rsidP="00F4170E" w14:paraId="0AB2BCA2" w14:textId="6FF129D6">
            <w:pPr>
              <w:tabs>
                <w:tab w:val="decimal" w:pos="1584"/>
              </w:tabs>
              <w:adjustRightInd w:val="0"/>
              <w:spacing w:line="256" w:lineRule="auto"/>
              <w:rPr>
                <w:color w:val="000000"/>
                <w:kern w:val="2"/>
                <w:szCs w:val="22"/>
              </w:rPr>
            </w:pPr>
            <w:r w:rsidRPr="00E82585">
              <w:rPr>
                <w:color w:val="000000"/>
                <w:szCs w:val="22"/>
              </w:rPr>
              <w:t xml:space="preserve">        4,399,585 </w:t>
            </w:r>
          </w:p>
        </w:tc>
        <w:tc>
          <w:tcPr>
            <w:tcW w:w="880" w:type="pct"/>
            <w:shd w:val="clear" w:color="auto" w:fill="FFFFFF"/>
            <w:tcMar>
              <w:top w:w="0" w:type="dxa"/>
              <w:left w:w="40" w:type="dxa"/>
              <w:bottom w:w="0" w:type="dxa"/>
              <w:right w:w="40" w:type="dxa"/>
            </w:tcMar>
            <w:vAlign w:val="bottom"/>
          </w:tcPr>
          <w:p w:rsidR="00F4170E" w:rsidRPr="00E82585" w:rsidP="00F4170E" w14:paraId="05FB5278" w14:textId="30B1BF4D">
            <w:pPr>
              <w:adjustRightInd w:val="0"/>
              <w:spacing w:line="256" w:lineRule="auto"/>
              <w:jc w:val="center"/>
              <w:rPr>
                <w:color w:val="000000"/>
                <w:kern w:val="2"/>
                <w:szCs w:val="22"/>
              </w:rPr>
            </w:pPr>
            <w:r w:rsidRPr="00E82585">
              <w:rPr>
                <w:color w:val="000000"/>
                <w:szCs w:val="22"/>
              </w:rPr>
              <w:t>150%</w:t>
            </w:r>
          </w:p>
        </w:tc>
      </w:tr>
      <w:tr w14:paraId="23D39341"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7045CB1D" w14:textId="77777777">
            <w:pPr>
              <w:adjustRightInd w:val="0"/>
              <w:spacing w:line="256" w:lineRule="auto"/>
              <w:rPr>
                <w:b/>
                <w:bCs/>
                <w:color w:val="000000"/>
                <w:kern w:val="2"/>
                <w:szCs w:val="22"/>
              </w:rPr>
            </w:pPr>
            <w:r w:rsidRPr="00E82585">
              <w:rPr>
                <w:b/>
                <w:bCs/>
                <w:color w:val="000000"/>
                <w:szCs w:val="22"/>
              </w:rPr>
              <w:t>Missouri</w:t>
            </w:r>
          </w:p>
        </w:tc>
        <w:tc>
          <w:tcPr>
            <w:tcW w:w="812" w:type="pct"/>
            <w:shd w:val="clear" w:color="auto" w:fill="FFFFFF"/>
            <w:tcMar>
              <w:top w:w="0" w:type="dxa"/>
              <w:left w:w="40" w:type="dxa"/>
              <w:bottom w:w="0" w:type="dxa"/>
              <w:right w:w="40" w:type="dxa"/>
            </w:tcMar>
            <w:vAlign w:val="bottom"/>
          </w:tcPr>
          <w:p w:rsidR="00F4170E" w:rsidRPr="00E82585" w:rsidP="00F4170E" w14:paraId="408DFC17" w14:textId="77777777">
            <w:pPr>
              <w:tabs>
                <w:tab w:val="decimal" w:pos="1584"/>
              </w:tabs>
              <w:adjustRightInd w:val="0"/>
              <w:spacing w:line="256" w:lineRule="auto"/>
              <w:rPr>
                <w:color w:val="000000"/>
                <w:kern w:val="2"/>
                <w:szCs w:val="22"/>
              </w:rPr>
            </w:pPr>
            <w:r w:rsidRPr="00E82585">
              <w:rPr>
                <w:color w:val="000000"/>
                <w:szCs w:val="22"/>
              </w:rPr>
              <w:t>6,154,913</w:t>
            </w:r>
          </w:p>
        </w:tc>
        <w:tc>
          <w:tcPr>
            <w:tcW w:w="1178" w:type="pct"/>
            <w:shd w:val="clear" w:color="auto" w:fill="FFFFFF"/>
            <w:vAlign w:val="bottom"/>
          </w:tcPr>
          <w:p w:rsidR="00F4170E" w:rsidRPr="00E82585" w:rsidP="00F4170E" w14:paraId="7DAEA5CE" w14:textId="6201059E">
            <w:pPr>
              <w:tabs>
                <w:tab w:val="decimal" w:pos="1584"/>
              </w:tabs>
              <w:adjustRightInd w:val="0"/>
              <w:spacing w:line="256" w:lineRule="auto"/>
              <w:rPr>
                <w:color w:val="000000"/>
                <w:szCs w:val="22"/>
              </w:rPr>
            </w:pPr>
            <w:r w:rsidRPr="00E82585">
              <w:rPr>
                <w:color w:val="000000"/>
                <w:szCs w:val="22"/>
              </w:rPr>
              <w:t xml:space="preserve">        6,196,156 </w:t>
            </w:r>
          </w:p>
        </w:tc>
        <w:tc>
          <w:tcPr>
            <w:tcW w:w="1020" w:type="pct"/>
            <w:shd w:val="clear" w:color="auto" w:fill="FFFFFF"/>
            <w:tcMar>
              <w:top w:w="0" w:type="dxa"/>
              <w:left w:w="40" w:type="dxa"/>
              <w:bottom w:w="0" w:type="dxa"/>
              <w:right w:w="40" w:type="dxa"/>
            </w:tcMar>
            <w:vAlign w:val="bottom"/>
          </w:tcPr>
          <w:p w:rsidR="00F4170E" w:rsidRPr="00E82585" w:rsidP="00F4170E" w14:paraId="220CCF35" w14:textId="075D55F9">
            <w:pPr>
              <w:tabs>
                <w:tab w:val="decimal" w:pos="1584"/>
              </w:tabs>
              <w:adjustRightInd w:val="0"/>
              <w:spacing w:line="256" w:lineRule="auto"/>
              <w:rPr>
                <w:color w:val="000000"/>
                <w:kern w:val="2"/>
                <w:szCs w:val="22"/>
              </w:rPr>
            </w:pPr>
            <w:r w:rsidRPr="00E82585">
              <w:rPr>
                <w:color w:val="000000"/>
                <w:szCs w:val="22"/>
              </w:rPr>
              <w:t xml:space="preserve">        8,753,464 </w:t>
            </w:r>
          </w:p>
        </w:tc>
        <w:tc>
          <w:tcPr>
            <w:tcW w:w="880" w:type="pct"/>
            <w:shd w:val="clear" w:color="auto" w:fill="FFFFFF"/>
            <w:tcMar>
              <w:top w:w="0" w:type="dxa"/>
              <w:left w:w="40" w:type="dxa"/>
              <w:bottom w:w="0" w:type="dxa"/>
              <w:right w:w="40" w:type="dxa"/>
            </w:tcMar>
            <w:vAlign w:val="bottom"/>
          </w:tcPr>
          <w:p w:rsidR="00F4170E" w:rsidRPr="00E82585" w:rsidP="00F4170E" w14:paraId="6075D75A" w14:textId="03499CD6">
            <w:pPr>
              <w:adjustRightInd w:val="0"/>
              <w:spacing w:line="256" w:lineRule="auto"/>
              <w:jc w:val="center"/>
              <w:rPr>
                <w:color w:val="000000"/>
                <w:kern w:val="2"/>
                <w:szCs w:val="22"/>
              </w:rPr>
            </w:pPr>
            <w:r w:rsidRPr="00E82585">
              <w:rPr>
                <w:color w:val="000000"/>
                <w:szCs w:val="22"/>
              </w:rPr>
              <w:t>141%</w:t>
            </w:r>
          </w:p>
        </w:tc>
      </w:tr>
      <w:tr w14:paraId="075C48BD"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06C4EC40" w14:textId="77777777">
            <w:pPr>
              <w:adjustRightInd w:val="0"/>
              <w:spacing w:line="256" w:lineRule="auto"/>
              <w:rPr>
                <w:b/>
                <w:bCs/>
                <w:color w:val="000000"/>
                <w:kern w:val="2"/>
                <w:szCs w:val="22"/>
              </w:rPr>
            </w:pPr>
            <w:r w:rsidRPr="00E82585">
              <w:rPr>
                <w:b/>
                <w:bCs/>
                <w:color w:val="000000"/>
                <w:szCs w:val="22"/>
              </w:rPr>
              <w:t>Montana</w:t>
            </w:r>
          </w:p>
        </w:tc>
        <w:tc>
          <w:tcPr>
            <w:tcW w:w="812" w:type="pct"/>
            <w:shd w:val="clear" w:color="auto" w:fill="FFFFFF"/>
            <w:tcMar>
              <w:top w:w="0" w:type="dxa"/>
              <w:left w:w="40" w:type="dxa"/>
              <w:bottom w:w="0" w:type="dxa"/>
              <w:right w:w="40" w:type="dxa"/>
            </w:tcMar>
            <w:vAlign w:val="bottom"/>
          </w:tcPr>
          <w:p w:rsidR="00F4170E" w:rsidRPr="00E82585" w:rsidP="00F4170E" w14:paraId="4BA7F93D" w14:textId="77777777">
            <w:pPr>
              <w:tabs>
                <w:tab w:val="decimal" w:pos="1584"/>
              </w:tabs>
              <w:adjustRightInd w:val="0"/>
              <w:spacing w:line="256" w:lineRule="auto"/>
              <w:rPr>
                <w:color w:val="000000"/>
                <w:kern w:val="2"/>
                <w:szCs w:val="22"/>
              </w:rPr>
            </w:pPr>
            <w:r w:rsidRPr="00E82585">
              <w:rPr>
                <w:color w:val="000000"/>
                <w:szCs w:val="22"/>
              </w:rPr>
              <w:t>1,084,225</w:t>
            </w:r>
          </w:p>
        </w:tc>
        <w:tc>
          <w:tcPr>
            <w:tcW w:w="1178" w:type="pct"/>
            <w:shd w:val="clear" w:color="auto" w:fill="FFFFFF"/>
            <w:vAlign w:val="bottom"/>
          </w:tcPr>
          <w:p w:rsidR="00F4170E" w:rsidRPr="00E82585" w:rsidP="00F4170E" w14:paraId="388B9F4D" w14:textId="5C4179BB">
            <w:pPr>
              <w:tabs>
                <w:tab w:val="decimal" w:pos="1584"/>
              </w:tabs>
              <w:adjustRightInd w:val="0"/>
              <w:spacing w:line="256" w:lineRule="auto"/>
              <w:rPr>
                <w:color w:val="000000"/>
                <w:szCs w:val="22"/>
              </w:rPr>
            </w:pPr>
            <w:r w:rsidRPr="00E82585">
              <w:rPr>
                <w:color w:val="000000"/>
                <w:szCs w:val="22"/>
              </w:rPr>
              <w:t xml:space="preserve">        1,132,812 </w:t>
            </w:r>
          </w:p>
        </w:tc>
        <w:tc>
          <w:tcPr>
            <w:tcW w:w="1020" w:type="pct"/>
            <w:shd w:val="clear" w:color="auto" w:fill="FFFFFF"/>
            <w:tcMar>
              <w:top w:w="0" w:type="dxa"/>
              <w:left w:w="40" w:type="dxa"/>
              <w:bottom w:w="0" w:type="dxa"/>
              <w:right w:w="40" w:type="dxa"/>
            </w:tcMar>
            <w:vAlign w:val="bottom"/>
          </w:tcPr>
          <w:p w:rsidR="00F4170E" w:rsidRPr="00E82585" w:rsidP="00F4170E" w14:paraId="06117686" w14:textId="72011255">
            <w:pPr>
              <w:tabs>
                <w:tab w:val="decimal" w:pos="1584"/>
              </w:tabs>
              <w:adjustRightInd w:val="0"/>
              <w:spacing w:line="256" w:lineRule="auto"/>
              <w:rPr>
                <w:color w:val="000000"/>
                <w:kern w:val="2"/>
                <w:szCs w:val="22"/>
              </w:rPr>
            </w:pPr>
            <w:r w:rsidRPr="00E82585">
              <w:rPr>
                <w:color w:val="000000"/>
                <w:szCs w:val="22"/>
              </w:rPr>
              <w:t xml:space="preserve">        1,347,565 </w:t>
            </w:r>
          </w:p>
        </w:tc>
        <w:tc>
          <w:tcPr>
            <w:tcW w:w="880" w:type="pct"/>
            <w:shd w:val="clear" w:color="auto" w:fill="FFFFFF"/>
            <w:tcMar>
              <w:top w:w="0" w:type="dxa"/>
              <w:left w:w="40" w:type="dxa"/>
              <w:bottom w:w="0" w:type="dxa"/>
              <w:right w:w="40" w:type="dxa"/>
            </w:tcMar>
            <w:vAlign w:val="bottom"/>
          </w:tcPr>
          <w:p w:rsidR="00F4170E" w:rsidRPr="00E82585" w:rsidP="00F4170E" w14:paraId="66FCB297" w14:textId="7F0C1438">
            <w:pPr>
              <w:adjustRightInd w:val="0"/>
              <w:spacing w:line="256" w:lineRule="auto"/>
              <w:jc w:val="center"/>
              <w:rPr>
                <w:color w:val="000000"/>
                <w:kern w:val="2"/>
                <w:szCs w:val="22"/>
              </w:rPr>
            </w:pPr>
            <w:r w:rsidRPr="00E82585">
              <w:rPr>
                <w:color w:val="000000"/>
                <w:szCs w:val="22"/>
              </w:rPr>
              <w:t>119%</w:t>
            </w:r>
          </w:p>
        </w:tc>
      </w:tr>
      <w:tr w14:paraId="60492F92"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7A5F3420" w14:textId="77777777">
            <w:pPr>
              <w:adjustRightInd w:val="0"/>
              <w:spacing w:line="256" w:lineRule="auto"/>
              <w:rPr>
                <w:b/>
                <w:bCs/>
                <w:color w:val="000000"/>
                <w:szCs w:val="22"/>
              </w:rPr>
            </w:pPr>
            <w:r w:rsidRPr="00E82585">
              <w:rPr>
                <w:b/>
                <w:bCs/>
                <w:color w:val="000000"/>
                <w:szCs w:val="22"/>
              </w:rPr>
              <w:t>Northern Mariana Islands</w:t>
            </w:r>
          </w:p>
        </w:tc>
        <w:tc>
          <w:tcPr>
            <w:tcW w:w="812" w:type="pct"/>
            <w:shd w:val="clear" w:color="auto" w:fill="FFFFFF"/>
            <w:tcMar>
              <w:top w:w="0" w:type="dxa"/>
              <w:left w:w="40" w:type="dxa"/>
              <w:bottom w:w="0" w:type="dxa"/>
              <w:right w:w="40" w:type="dxa"/>
            </w:tcMar>
            <w:vAlign w:val="bottom"/>
          </w:tcPr>
          <w:p w:rsidR="00F4170E" w:rsidRPr="00E82585" w:rsidP="00F4170E" w14:paraId="315FBC0B" w14:textId="77777777">
            <w:pPr>
              <w:tabs>
                <w:tab w:val="decimal" w:pos="1584"/>
              </w:tabs>
              <w:adjustRightInd w:val="0"/>
              <w:spacing w:line="256" w:lineRule="auto"/>
              <w:rPr>
                <w:color w:val="000000"/>
                <w:szCs w:val="22"/>
              </w:rPr>
            </w:pPr>
            <w:r w:rsidRPr="00E82585">
              <w:rPr>
                <w:color w:val="000000"/>
                <w:szCs w:val="22"/>
              </w:rPr>
              <w:t>47,329</w:t>
            </w:r>
          </w:p>
        </w:tc>
        <w:tc>
          <w:tcPr>
            <w:tcW w:w="1178" w:type="pct"/>
            <w:shd w:val="clear" w:color="auto" w:fill="FFFFFF"/>
            <w:vAlign w:val="bottom"/>
          </w:tcPr>
          <w:p w:rsidR="00F4170E" w:rsidRPr="00E82585" w:rsidP="00F4170E" w14:paraId="6C40FD2E" w14:textId="56E7D406">
            <w:pPr>
              <w:tabs>
                <w:tab w:val="decimal" w:pos="1584"/>
              </w:tabs>
              <w:adjustRightInd w:val="0"/>
              <w:spacing w:line="256" w:lineRule="auto"/>
              <w:rPr>
                <w:color w:val="000000"/>
                <w:szCs w:val="22"/>
              </w:rPr>
            </w:pPr>
            <w:r w:rsidRPr="00E82585">
              <w:rPr>
                <w:color w:val="000000"/>
                <w:sz w:val="20"/>
              </w:rPr>
              <w:t> </w:t>
            </w:r>
          </w:p>
        </w:tc>
        <w:tc>
          <w:tcPr>
            <w:tcW w:w="1020" w:type="pct"/>
            <w:shd w:val="clear" w:color="auto" w:fill="FFFFFF"/>
            <w:tcMar>
              <w:top w:w="0" w:type="dxa"/>
              <w:left w:w="40" w:type="dxa"/>
              <w:bottom w:w="0" w:type="dxa"/>
              <w:right w:w="40" w:type="dxa"/>
            </w:tcMar>
            <w:vAlign w:val="bottom"/>
          </w:tcPr>
          <w:p w:rsidR="00F4170E" w:rsidRPr="00E82585" w:rsidP="00F4170E" w14:paraId="40BDB4C2" w14:textId="35F634EC">
            <w:pPr>
              <w:tabs>
                <w:tab w:val="decimal" w:pos="1584"/>
              </w:tabs>
              <w:adjustRightInd w:val="0"/>
              <w:spacing w:line="256" w:lineRule="auto"/>
              <w:rPr>
                <w:color w:val="000000"/>
                <w:szCs w:val="22"/>
              </w:rPr>
            </w:pPr>
            <w:r w:rsidRPr="00E82585">
              <w:rPr>
                <w:color w:val="000000"/>
                <w:szCs w:val="22"/>
              </w:rPr>
              <w:t xml:space="preserve">            75,148 </w:t>
            </w:r>
          </w:p>
        </w:tc>
        <w:tc>
          <w:tcPr>
            <w:tcW w:w="880" w:type="pct"/>
            <w:shd w:val="clear" w:color="auto" w:fill="FFFFFF"/>
            <w:tcMar>
              <w:top w:w="0" w:type="dxa"/>
              <w:left w:w="40" w:type="dxa"/>
              <w:bottom w:w="0" w:type="dxa"/>
              <w:right w:w="40" w:type="dxa"/>
            </w:tcMar>
            <w:vAlign w:val="bottom"/>
          </w:tcPr>
          <w:p w:rsidR="00F4170E" w:rsidRPr="00E82585" w:rsidP="00F4170E" w14:paraId="48CC4A3F" w14:textId="0E8CF5BB">
            <w:pPr>
              <w:adjustRightInd w:val="0"/>
              <w:spacing w:line="256" w:lineRule="auto"/>
              <w:jc w:val="center"/>
              <w:rPr>
                <w:color w:val="000000"/>
                <w:szCs w:val="22"/>
              </w:rPr>
            </w:pPr>
            <w:r w:rsidRPr="00E82585">
              <w:rPr>
                <w:color w:val="000000"/>
                <w:sz w:val="20"/>
              </w:rPr>
              <w:t> </w:t>
            </w:r>
          </w:p>
        </w:tc>
      </w:tr>
      <w:tr w14:paraId="0BD34DB0"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72B2E853" w14:textId="77777777">
            <w:pPr>
              <w:adjustRightInd w:val="0"/>
              <w:spacing w:line="256" w:lineRule="auto"/>
              <w:rPr>
                <w:b/>
                <w:bCs/>
                <w:color w:val="000000"/>
                <w:kern w:val="2"/>
                <w:szCs w:val="22"/>
              </w:rPr>
            </w:pPr>
            <w:r w:rsidRPr="00E82585">
              <w:rPr>
                <w:b/>
                <w:bCs/>
                <w:color w:val="000000"/>
                <w:szCs w:val="22"/>
              </w:rPr>
              <w:t>Nebraska</w:t>
            </w:r>
          </w:p>
        </w:tc>
        <w:tc>
          <w:tcPr>
            <w:tcW w:w="812" w:type="pct"/>
            <w:shd w:val="clear" w:color="auto" w:fill="FFFFFF"/>
            <w:tcMar>
              <w:top w:w="0" w:type="dxa"/>
              <w:left w:w="40" w:type="dxa"/>
              <w:bottom w:w="0" w:type="dxa"/>
              <w:right w:w="40" w:type="dxa"/>
            </w:tcMar>
            <w:vAlign w:val="bottom"/>
          </w:tcPr>
          <w:p w:rsidR="00F4170E" w:rsidRPr="00E82585" w:rsidP="00F4170E" w14:paraId="5487B4C2" w14:textId="77777777">
            <w:pPr>
              <w:tabs>
                <w:tab w:val="decimal" w:pos="1584"/>
              </w:tabs>
              <w:adjustRightInd w:val="0"/>
              <w:spacing w:line="256" w:lineRule="auto"/>
              <w:rPr>
                <w:color w:val="000000"/>
                <w:kern w:val="2"/>
                <w:szCs w:val="22"/>
              </w:rPr>
            </w:pPr>
            <w:r w:rsidRPr="00E82585">
              <w:rPr>
                <w:color w:val="000000"/>
                <w:szCs w:val="22"/>
              </w:rPr>
              <w:t>1,961,504</w:t>
            </w:r>
          </w:p>
        </w:tc>
        <w:tc>
          <w:tcPr>
            <w:tcW w:w="1178" w:type="pct"/>
            <w:shd w:val="clear" w:color="auto" w:fill="FFFFFF"/>
            <w:vAlign w:val="bottom"/>
          </w:tcPr>
          <w:p w:rsidR="00F4170E" w:rsidRPr="00E82585" w:rsidP="00F4170E" w14:paraId="379B04C2" w14:textId="16BDC2E6">
            <w:pPr>
              <w:tabs>
                <w:tab w:val="decimal" w:pos="1584"/>
              </w:tabs>
              <w:adjustRightInd w:val="0"/>
              <w:spacing w:line="256" w:lineRule="auto"/>
              <w:rPr>
                <w:color w:val="000000"/>
                <w:szCs w:val="22"/>
              </w:rPr>
            </w:pPr>
            <w:r w:rsidRPr="00E82585">
              <w:rPr>
                <w:color w:val="000000"/>
                <w:szCs w:val="22"/>
              </w:rPr>
              <w:t xml:space="preserve">        1,978,379 </w:t>
            </w:r>
          </w:p>
        </w:tc>
        <w:tc>
          <w:tcPr>
            <w:tcW w:w="1020" w:type="pct"/>
            <w:shd w:val="clear" w:color="auto" w:fill="FFFFFF"/>
            <w:tcMar>
              <w:top w:w="0" w:type="dxa"/>
              <w:left w:w="40" w:type="dxa"/>
              <w:bottom w:w="0" w:type="dxa"/>
              <w:right w:w="40" w:type="dxa"/>
            </w:tcMar>
            <w:vAlign w:val="bottom"/>
          </w:tcPr>
          <w:p w:rsidR="00F4170E" w:rsidRPr="00E82585" w:rsidP="00F4170E" w14:paraId="752E5303" w14:textId="4C6405E5">
            <w:pPr>
              <w:tabs>
                <w:tab w:val="decimal" w:pos="1584"/>
              </w:tabs>
              <w:adjustRightInd w:val="0"/>
              <w:spacing w:line="256" w:lineRule="auto"/>
              <w:rPr>
                <w:color w:val="000000"/>
                <w:kern w:val="2"/>
                <w:szCs w:val="22"/>
              </w:rPr>
            </w:pPr>
            <w:r w:rsidRPr="00E82585">
              <w:rPr>
                <w:color w:val="000000"/>
                <w:szCs w:val="22"/>
              </w:rPr>
              <w:t xml:space="preserve">        2,634,499 </w:t>
            </w:r>
          </w:p>
        </w:tc>
        <w:tc>
          <w:tcPr>
            <w:tcW w:w="880" w:type="pct"/>
            <w:shd w:val="clear" w:color="auto" w:fill="FFFFFF"/>
            <w:tcMar>
              <w:top w:w="0" w:type="dxa"/>
              <w:left w:w="40" w:type="dxa"/>
              <w:bottom w:w="0" w:type="dxa"/>
              <w:right w:w="40" w:type="dxa"/>
            </w:tcMar>
            <w:vAlign w:val="bottom"/>
          </w:tcPr>
          <w:p w:rsidR="00F4170E" w:rsidRPr="00E82585" w:rsidP="00F4170E" w14:paraId="0D338072" w14:textId="09022E20">
            <w:pPr>
              <w:adjustRightInd w:val="0"/>
              <w:spacing w:line="256" w:lineRule="auto"/>
              <w:jc w:val="center"/>
              <w:rPr>
                <w:color w:val="000000"/>
                <w:kern w:val="2"/>
                <w:szCs w:val="22"/>
              </w:rPr>
            </w:pPr>
            <w:r w:rsidRPr="00E82585">
              <w:rPr>
                <w:color w:val="000000"/>
                <w:szCs w:val="22"/>
              </w:rPr>
              <w:t>133%</w:t>
            </w:r>
          </w:p>
        </w:tc>
      </w:tr>
      <w:tr w14:paraId="0206B11A"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44581C39" w14:textId="77777777">
            <w:pPr>
              <w:adjustRightInd w:val="0"/>
              <w:spacing w:line="256" w:lineRule="auto"/>
              <w:rPr>
                <w:b/>
                <w:bCs/>
                <w:color w:val="000000"/>
                <w:kern w:val="2"/>
                <w:szCs w:val="22"/>
              </w:rPr>
            </w:pPr>
            <w:r w:rsidRPr="00E82585">
              <w:rPr>
                <w:b/>
                <w:bCs/>
                <w:color w:val="000000"/>
                <w:szCs w:val="22"/>
              </w:rPr>
              <w:t>Nevada</w:t>
            </w:r>
          </w:p>
        </w:tc>
        <w:tc>
          <w:tcPr>
            <w:tcW w:w="812" w:type="pct"/>
            <w:shd w:val="clear" w:color="auto" w:fill="FFFFFF"/>
            <w:tcMar>
              <w:top w:w="0" w:type="dxa"/>
              <w:left w:w="40" w:type="dxa"/>
              <w:bottom w:w="0" w:type="dxa"/>
              <w:right w:w="40" w:type="dxa"/>
            </w:tcMar>
            <w:vAlign w:val="bottom"/>
          </w:tcPr>
          <w:p w:rsidR="00F4170E" w:rsidRPr="00E82585" w:rsidP="00F4170E" w14:paraId="033F94E5" w14:textId="77777777">
            <w:pPr>
              <w:tabs>
                <w:tab w:val="decimal" w:pos="1584"/>
              </w:tabs>
              <w:adjustRightInd w:val="0"/>
              <w:spacing w:line="256" w:lineRule="auto"/>
              <w:rPr>
                <w:color w:val="000000"/>
                <w:kern w:val="2"/>
                <w:szCs w:val="22"/>
              </w:rPr>
            </w:pPr>
            <w:r w:rsidRPr="00E82585">
              <w:rPr>
                <w:color w:val="000000"/>
                <w:szCs w:val="22"/>
              </w:rPr>
              <w:t>3,104,614</w:t>
            </w:r>
          </w:p>
        </w:tc>
        <w:tc>
          <w:tcPr>
            <w:tcW w:w="1178" w:type="pct"/>
            <w:shd w:val="clear" w:color="auto" w:fill="FFFFFF"/>
            <w:vAlign w:val="bottom"/>
          </w:tcPr>
          <w:p w:rsidR="00F4170E" w:rsidRPr="00E82585" w:rsidP="00F4170E" w14:paraId="3EE5BA37" w14:textId="08EAA76F">
            <w:pPr>
              <w:tabs>
                <w:tab w:val="decimal" w:pos="1584"/>
              </w:tabs>
              <w:adjustRightInd w:val="0"/>
              <w:spacing w:line="256" w:lineRule="auto"/>
              <w:rPr>
                <w:color w:val="000000"/>
                <w:szCs w:val="22"/>
              </w:rPr>
            </w:pPr>
            <w:r w:rsidRPr="00E82585">
              <w:rPr>
                <w:color w:val="000000"/>
                <w:szCs w:val="22"/>
              </w:rPr>
              <w:t xml:space="preserve">        3,194,176 </w:t>
            </w:r>
          </w:p>
        </w:tc>
        <w:tc>
          <w:tcPr>
            <w:tcW w:w="1020" w:type="pct"/>
            <w:shd w:val="clear" w:color="auto" w:fill="FFFFFF"/>
            <w:tcMar>
              <w:top w:w="0" w:type="dxa"/>
              <w:left w:w="40" w:type="dxa"/>
              <w:bottom w:w="0" w:type="dxa"/>
              <w:right w:w="40" w:type="dxa"/>
            </w:tcMar>
            <w:vAlign w:val="bottom"/>
          </w:tcPr>
          <w:p w:rsidR="00F4170E" w:rsidRPr="00E82585" w:rsidP="00F4170E" w14:paraId="393FD508" w14:textId="09A45B9D">
            <w:pPr>
              <w:tabs>
                <w:tab w:val="decimal" w:pos="1584"/>
              </w:tabs>
              <w:adjustRightInd w:val="0"/>
              <w:spacing w:line="256" w:lineRule="auto"/>
              <w:rPr>
                <w:color w:val="000000"/>
                <w:kern w:val="2"/>
                <w:szCs w:val="22"/>
              </w:rPr>
            </w:pPr>
            <w:r w:rsidRPr="00E82585">
              <w:rPr>
                <w:color w:val="000000"/>
                <w:szCs w:val="22"/>
              </w:rPr>
              <w:t xml:space="preserve">        4,375,374 </w:t>
            </w:r>
          </w:p>
        </w:tc>
        <w:tc>
          <w:tcPr>
            <w:tcW w:w="880" w:type="pct"/>
            <w:shd w:val="clear" w:color="auto" w:fill="FFFFFF"/>
            <w:tcMar>
              <w:top w:w="0" w:type="dxa"/>
              <w:left w:w="40" w:type="dxa"/>
              <w:bottom w:w="0" w:type="dxa"/>
              <w:right w:w="40" w:type="dxa"/>
            </w:tcMar>
            <w:vAlign w:val="bottom"/>
          </w:tcPr>
          <w:p w:rsidR="00F4170E" w:rsidRPr="00E82585" w:rsidP="00F4170E" w14:paraId="60DC6474" w14:textId="257C1FA3">
            <w:pPr>
              <w:adjustRightInd w:val="0"/>
              <w:spacing w:line="256" w:lineRule="auto"/>
              <w:jc w:val="center"/>
              <w:rPr>
                <w:color w:val="000000"/>
                <w:kern w:val="2"/>
                <w:szCs w:val="22"/>
              </w:rPr>
            </w:pPr>
            <w:r w:rsidRPr="00E82585">
              <w:rPr>
                <w:color w:val="000000"/>
                <w:szCs w:val="22"/>
              </w:rPr>
              <w:t>137%</w:t>
            </w:r>
          </w:p>
        </w:tc>
      </w:tr>
      <w:tr w14:paraId="65C8F553"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55C4E8B1" w14:textId="77777777">
            <w:pPr>
              <w:adjustRightInd w:val="0"/>
              <w:spacing w:line="256" w:lineRule="auto"/>
              <w:rPr>
                <w:b/>
                <w:bCs/>
                <w:color w:val="000000"/>
                <w:kern w:val="2"/>
                <w:szCs w:val="22"/>
              </w:rPr>
            </w:pPr>
            <w:r w:rsidRPr="00E82585">
              <w:rPr>
                <w:b/>
                <w:bCs/>
                <w:color w:val="000000"/>
                <w:szCs w:val="22"/>
              </w:rPr>
              <w:t>New Hampshire</w:t>
            </w:r>
          </w:p>
        </w:tc>
        <w:tc>
          <w:tcPr>
            <w:tcW w:w="812" w:type="pct"/>
            <w:shd w:val="clear" w:color="auto" w:fill="FFFFFF"/>
            <w:tcMar>
              <w:top w:w="0" w:type="dxa"/>
              <w:left w:w="40" w:type="dxa"/>
              <w:bottom w:w="0" w:type="dxa"/>
              <w:right w:w="40" w:type="dxa"/>
            </w:tcMar>
            <w:vAlign w:val="bottom"/>
          </w:tcPr>
          <w:p w:rsidR="00F4170E" w:rsidRPr="00E82585" w:rsidP="00F4170E" w14:paraId="7E1FBB9F" w14:textId="77777777">
            <w:pPr>
              <w:tabs>
                <w:tab w:val="decimal" w:pos="1584"/>
              </w:tabs>
              <w:adjustRightInd w:val="0"/>
              <w:spacing w:line="256" w:lineRule="auto"/>
              <w:rPr>
                <w:color w:val="000000"/>
                <w:kern w:val="2"/>
                <w:szCs w:val="22"/>
              </w:rPr>
            </w:pPr>
            <w:r w:rsidRPr="00E82585">
              <w:rPr>
                <w:color w:val="000000"/>
                <w:szCs w:val="22"/>
              </w:rPr>
              <w:t>1,377,529</w:t>
            </w:r>
          </w:p>
        </w:tc>
        <w:tc>
          <w:tcPr>
            <w:tcW w:w="1178" w:type="pct"/>
            <w:shd w:val="clear" w:color="auto" w:fill="FFFFFF"/>
            <w:vAlign w:val="bottom"/>
          </w:tcPr>
          <w:p w:rsidR="00F4170E" w:rsidRPr="00E82585" w:rsidP="00F4170E" w14:paraId="4E863C47" w14:textId="2D25F171">
            <w:pPr>
              <w:tabs>
                <w:tab w:val="decimal" w:pos="1584"/>
              </w:tabs>
              <w:adjustRightInd w:val="0"/>
              <w:spacing w:line="256" w:lineRule="auto"/>
              <w:rPr>
                <w:color w:val="000000"/>
                <w:szCs w:val="22"/>
              </w:rPr>
            </w:pPr>
            <w:r w:rsidRPr="00E82585">
              <w:rPr>
                <w:color w:val="000000"/>
                <w:szCs w:val="22"/>
              </w:rPr>
              <w:t xml:space="preserve">        1,402,054 </w:t>
            </w:r>
          </w:p>
        </w:tc>
        <w:tc>
          <w:tcPr>
            <w:tcW w:w="1020" w:type="pct"/>
            <w:shd w:val="clear" w:color="auto" w:fill="FFFFFF"/>
            <w:tcMar>
              <w:top w:w="0" w:type="dxa"/>
              <w:left w:w="40" w:type="dxa"/>
              <w:bottom w:w="0" w:type="dxa"/>
              <w:right w:w="40" w:type="dxa"/>
            </w:tcMar>
            <w:vAlign w:val="bottom"/>
          </w:tcPr>
          <w:p w:rsidR="00F4170E" w:rsidRPr="00E82585" w:rsidP="00F4170E" w14:paraId="226DB421" w14:textId="2D5F331B">
            <w:pPr>
              <w:tabs>
                <w:tab w:val="decimal" w:pos="1584"/>
              </w:tabs>
              <w:adjustRightInd w:val="0"/>
              <w:spacing w:line="256" w:lineRule="auto"/>
              <w:rPr>
                <w:color w:val="000000"/>
                <w:kern w:val="2"/>
                <w:szCs w:val="22"/>
              </w:rPr>
            </w:pPr>
            <w:r w:rsidRPr="00E82585">
              <w:rPr>
                <w:color w:val="000000"/>
                <w:szCs w:val="22"/>
              </w:rPr>
              <w:t xml:space="preserve">        1,744,685 </w:t>
            </w:r>
          </w:p>
        </w:tc>
        <w:tc>
          <w:tcPr>
            <w:tcW w:w="880" w:type="pct"/>
            <w:shd w:val="clear" w:color="auto" w:fill="FFFFFF"/>
            <w:tcMar>
              <w:top w:w="0" w:type="dxa"/>
              <w:left w:w="40" w:type="dxa"/>
              <w:bottom w:w="0" w:type="dxa"/>
              <w:right w:w="40" w:type="dxa"/>
            </w:tcMar>
            <w:vAlign w:val="bottom"/>
          </w:tcPr>
          <w:p w:rsidR="00F4170E" w:rsidRPr="00E82585" w:rsidP="00F4170E" w14:paraId="65A42915" w14:textId="6358CFD4">
            <w:pPr>
              <w:adjustRightInd w:val="0"/>
              <w:spacing w:line="256" w:lineRule="auto"/>
              <w:jc w:val="center"/>
              <w:rPr>
                <w:color w:val="000000"/>
                <w:kern w:val="2"/>
                <w:szCs w:val="22"/>
              </w:rPr>
            </w:pPr>
            <w:r w:rsidRPr="00E82585">
              <w:rPr>
                <w:color w:val="000000"/>
                <w:szCs w:val="22"/>
              </w:rPr>
              <w:t>124%</w:t>
            </w:r>
          </w:p>
        </w:tc>
      </w:tr>
      <w:tr w14:paraId="0390660D"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6978642A" w14:textId="77777777">
            <w:pPr>
              <w:adjustRightInd w:val="0"/>
              <w:spacing w:line="256" w:lineRule="auto"/>
              <w:rPr>
                <w:b/>
                <w:bCs/>
                <w:color w:val="000000"/>
                <w:kern w:val="2"/>
                <w:szCs w:val="22"/>
              </w:rPr>
            </w:pPr>
            <w:r w:rsidRPr="00E82585">
              <w:rPr>
                <w:b/>
                <w:bCs/>
                <w:color w:val="000000"/>
                <w:szCs w:val="22"/>
              </w:rPr>
              <w:t>New Jersey</w:t>
            </w:r>
          </w:p>
        </w:tc>
        <w:tc>
          <w:tcPr>
            <w:tcW w:w="812" w:type="pct"/>
            <w:shd w:val="clear" w:color="auto" w:fill="FFFFFF"/>
            <w:tcMar>
              <w:top w:w="0" w:type="dxa"/>
              <w:left w:w="40" w:type="dxa"/>
              <w:bottom w:w="0" w:type="dxa"/>
              <w:right w:w="40" w:type="dxa"/>
            </w:tcMar>
            <w:vAlign w:val="bottom"/>
          </w:tcPr>
          <w:p w:rsidR="00F4170E" w:rsidRPr="00E82585" w:rsidP="00F4170E" w14:paraId="4AA7987E" w14:textId="77777777">
            <w:pPr>
              <w:tabs>
                <w:tab w:val="decimal" w:pos="1584"/>
              </w:tabs>
              <w:adjustRightInd w:val="0"/>
              <w:spacing w:line="256" w:lineRule="auto"/>
              <w:rPr>
                <w:color w:val="000000"/>
                <w:kern w:val="2"/>
                <w:szCs w:val="22"/>
              </w:rPr>
            </w:pPr>
            <w:r w:rsidRPr="00E82585">
              <w:rPr>
                <w:color w:val="000000"/>
                <w:szCs w:val="22"/>
              </w:rPr>
              <w:t>9,288,994</w:t>
            </w:r>
          </w:p>
        </w:tc>
        <w:tc>
          <w:tcPr>
            <w:tcW w:w="1178" w:type="pct"/>
            <w:shd w:val="clear" w:color="auto" w:fill="FFFFFF"/>
            <w:vAlign w:val="bottom"/>
          </w:tcPr>
          <w:p w:rsidR="00F4170E" w:rsidRPr="00E82585" w:rsidP="00F4170E" w14:paraId="6D7932DC" w14:textId="23AC44A9">
            <w:pPr>
              <w:tabs>
                <w:tab w:val="decimal" w:pos="1584"/>
              </w:tabs>
              <w:adjustRightInd w:val="0"/>
              <w:spacing w:line="256" w:lineRule="auto"/>
              <w:rPr>
                <w:color w:val="000000"/>
                <w:szCs w:val="22"/>
              </w:rPr>
            </w:pPr>
            <w:r w:rsidRPr="00E82585">
              <w:rPr>
                <w:color w:val="000000"/>
                <w:szCs w:val="22"/>
              </w:rPr>
              <w:t xml:space="preserve">        9,290,841 </w:t>
            </w:r>
          </w:p>
        </w:tc>
        <w:tc>
          <w:tcPr>
            <w:tcW w:w="1020" w:type="pct"/>
            <w:shd w:val="clear" w:color="auto" w:fill="FFFFFF"/>
            <w:tcMar>
              <w:top w:w="0" w:type="dxa"/>
              <w:left w:w="40" w:type="dxa"/>
              <w:bottom w:w="0" w:type="dxa"/>
              <w:right w:w="40" w:type="dxa"/>
            </w:tcMar>
            <w:vAlign w:val="bottom"/>
          </w:tcPr>
          <w:p w:rsidR="00F4170E" w:rsidRPr="00E82585" w:rsidP="00F4170E" w14:paraId="1A91EF92" w14:textId="2191B49D">
            <w:pPr>
              <w:tabs>
                <w:tab w:val="decimal" w:pos="1584"/>
              </w:tabs>
              <w:adjustRightInd w:val="0"/>
              <w:spacing w:line="256" w:lineRule="auto"/>
              <w:rPr>
                <w:color w:val="000000"/>
                <w:kern w:val="2"/>
                <w:szCs w:val="22"/>
              </w:rPr>
            </w:pPr>
            <w:r w:rsidRPr="00E82585">
              <w:rPr>
                <w:color w:val="000000"/>
                <w:szCs w:val="22"/>
              </w:rPr>
              <w:t xml:space="preserve">      14,804,728 </w:t>
            </w:r>
          </w:p>
        </w:tc>
        <w:tc>
          <w:tcPr>
            <w:tcW w:w="880" w:type="pct"/>
            <w:shd w:val="clear" w:color="auto" w:fill="FFFFFF"/>
            <w:tcMar>
              <w:top w:w="0" w:type="dxa"/>
              <w:left w:w="40" w:type="dxa"/>
              <w:bottom w:w="0" w:type="dxa"/>
              <w:right w:w="40" w:type="dxa"/>
            </w:tcMar>
            <w:vAlign w:val="bottom"/>
          </w:tcPr>
          <w:p w:rsidR="00F4170E" w:rsidRPr="00E82585" w:rsidP="00F4170E" w14:paraId="6BA066B0" w14:textId="13DEDA5B">
            <w:pPr>
              <w:adjustRightInd w:val="0"/>
              <w:spacing w:line="256" w:lineRule="auto"/>
              <w:jc w:val="center"/>
              <w:rPr>
                <w:color w:val="000000"/>
                <w:kern w:val="2"/>
                <w:szCs w:val="22"/>
              </w:rPr>
            </w:pPr>
            <w:r w:rsidRPr="00E82585">
              <w:rPr>
                <w:color w:val="000000"/>
                <w:szCs w:val="22"/>
              </w:rPr>
              <w:t>159%</w:t>
            </w:r>
          </w:p>
        </w:tc>
      </w:tr>
      <w:tr w14:paraId="36E8F9CF"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55A7BACB" w14:textId="77777777">
            <w:pPr>
              <w:adjustRightInd w:val="0"/>
              <w:spacing w:line="256" w:lineRule="auto"/>
              <w:rPr>
                <w:b/>
                <w:bCs/>
                <w:color w:val="000000"/>
                <w:kern w:val="2"/>
                <w:szCs w:val="22"/>
              </w:rPr>
            </w:pPr>
            <w:r w:rsidRPr="00E82585">
              <w:rPr>
                <w:b/>
                <w:bCs/>
                <w:color w:val="000000"/>
                <w:szCs w:val="22"/>
              </w:rPr>
              <w:t>New Mexico</w:t>
            </w:r>
          </w:p>
        </w:tc>
        <w:tc>
          <w:tcPr>
            <w:tcW w:w="812" w:type="pct"/>
            <w:shd w:val="clear" w:color="auto" w:fill="FFFFFF"/>
            <w:tcMar>
              <w:top w:w="0" w:type="dxa"/>
              <w:left w:w="40" w:type="dxa"/>
              <w:bottom w:w="0" w:type="dxa"/>
              <w:right w:w="40" w:type="dxa"/>
            </w:tcMar>
            <w:vAlign w:val="bottom"/>
          </w:tcPr>
          <w:p w:rsidR="00F4170E" w:rsidRPr="00E82585" w:rsidP="00F4170E" w14:paraId="1EB5CED2" w14:textId="77777777">
            <w:pPr>
              <w:tabs>
                <w:tab w:val="decimal" w:pos="1584"/>
              </w:tabs>
              <w:adjustRightInd w:val="0"/>
              <w:spacing w:line="256" w:lineRule="auto"/>
              <w:rPr>
                <w:color w:val="000000"/>
                <w:kern w:val="2"/>
                <w:szCs w:val="22"/>
              </w:rPr>
            </w:pPr>
            <w:r w:rsidRPr="00E82585">
              <w:rPr>
                <w:color w:val="000000"/>
                <w:szCs w:val="22"/>
              </w:rPr>
              <w:t>2,117,522</w:t>
            </w:r>
          </w:p>
        </w:tc>
        <w:tc>
          <w:tcPr>
            <w:tcW w:w="1178" w:type="pct"/>
            <w:shd w:val="clear" w:color="auto" w:fill="FFFFFF"/>
            <w:vAlign w:val="bottom"/>
          </w:tcPr>
          <w:p w:rsidR="00F4170E" w:rsidRPr="00E82585" w:rsidP="00F4170E" w14:paraId="365FADC9" w14:textId="22D2BB3F">
            <w:pPr>
              <w:tabs>
                <w:tab w:val="decimal" w:pos="1584"/>
              </w:tabs>
              <w:adjustRightInd w:val="0"/>
              <w:spacing w:line="256" w:lineRule="auto"/>
              <w:rPr>
                <w:color w:val="000000"/>
                <w:szCs w:val="22"/>
              </w:rPr>
            </w:pPr>
            <w:r w:rsidRPr="00E82585">
              <w:rPr>
                <w:color w:val="000000"/>
                <w:szCs w:val="22"/>
              </w:rPr>
              <w:t xml:space="preserve">        2,114,371 </w:t>
            </w:r>
          </w:p>
        </w:tc>
        <w:tc>
          <w:tcPr>
            <w:tcW w:w="1020" w:type="pct"/>
            <w:shd w:val="clear" w:color="auto" w:fill="FFFFFF"/>
            <w:tcMar>
              <w:top w:w="0" w:type="dxa"/>
              <w:left w:w="40" w:type="dxa"/>
              <w:bottom w:w="0" w:type="dxa"/>
              <w:right w:w="40" w:type="dxa"/>
            </w:tcMar>
            <w:vAlign w:val="bottom"/>
          </w:tcPr>
          <w:p w:rsidR="00F4170E" w:rsidRPr="00E82585" w:rsidP="00F4170E" w14:paraId="3FCC164C" w14:textId="25336C7E">
            <w:pPr>
              <w:tabs>
                <w:tab w:val="decimal" w:pos="1584"/>
              </w:tabs>
              <w:adjustRightInd w:val="0"/>
              <w:spacing w:line="256" w:lineRule="auto"/>
              <w:rPr>
                <w:color w:val="000000"/>
                <w:kern w:val="2"/>
                <w:szCs w:val="22"/>
              </w:rPr>
            </w:pPr>
            <w:r w:rsidRPr="00E82585">
              <w:rPr>
                <w:color w:val="000000"/>
                <w:szCs w:val="22"/>
              </w:rPr>
              <w:t xml:space="preserve">        3,187,922 </w:t>
            </w:r>
          </w:p>
        </w:tc>
        <w:tc>
          <w:tcPr>
            <w:tcW w:w="880" w:type="pct"/>
            <w:shd w:val="clear" w:color="auto" w:fill="FFFFFF"/>
            <w:tcMar>
              <w:top w:w="0" w:type="dxa"/>
              <w:left w:w="40" w:type="dxa"/>
              <w:bottom w:w="0" w:type="dxa"/>
              <w:right w:w="40" w:type="dxa"/>
            </w:tcMar>
            <w:vAlign w:val="bottom"/>
          </w:tcPr>
          <w:p w:rsidR="00F4170E" w:rsidRPr="00E82585" w:rsidP="00F4170E" w14:paraId="13802A71" w14:textId="6927AF1F">
            <w:pPr>
              <w:adjustRightInd w:val="0"/>
              <w:spacing w:line="256" w:lineRule="auto"/>
              <w:jc w:val="center"/>
              <w:rPr>
                <w:color w:val="000000"/>
                <w:kern w:val="2"/>
                <w:szCs w:val="22"/>
              </w:rPr>
            </w:pPr>
            <w:r w:rsidRPr="00E82585">
              <w:rPr>
                <w:color w:val="000000"/>
                <w:szCs w:val="22"/>
              </w:rPr>
              <w:t>151%</w:t>
            </w:r>
          </w:p>
        </w:tc>
      </w:tr>
      <w:tr w14:paraId="26FEE36B"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22C43BFD" w14:textId="77777777">
            <w:pPr>
              <w:adjustRightInd w:val="0"/>
              <w:spacing w:line="256" w:lineRule="auto"/>
              <w:rPr>
                <w:b/>
                <w:bCs/>
                <w:color w:val="000000"/>
                <w:kern w:val="2"/>
                <w:szCs w:val="22"/>
              </w:rPr>
            </w:pPr>
            <w:r w:rsidRPr="00E82585">
              <w:rPr>
                <w:b/>
                <w:bCs/>
                <w:color w:val="000000"/>
                <w:szCs w:val="22"/>
              </w:rPr>
              <w:t>New York</w:t>
            </w:r>
          </w:p>
        </w:tc>
        <w:tc>
          <w:tcPr>
            <w:tcW w:w="812" w:type="pct"/>
            <w:shd w:val="clear" w:color="auto" w:fill="FFFFFF"/>
            <w:tcMar>
              <w:top w:w="0" w:type="dxa"/>
              <w:left w:w="40" w:type="dxa"/>
              <w:bottom w:w="0" w:type="dxa"/>
              <w:right w:w="40" w:type="dxa"/>
            </w:tcMar>
            <w:vAlign w:val="bottom"/>
          </w:tcPr>
          <w:p w:rsidR="00F4170E" w:rsidRPr="00E82585" w:rsidP="00F4170E" w14:paraId="5D3E1ED1" w14:textId="77777777">
            <w:pPr>
              <w:tabs>
                <w:tab w:val="decimal" w:pos="1584"/>
              </w:tabs>
              <w:adjustRightInd w:val="0"/>
              <w:spacing w:line="256" w:lineRule="auto"/>
              <w:rPr>
                <w:color w:val="000000"/>
                <w:kern w:val="2"/>
                <w:szCs w:val="22"/>
              </w:rPr>
            </w:pPr>
            <w:r w:rsidRPr="00E82585">
              <w:rPr>
                <w:color w:val="000000"/>
                <w:szCs w:val="22"/>
              </w:rPr>
              <w:t>20,201,249</w:t>
            </w:r>
          </w:p>
        </w:tc>
        <w:tc>
          <w:tcPr>
            <w:tcW w:w="1178" w:type="pct"/>
            <w:shd w:val="clear" w:color="auto" w:fill="FFFFFF"/>
            <w:vAlign w:val="bottom"/>
          </w:tcPr>
          <w:p w:rsidR="00F4170E" w:rsidRPr="00E82585" w:rsidP="00F4170E" w14:paraId="55F60C61" w14:textId="09662E0A">
            <w:pPr>
              <w:tabs>
                <w:tab w:val="decimal" w:pos="1584"/>
              </w:tabs>
              <w:adjustRightInd w:val="0"/>
              <w:spacing w:line="256" w:lineRule="auto"/>
              <w:rPr>
                <w:color w:val="000000"/>
                <w:szCs w:val="22"/>
              </w:rPr>
            </w:pPr>
            <w:r w:rsidRPr="00E82585">
              <w:rPr>
                <w:color w:val="000000"/>
                <w:szCs w:val="22"/>
              </w:rPr>
              <w:t xml:space="preserve">      19,571,216 </w:t>
            </w:r>
          </w:p>
        </w:tc>
        <w:tc>
          <w:tcPr>
            <w:tcW w:w="1020" w:type="pct"/>
            <w:shd w:val="clear" w:color="auto" w:fill="FFFFFF"/>
            <w:tcMar>
              <w:top w:w="0" w:type="dxa"/>
              <w:left w:w="40" w:type="dxa"/>
              <w:bottom w:w="0" w:type="dxa"/>
              <w:right w:w="40" w:type="dxa"/>
            </w:tcMar>
            <w:vAlign w:val="bottom"/>
          </w:tcPr>
          <w:p w:rsidR="00F4170E" w:rsidRPr="00E82585" w:rsidP="00F4170E" w14:paraId="333123D3" w14:textId="7B024EAD">
            <w:pPr>
              <w:tabs>
                <w:tab w:val="decimal" w:pos="1584"/>
              </w:tabs>
              <w:adjustRightInd w:val="0"/>
              <w:spacing w:line="256" w:lineRule="auto"/>
              <w:rPr>
                <w:color w:val="000000"/>
                <w:kern w:val="2"/>
                <w:szCs w:val="22"/>
              </w:rPr>
            </w:pPr>
            <w:r w:rsidRPr="00E82585">
              <w:rPr>
                <w:color w:val="000000"/>
                <w:szCs w:val="22"/>
              </w:rPr>
              <w:t xml:space="preserve">      30,676,568 </w:t>
            </w:r>
          </w:p>
        </w:tc>
        <w:tc>
          <w:tcPr>
            <w:tcW w:w="880" w:type="pct"/>
            <w:shd w:val="clear" w:color="auto" w:fill="FFFFFF"/>
            <w:tcMar>
              <w:top w:w="0" w:type="dxa"/>
              <w:left w:w="40" w:type="dxa"/>
              <w:bottom w:w="0" w:type="dxa"/>
              <w:right w:w="40" w:type="dxa"/>
            </w:tcMar>
            <w:vAlign w:val="bottom"/>
          </w:tcPr>
          <w:p w:rsidR="00F4170E" w:rsidRPr="00E82585" w:rsidP="00F4170E" w14:paraId="7F381EB4" w14:textId="3A501543">
            <w:pPr>
              <w:adjustRightInd w:val="0"/>
              <w:spacing w:line="256" w:lineRule="auto"/>
              <w:jc w:val="center"/>
              <w:rPr>
                <w:color w:val="000000"/>
                <w:kern w:val="2"/>
                <w:szCs w:val="22"/>
              </w:rPr>
            </w:pPr>
            <w:r w:rsidRPr="00E82585">
              <w:rPr>
                <w:color w:val="000000"/>
                <w:szCs w:val="22"/>
              </w:rPr>
              <w:t>157%</w:t>
            </w:r>
          </w:p>
        </w:tc>
      </w:tr>
      <w:tr w14:paraId="2E7597B1"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1B673573" w14:textId="77777777">
            <w:pPr>
              <w:adjustRightInd w:val="0"/>
              <w:spacing w:line="256" w:lineRule="auto"/>
              <w:rPr>
                <w:b/>
                <w:bCs/>
                <w:color w:val="000000"/>
                <w:kern w:val="2"/>
                <w:szCs w:val="22"/>
              </w:rPr>
            </w:pPr>
            <w:r w:rsidRPr="00E82585">
              <w:rPr>
                <w:b/>
                <w:bCs/>
                <w:color w:val="000000"/>
                <w:szCs w:val="22"/>
              </w:rPr>
              <w:t>North Carolina</w:t>
            </w:r>
          </w:p>
        </w:tc>
        <w:tc>
          <w:tcPr>
            <w:tcW w:w="812" w:type="pct"/>
            <w:shd w:val="clear" w:color="auto" w:fill="FFFFFF"/>
            <w:tcMar>
              <w:top w:w="0" w:type="dxa"/>
              <w:left w:w="40" w:type="dxa"/>
              <w:bottom w:w="0" w:type="dxa"/>
              <w:right w:w="40" w:type="dxa"/>
            </w:tcMar>
            <w:vAlign w:val="bottom"/>
          </w:tcPr>
          <w:p w:rsidR="00F4170E" w:rsidRPr="00E82585" w:rsidP="00F4170E" w14:paraId="617A2B62" w14:textId="77777777">
            <w:pPr>
              <w:tabs>
                <w:tab w:val="decimal" w:pos="1584"/>
              </w:tabs>
              <w:adjustRightInd w:val="0"/>
              <w:spacing w:line="256" w:lineRule="auto"/>
              <w:rPr>
                <w:color w:val="000000"/>
                <w:kern w:val="2"/>
                <w:szCs w:val="22"/>
              </w:rPr>
            </w:pPr>
            <w:r w:rsidRPr="00E82585">
              <w:rPr>
                <w:color w:val="000000"/>
                <w:szCs w:val="22"/>
              </w:rPr>
              <w:t>10,439,388</w:t>
            </w:r>
          </w:p>
        </w:tc>
        <w:tc>
          <w:tcPr>
            <w:tcW w:w="1178" w:type="pct"/>
            <w:shd w:val="clear" w:color="auto" w:fill="FFFFFF"/>
            <w:vAlign w:val="bottom"/>
          </w:tcPr>
          <w:p w:rsidR="00F4170E" w:rsidRPr="00E82585" w:rsidP="00F4170E" w14:paraId="41D3E9AF" w14:textId="3000FA6B">
            <w:pPr>
              <w:tabs>
                <w:tab w:val="decimal" w:pos="1584"/>
              </w:tabs>
              <w:adjustRightInd w:val="0"/>
              <w:spacing w:line="256" w:lineRule="auto"/>
              <w:rPr>
                <w:color w:val="000000"/>
                <w:szCs w:val="22"/>
              </w:rPr>
            </w:pPr>
            <w:r w:rsidRPr="00E82585">
              <w:rPr>
                <w:color w:val="000000"/>
                <w:szCs w:val="22"/>
              </w:rPr>
              <w:t xml:space="preserve">      10,835,491 </w:t>
            </w:r>
          </w:p>
        </w:tc>
        <w:tc>
          <w:tcPr>
            <w:tcW w:w="1020" w:type="pct"/>
            <w:shd w:val="clear" w:color="auto" w:fill="FFFFFF"/>
            <w:tcMar>
              <w:top w:w="0" w:type="dxa"/>
              <w:left w:w="40" w:type="dxa"/>
              <w:bottom w:w="0" w:type="dxa"/>
              <w:right w:w="40" w:type="dxa"/>
            </w:tcMar>
            <w:vAlign w:val="bottom"/>
          </w:tcPr>
          <w:p w:rsidR="00F4170E" w:rsidRPr="00E82585" w:rsidP="00F4170E" w14:paraId="26DF27B1" w14:textId="6BB2267A">
            <w:pPr>
              <w:tabs>
                <w:tab w:val="decimal" w:pos="1584"/>
              </w:tabs>
              <w:adjustRightInd w:val="0"/>
              <w:spacing w:line="256" w:lineRule="auto"/>
              <w:rPr>
                <w:color w:val="000000"/>
                <w:kern w:val="2"/>
                <w:szCs w:val="22"/>
              </w:rPr>
            </w:pPr>
            <w:r w:rsidRPr="00E82585">
              <w:rPr>
                <w:color w:val="000000"/>
                <w:szCs w:val="22"/>
              </w:rPr>
              <w:t xml:space="preserve">      13,846,192 </w:t>
            </w:r>
          </w:p>
        </w:tc>
        <w:tc>
          <w:tcPr>
            <w:tcW w:w="880" w:type="pct"/>
            <w:shd w:val="clear" w:color="auto" w:fill="FFFFFF"/>
            <w:tcMar>
              <w:top w:w="0" w:type="dxa"/>
              <w:left w:w="40" w:type="dxa"/>
              <w:bottom w:w="0" w:type="dxa"/>
              <w:right w:w="40" w:type="dxa"/>
            </w:tcMar>
            <w:vAlign w:val="bottom"/>
          </w:tcPr>
          <w:p w:rsidR="00F4170E" w:rsidRPr="00E82585" w:rsidP="00F4170E" w14:paraId="5A028A04" w14:textId="04B7F6EC">
            <w:pPr>
              <w:adjustRightInd w:val="0"/>
              <w:spacing w:line="256" w:lineRule="auto"/>
              <w:jc w:val="center"/>
              <w:rPr>
                <w:color w:val="000000"/>
                <w:kern w:val="2"/>
                <w:szCs w:val="22"/>
              </w:rPr>
            </w:pPr>
            <w:r w:rsidRPr="00E82585">
              <w:rPr>
                <w:color w:val="000000"/>
                <w:szCs w:val="22"/>
              </w:rPr>
              <w:t>128%</w:t>
            </w:r>
          </w:p>
        </w:tc>
      </w:tr>
      <w:tr w14:paraId="38E30656"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70492BC7" w14:textId="77777777">
            <w:pPr>
              <w:adjustRightInd w:val="0"/>
              <w:spacing w:line="256" w:lineRule="auto"/>
              <w:rPr>
                <w:b/>
                <w:bCs/>
                <w:color w:val="000000"/>
                <w:kern w:val="2"/>
                <w:szCs w:val="22"/>
              </w:rPr>
            </w:pPr>
            <w:r w:rsidRPr="00E82585">
              <w:rPr>
                <w:b/>
                <w:bCs/>
                <w:color w:val="000000"/>
                <w:szCs w:val="22"/>
              </w:rPr>
              <w:t>North Dakota</w:t>
            </w:r>
          </w:p>
        </w:tc>
        <w:tc>
          <w:tcPr>
            <w:tcW w:w="812" w:type="pct"/>
            <w:shd w:val="clear" w:color="auto" w:fill="FFFFFF"/>
            <w:tcMar>
              <w:top w:w="0" w:type="dxa"/>
              <w:left w:w="40" w:type="dxa"/>
              <w:bottom w:w="0" w:type="dxa"/>
              <w:right w:w="40" w:type="dxa"/>
            </w:tcMar>
            <w:vAlign w:val="bottom"/>
          </w:tcPr>
          <w:p w:rsidR="00F4170E" w:rsidRPr="00E82585" w:rsidP="00F4170E" w14:paraId="42216043" w14:textId="77777777">
            <w:pPr>
              <w:tabs>
                <w:tab w:val="decimal" w:pos="1584"/>
              </w:tabs>
              <w:adjustRightInd w:val="0"/>
              <w:spacing w:line="256" w:lineRule="auto"/>
              <w:rPr>
                <w:color w:val="000000"/>
                <w:kern w:val="2"/>
                <w:szCs w:val="22"/>
              </w:rPr>
            </w:pPr>
            <w:r w:rsidRPr="00E82585">
              <w:rPr>
                <w:color w:val="000000"/>
                <w:szCs w:val="22"/>
              </w:rPr>
              <w:t>779,094</w:t>
            </w:r>
          </w:p>
        </w:tc>
        <w:tc>
          <w:tcPr>
            <w:tcW w:w="1178" w:type="pct"/>
            <w:shd w:val="clear" w:color="auto" w:fill="FFFFFF"/>
            <w:vAlign w:val="bottom"/>
          </w:tcPr>
          <w:p w:rsidR="00F4170E" w:rsidRPr="00E82585" w:rsidP="00F4170E" w14:paraId="67EEE4D2" w14:textId="3093AAF9">
            <w:pPr>
              <w:tabs>
                <w:tab w:val="decimal" w:pos="1584"/>
              </w:tabs>
              <w:adjustRightInd w:val="0"/>
              <w:spacing w:line="256" w:lineRule="auto"/>
              <w:rPr>
                <w:color w:val="000000"/>
                <w:szCs w:val="22"/>
              </w:rPr>
            </w:pPr>
            <w:r w:rsidRPr="00E82585">
              <w:rPr>
                <w:color w:val="000000"/>
                <w:szCs w:val="22"/>
              </w:rPr>
              <w:t xml:space="preserve">          783,926 </w:t>
            </w:r>
          </w:p>
        </w:tc>
        <w:tc>
          <w:tcPr>
            <w:tcW w:w="1020" w:type="pct"/>
            <w:shd w:val="clear" w:color="auto" w:fill="FFFFFF"/>
            <w:tcMar>
              <w:top w:w="0" w:type="dxa"/>
              <w:left w:w="40" w:type="dxa"/>
              <w:bottom w:w="0" w:type="dxa"/>
              <w:right w:w="40" w:type="dxa"/>
            </w:tcMar>
            <w:vAlign w:val="bottom"/>
          </w:tcPr>
          <w:p w:rsidR="00F4170E" w:rsidRPr="00E82585" w:rsidP="00F4170E" w14:paraId="1576C4A2" w14:textId="2D10DCF0">
            <w:pPr>
              <w:tabs>
                <w:tab w:val="decimal" w:pos="1584"/>
              </w:tabs>
              <w:adjustRightInd w:val="0"/>
              <w:spacing w:line="256" w:lineRule="auto"/>
              <w:rPr>
                <w:color w:val="000000"/>
                <w:kern w:val="2"/>
                <w:szCs w:val="22"/>
              </w:rPr>
            </w:pPr>
            <w:r w:rsidRPr="00E82585">
              <w:rPr>
                <w:color w:val="000000"/>
                <w:szCs w:val="22"/>
              </w:rPr>
              <w:t xml:space="preserve">        1,051,936 </w:t>
            </w:r>
          </w:p>
        </w:tc>
        <w:tc>
          <w:tcPr>
            <w:tcW w:w="880" w:type="pct"/>
            <w:shd w:val="clear" w:color="auto" w:fill="FFFFFF"/>
            <w:tcMar>
              <w:top w:w="0" w:type="dxa"/>
              <w:left w:w="40" w:type="dxa"/>
              <w:bottom w:w="0" w:type="dxa"/>
              <w:right w:w="40" w:type="dxa"/>
            </w:tcMar>
            <w:vAlign w:val="bottom"/>
          </w:tcPr>
          <w:p w:rsidR="00F4170E" w:rsidRPr="00E82585" w:rsidP="00F4170E" w14:paraId="0862299C" w14:textId="30BE06A4">
            <w:pPr>
              <w:adjustRightInd w:val="0"/>
              <w:spacing w:line="256" w:lineRule="auto"/>
              <w:jc w:val="center"/>
              <w:rPr>
                <w:color w:val="000000"/>
                <w:kern w:val="2"/>
                <w:szCs w:val="22"/>
              </w:rPr>
            </w:pPr>
            <w:r w:rsidRPr="00E82585">
              <w:rPr>
                <w:color w:val="000000"/>
                <w:szCs w:val="22"/>
              </w:rPr>
              <w:t>134%</w:t>
            </w:r>
          </w:p>
        </w:tc>
      </w:tr>
      <w:tr w14:paraId="68DCEE9B"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7876E1B6" w14:textId="77777777">
            <w:pPr>
              <w:adjustRightInd w:val="0"/>
              <w:spacing w:line="256" w:lineRule="auto"/>
              <w:rPr>
                <w:b/>
                <w:bCs/>
                <w:color w:val="000000"/>
                <w:kern w:val="2"/>
                <w:szCs w:val="22"/>
              </w:rPr>
            </w:pPr>
            <w:r w:rsidRPr="00E82585">
              <w:rPr>
                <w:b/>
                <w:bCs/>
                <w:color w:val="000000"/>
                <w:szCs w:val="22"/>
              </w:rPr>
              <w:t>Ohio</w:t>
            </w:r>
          </w:p>
        </w:tc>
        <w:tc>
          <w:tcPr>
            <w:tcW w:w="812" w:type="pct"/>
            <w:shd w:val="clear" w:color="auto" w:fill="FFFFFF"/>
            <w:tcMar>
              <w:top w:w="0" w:type="dxa"/>
              <w:left w:w="40" w:type="dxa"/>
              <w:bottom w:w="0" w:type="dxa"/>
              <w:right w:w="40" w:type="dxa"/>
            </w:tcMar>
            <w:vAlign w:val="bottom"/>
          </w:tcPr>
          <w:p w:rsidR="00F4170E" w:rsidRPr="00E82585" w:rsidP="00F4170E" w14:paraId="03BE0678" w14:textId="77777777">
            <w:pPr>
              <w:tabs>
                <w:tab w:val="decimal" w:pos="1584"/>
              </w:tabs>
              <w:adjustRightInd w:val="0"/>
              <w:spacing w:line="256" w:lineRule="auto"/>
              <w:rPr>
                <w:color w:val="000000"/>
                <w:kern w:val="2"/>
                <w:szCs w:val="22"/>
              </w:rPr>
            </w:pPr>
            <w:r w:rsidRPr="00E82585">
              <w:rPr>
                <w:color w:val="000000"/>
                <w:szCs w:val="22"/>
              </w:rPr>
              <w:t>11,799,448</w:t>
            </w:r>
          </w:p>
        </w:tc>
        <w:tc>
          <w:tcPr>
            <w:tcW w:w="1178" w:type="pct"/>
            <w:shd w:val="clear" w:color="auto" w:fill="FFFFFF"/>
            <w:vAlign w:val="bottom"/>
          </w:tcPr>
          <w:p w:rsidR="00F4170E" w:rsidRPr="00E82585" w:rsidP="00F4170E" w14:paraId="06149690" w14:textId="2C12CC9A">
            <w:pPr>
              <w:tabs>
                <w:tab w:val="decimal" w:pos="1584"/>
              </w:tabs>
              <w:adjustRightInd w:val="0"/>
              <w:spacing w:line="256" w:lineRule="auto"/>
              <w:rPr>
                <w:color w:val="000000"/>
                <w:szCs w:val="22"/>
              </w:rPr>
            </w:pPr>
            <w:r w:rsidRPr="00E82585">
              <w:rPr>
                <w:color w:val="000000"/>
                <w:szCs w:val="22"/>
              </w:rPr>
              <w:t xml:space="preserve">      11,785,935 </w:t>
            </w:r>
          </w:p>
        </w:tc>
        <w:tc>
          <w:tcPr>
            <w:tcW w:w="1020" w:type="pct"/>
            <w:shd w:val="clear" w:color="auto" w:fill="FFFFFF"/>
            <w:tcMar>
              <w:top w:w="0" w:type="dxa"/>
              <w:left w:w="40" w:type="dxa"/>
              <w:bottom w:w="0" w:type="dxa"/>
              <w:right w:w="40" w:type="dxa"/>
            </w:tcMar>
            <w:vAlign w:val="bottom"/>
          </w:tcPr>
          <w:p w:rsidR="00F4170E" w:rsidRPr="00E82585" w:rsidP="00F4170E" w14:paraId="2C0AED1B" w14:textId="100E2357">
            <w:pPr>
              <w:tabs>
                <w:tab w:val="decimal" w:pos="1584"/>
              </w:tabs>
              <w:adjustRightInd w:val="0"/>
              <w:spacing w:line="256" w:lineRule="auto"/>
              <w:rPr>
                <w:color w:val="000000"/>
                <w:kern w:val="2"/>
                <w:szCs w:val="22"/>
              </w:rPr>
            </w:pPr>
            <w:r w:rsidRPr="00E82585">
              <w:rPr>
                <w:color w:val="000000"/>
                <w:szCs w:val="22"/>
              </w:rPr>
              <w:t xml:space="preserve">      16,391,213 </w:t>
            </w:r>
          </w:p>
        </w:tc>
        <w:tc>
          <w:tcPr>
            <w:tcW w:w="880" w:type="pct"/>
            <w:shd w:val="clear" w:color="auto" w:fill="FFFFFF"/>
            <w:tcMar>
              <w:top w:w="0" w:type="dxa"/>
              <w:left w:w="40" w:type="dxa"/>
              <w:bottom w:w="0" w:type="dxa"/>
              <w:right w:w="40" w:type="dxa"/>
            </w:tcMar>
            <w:vAlign w:val="bottom"/>
          </w:tcPr>
          <w:p w:rsidR="00F4170E" w:rsidRPr="00E82585" w:rsidP="00F4170E" w14:paraId="3A36F189" w14:textId="6C70E66C">
            <w:pPr>
              <w:adjustRightInd w:val="0"/>
              <w:spacing w:line="256" w:lineRule="auto"/>
              <w:jc w:val="center"/>
              <w:rPr>
                <w:color w:val="000000"/>
                <w:kern w:val="2"/>
                <w:szCs w:val="22"/>
              </w:rPr>
            </w:pPr>
            <w:r w:rsidRPr="00E82585">
              <w:rPr>
                <w:color w:val="000000"/>
                <w:szCs w:val="22"/>
              </w:rPr>
              <w:t>139%</w:t>
            </w:r>
          </w:p>
        </w:tc>
      </w:tr>
      <w:tr w14:paraId="696DD551"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7EBAA857" w14:textId="77777777">
            <w:pPr>
              <w:adjustRightInd w:val="0"/>
              <w:spacing w:line="256" w:lineRule="auto"/>
              <w:rPr>
                <w:b/>
                <w:bCs/>
                <w:color w:val="000000"/>
                <w:kern w:val="2"/>
                <w:szCs w:val="22"/>
              </w:rPr>
            </w:pPr>
            <w:r w:rsidRPr="00E82585">
              <w:rPr>
                <w:b/>
                <w:bCs/>
                <w:color w:val="000000"/>
                <w:szCs w:val="22"/>
              </w:rPr>
              <w:t>Oklahoma</w:t>
            </w:r>
          </w:p>
        </w:tc>
        <w:tc>
          <w:tcPr>
            <w:tcW w:w="812" w:type="pct"/>
            <w:shd w:val="clear" w:color="auto" w:fill="FFFFFF"/>
            <w:tcMar>
              <w:top w:w="0" w:type="dxa"/>
              <w:left w:w="40" w:type="dxa"/>
              <w:bottom w:w="0" w:type="dxa"/>
              <w:right w:w="40" w:type="dxa"/>
            </w:tcMar>
            <w:vAlign w:val="bottom"/>
          </w:tcPr>
          <w:p w:rsidR="00F4170E" w:rsidRPr="00E82585" w:rsidP="00F4170E" w14:paraId="59D9115B" w14:textId="77777777">
            <w:pPr>
              <w:tabs>
                <w:tab w:val="decimal" w:pos="1584"/>
              </w:tabs>
              <w:adjustRightInd w:val="0"/>
              <w:spacing w:line="256" w:lineRule="auto"/>
              <w:rPr>
                <w:color w:val="000000"/>
                <w:kern w:val="2"/>
                <w:szCs w:val="22"/>
              </w:rPr>
            </w:pPr>
            <w:r w:rsidRPr="00E82585">
              <w:rPr>
                <w:color w:val="000000"/>
                <w:szCs w:val="22"/>
              </w:rPr>
              <w:t>3,959,353</w:t>
            </w:r>
          </w:p>
        </w:tc>
        <w:tc>
          <w:tcPr>
            <w:tcW w:w="1178" w:type="pct"/>
            <w:shd w:val="clear" w:color="auto" w:fill="FFFFFF"/>
            <w:vAlign w:val="bottom"/>
          </w:tcPr>
          <w:p w:rsidR="00F4170E" w:rsidRPr="00E82585" w:rsidP="00F4170E" w14:paraId="72D4C358" w14:textId="684007FC">
            <w:pPr>
              <w:tabs>
                <w:tab w:val="decimal" w:pos="1584"/>
              </w:tabs>
              <w:adjustRightInd w:val="0"/>
              <w:spacing w:line="256" w:lineRule="auto"/>
              <w:rPr>
                <w:color w:val="000000"/>
                <w:szCs w:val="22"/>
              </w:rPr>
            </w:pPr>
            <w:r w:rsidRPr="00E82585">
              <w:rPr>
                <w:color w:val="000000"/>
                <w:szCs w:val="22"/>
              </w:rPr>
              <w:t xml:space="preserve">        4,053,824 </w:t>
            </w:r>
          </w:p>
        </w:tc>
        <w:tc>
          <w:tcPr>
            <w:tcW w:w="1020" w:type="pct"/>
            <w:shd w:val="clear" w:color="auto" w:fill="FFFFFF"/>
            <w:tcMar>
              <w:top w:w="0" w:type="dxa"/>
              <w:left w:w="40" w:type="dxa"/>
              <w:bottom w:w="0" w:type="dxa"/>
              <w:right w:w="40" w:type="dxa"/>
            </w:tcMar>
            <w:vAlign w:val="bottom"/>
          </w:tcPr>
          <w:p w:rsidR="00F4170E" w:rsidRPr="00E82585" w:rsidP="00F4170E" w14:paraId="777BC4B8" w14:textId="5DB1F6A5">
            <w:pPr>
              <w:tabs>
                <w:tab w:val="decimal" w:pos="1584"/>
              </w:tabs>
              <w:adjustRightInd w:val="0"/>
              <w:spacing w:line="256" w:lineRule="auto"/>
              <w:rPr>
                <w:color w:val="000000"/>
                <w:kern w:val="2"/>
                <w:szCs w:val="22"/>
              </w:rPr>
            </w:pPr>
            <w:r w:rsidRPr="00E82585">
              <w:rPr>
                <w:color w:val="000000"/>
                <w:szCs w:val="22"/>
              </w:rPr>
              <w:t xml:space="preserve">        5,503,795 </w:t>
            </w:r>
          </w:p>
        </w:tc>
        <w:tc>
          <w:tcPr>
            <w:tcW w:w="880" w:type="pct"/>
            <w:shd w:val="clear" w:color="auto" w:fill="FFFFFF"/>
            <w:tcMar>
              <w:top w:w="0" w:type="dxa"/>
              <w:left w:w="40" w:type="dxa"/>
              <w:bottom w:w="0" w:type="dxa"/>
              <w:right w:w="40" w:type="dxa"/>
            </w:tcMar>
            <w:vAlign w:val="bottom"/>
          </w:tcPr>
          <w:p w:rsidR="00F4170E" w:rsidRPr="00E82585" w:rsidP="00F4170E" w14:paraId="6236BFED" w14:textId="0D0EC863">
            <w:pPr>
              <w:adjustRightInd w:val="0"/>
              <w:spacing w:line="256" w:lineRule="auto"/>
              <w:jc w:val="center"/>
              <w:rPr>
                <w:color w:val="000000"/>
                <w:kern w:val="2"/>
                <w:szCs w:val="22"/>
              </w:rPr>
            </w:pPr>
            <w:r w:rsidRPr="00E82585">
              <w:rPr>
                <w:color w:val="000000"/>
                <w:szCs w:val="22"/>
              </w:rPr>
              <w:t>136%</w:t>
            </w:r>
          </w:p>
        </w:tc>
      </w:tr>
      <w:tr w14:paraId="116EE9D2"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359D65AF" w14:textId="77777777">
            <w:pPr>
              <w:adjustRightInd w:val="0"/>
              <w:spacing w:line="256" w:lineRule="auto"/>
              <w:rPr>
                <w:b/>
                <w:bCs/>
                <w:color w:val="000000"/>
                <w:kern w:val="2"/>
                <w:szCs w:val="22"/>
              </w:rPr>
            </w:pPr>
            <w:r w:rsidRPr="00E82585">
              <w:rPr>
                <w:b/>
                <w:bCs/>
                <w:color w:val="000000"/>
                <w:szCs w:val="22"/>
              </w:rPr>
              <w:t>Oregon</w:t>
            </w:r>
          </w:p>
        </w:tc>
        <w:tc>
          <w:tcPr>
            <w:tcW w:w="812" w:type="pct"/>
            <w:shd w:val="clear" w:color="auto" w:fill="FFFFFF"/>
            <w:tcMar>
              <w:top w:w="0" w:type="dxa"/>
              <w:left w:w="40" w:type="dxa"/>
              <w:bottom w:w="0" w:type="dxa"/>
              <w:right w:w="40" w:type="dxa"/>
            </w:tcMar>
            <w:vAlign w:val="bottom"/>
          </w:tcPr>
          <w:p w:rsidR="00F4170E" w:rsidRPr="00E82585" w:rsidP="00F4170E" w14:paraId="7252BB92" w14:textId="77777777">
            <w:pPr>
              <w:tabs>
                <w:tab w:val="decimal" w:pos="1584"/>
              </w:tabs>
              <w:adjustRightInd w:val="0"/>
              <w:spacing w:line="256" w:lineRule="auto"/>
              <w:rPr>
                <w:color w:val="000000"/>
                <w:kern w:val="2"/>
                <w:szCs w:val="22"/>
              </w:rPr>
            </w:pPr>
            <w:r w:rsidRPr="00E82585">
              <w:rPr>
                <w:color w:val="000000"/>
                <w:szCs w:val="22"/>
              </w:rPr>
              <w:t>4,237,256</w:t>
            </w:r>
          </w:p>
        </w:tc>
        <w:tc>
          <w:tcPr>
            <w:tcW w:w="1178" w:type="pct"/>
            <w:shd w:val="clear" w:color="auto" w:fill="FFFFFF"/>
            <w:vAlign w:val="bottom"/>
          </w:tcPr>
          <w:p w:rsidR="00F4170E" w:rsidRPr="00E82585" w:rsidP="00F4170E" w14:paraId="01FFD821" w14:textId="7B7F38CB">
            <w:pPr>
              <w:tabs>
                <w:tab w:val="decimal" w:pos="1584"/>
              </w:tabs>
              <w:adjustRightInd w:val="0"/>
              <w:spacing w:line="256" w:lineRule="auto"/>
              <w:rPr>
                <w:color w:val="000000"/>
                <w:szCs w:val="22"/>
              </w:rPr>
            </w:pPr>
            <w:r w:rsidRPr="00E82585">
              <w:rPr>
                <w:color w:val="000000"/>
                <w:szCs w:val="22"/>
              </w:rPr>
              <w:t xml:space="preserve">        4,233,358 </w:t>
            </w:r>
          </w:p>
        </w:tc>
        <w:tc>
          <w:tcPr>
            <w:tcW w:w="1020" w:type="pct"/>
            <w:shd w:val="clear" w:color="auto" w:fill="FFFFFF"/>
            <w:tcMar>
              <w:top w:w="0" w:type="dxa"/>
              <w:left w:w="40" w:type="dxa"/>
              <w:bottom w:w="0" w:type="dxa"/>
              <w:right w:w="40" w:type="dxa"/>
            </w:tcMar>
            <w:vAlign w:val="bottom"/>
          </w:tcPr>
          <w:p w:rsidR="00F4170E" w:rsidRPr="00E82585" w:rsidP="00F4170E" w14:paraId="6AF2B770" w14:textId="6CAEEE1C">
            <w:pPr>
              <w:tabs>
                <w:tab w:val="decimal" w:pos="1584"/>
              </w:tabs>
              <w:adjustRightInd w:val="0"/>
              <w:spacing w:line="256" w:lineRule="auto"/>
              <w:rPr>
                <w:color w:val="000000"/>
                <w:kern w:val="2"/>
                <w:szCs w:val="22"/>
              </w:rPr>
            </w:pPr>
            <w:r w:rsidRPr="00E82585">
              <w:rPr>
                <w:color w:val="000000"/>
                <w:szCs w:val="22"/>
              </w:rPr>
              <w:t xml:space="preserve">        5,510,406 </w:t>
            </w:r>
          </w:p>
        </w:tc>
        <w:tc>
          <w:tcPr>
            <w:tcW w:w="880" w:type="pct"/>
            <w:shd w:val="clear" w:color="auto" w:fill="FFFFFF"/>
            <w:tcMar>
              <w:top w:w="0" w:type="dxa"/>
              <w:left w:w="40" w:type="dxa"/>
              <w:bottom w:w="0" w:type="dxa"/>
              <w:right w:w="40" w:type="dxa"/>
            </w:tcMar>
            <w:vAlign w:val="bottom"/>
          </w:tcPr>
          <w:p w:rsidR="00F4170E" w:rsidRPr="00E82585" w:rsidP="00F4170E" w14:paraId="7C743700" w14:textId="06DE8A5A">
            <w:pPr>
              <w:adjustRightInd w:val="0"/>
              <w:spacing w:line="256" w:lineRule="auto"/>
              <w:jc w:val="center"/>
              <w:rPr>
                <w:color w:val="000000"/>
                <w:kern w:val="2"/>
                <w:szCs w:val="22"/>
              </w:rPr>
            </w:pPr>
            <w:r w:rsidRPr="00E82585">
              <w:rPr>
                <w:color w:val="000000"/>
                <w:szCs w:val="22"/>
              </w:rPr>
              <w:t>130%</w:t>
            </w:r>
          </w:p>
        </w:tc>
      </w:tr>
      <w:tr w14:paraId="5CE3C917"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670CE9A4" w14:textId="77777777">
            <w:pPr>
              <w:adjustRightInd w:val="0"/>
              <w:spacing w:line="256" w:lineRule="auto"/>
              <w:rPr>
                <w:b/>
                <w:bCs/>
                <w:color w:val="000000"/>
                <w:kern w:val="2"/>
                <w:szCs w:val="22"/>
              </w:rPr>
            </w:pPr>
            <w:r w:rsidRPr="00E82585">
              <w:rPr>
                <w:b/>
                <w:bCs/>
                <w:color w:val="000000"/>
                <w:szCs w:val="22"/>
              </w:rPr>
              <w:t>Pennsylvania</w:t>
            </w:r>
          </w:p>
        </w:tc>
        <w:tc>
          <w:tcPr>
            <w:tcW w:w="812" w:type="pct"/>
            <w:shd w:val="clear" w:color="auto" w:fill="FFFFFF"/>
            <w:tcMar>
              <w:top w:w="0" w:type="dxa"/>
              <w:left w:w="40" w:type="dxa"/>
              <w:bottom w:w="0" w:type="dxa"/>
              <w:right w:w="40" w:type="dxa"/>
            </w:tcMar>
            <w:vAlign w:val="bottom"/>
          </w:tcPr>
          <w:p w:rsidR="00F4170E" w:rsidRPr="00E82585" w:rsidP="00F4170E" w14:paraId="756C15F0" w14:textId="77777777">
            <w:pPr>
              <w:tabs>
                <w:tab w:val="decimal" w:pos="1584"/>
              </w:tabs>
              <w:adjustRightInd w:val="0"/>
              <w:spacing w:line="256" w:lineRule="auto"/>
              <w:rPr>
                <w:color w:val="000000"/>
                <w:kern w:val="2"/>
                <w:szCs w:val="22"/>
              </w:rPr>
            </w:pPr>
            <w:r w:rsidRPr="00E82585">
              <w:rPr>
                <w:color w:val="000000"/>
                <w:szCs w:val="22"/>
              </w:rPr>
              <w:t>13,002,700</w:t>
            </w:r>
          </w:p>
        </w:tc>
        <w:tc>
          <w:tcPr>
            <w:tcW w:w="1178" w:type="pct"/>
            <w:shd w:val="clear" w:color="auto" w:fill="FFFFFF"/>
            <w:vAlign w:val="bottom"/>
          </w:tcPr>
          <w:p w:rsidR="00F4170E" w:rsidRPr="00E82585" w:rsidP="00F4170E" w14:paraId="7E34E3B2" w14:textId="5AB2B350">
            <w:pPr>
              <w:tabs>
                <w:tab w:val="decimal" w:pos="1584"/>
              </w:tabs>
              <w:adjustRightInd w:val="0"/>
              <w:spacing w:line="256" w:lineRule="auto"/>
              <w:rPr>
                <w:color w:val="000000"/>
                <w:szCs w:val="22"/>
              </w:rPr>
            </w:pPr>
            <w:r w:rsidRPr="00E82585">
              <w:rPr>
                <w:color w:val="000000"/>
                <w:szCs w:val="22"/>
              </w:rPr>
              <w:t xml:space="preserve">      12,961,683 </w:t>
            </w:r>
          </w:p>
        </w:tc>
        <w:tc>
          <w:tcPr>
            <w:tcW w:w="1020" w:type="pct"/>
            <w:shd w:val="clear" w:color="auto" w:fill="FFFFFF"/>
            <w:tcMar>
              <w:top w:w="0" w:type="dxa"/>
              <w:left w:w="40" w:type="dxa"/>
              <w:bottom w:w="0" w:type="dxa"/>
              <w:right w:w="40" w:type="dxa"/>
            </w:tcMar>
            <w:vAlign w:val="bottom"/>
          </w:tcPr>
          <w:p w:rsidR="00F4170E" w:rsidRPr="00E82585" w:rsidP="00F4170E" w14:paraId="4E927E77" w14:textId="7EE2C1AD">
            <w:pPr>
              <w:tabs>
                <w:tab w:val="decimal" w:pos="1584"/>
              </w:tabs>
              <w:adjustRightInd w:val="0"/>
              <w:spacing w:line="256" w:lineRule="auto"/>
              <w:rPr>
                <w:color w:val="000000"/>
                <w:kern w:val="2"/>
                <w:szCs w:val="22"/>
              </w:rPr>
            </w:pPr>
            <w:r w:rsidRPr="00E82585">
              <w:rPr>
                <w:color w:val="000000"/>
                <w:szCs w:val="22"/>
              </w:rPr>
              <w:t xml:space="preserve">      18,654,429 </w:t>
            </w:r>
          </w:p>
        </w:tc>
        <w:tc>
          <w:tcPr>
            <w:tcW w:w="880" w:type="pct"/>
            <w:shd w:val="clear" w:color="auto" w:fill="FFFFFF"/>
            <w:tcMar>
              <w:top w:w="0" w:type="dxa"/>
              <w:left w:w="40" w:type="dxa"/>
              <w:bottom w:w="0" w:type="dxa"/>
              <w:right w:w="40" w:type="dxa"/>
            </w:tcMar>
            <w:vAlign w:val="bottom"/>
          </w:tcPr>
          <w:p w:rsidR="00F4170E" w:rsidRPr="00E82585" w:rsidP="00F4170E" w14:paraId="650A72D2" w14:textId="473AC2A5">
            <w:pPr>
              <w:adjustRightInd w:val="0"/>
              <w:spacing w:line="256" w:lineRule="auto"/>
              <w:jc w:val="center"/>
              <w:rPr>
                <w:color w:val="000000"/>
                <w:kern w:val="2"/>
                <w:szCs w:val="22"/>
              </w:rPr>
            </w:pPr>
            <w:r w:rsidRPr="00E82585">
              <w:rPr>
                <w:color w:val="000000"/>
                <w:szCs w:val="22"/>
              </w:rPr>
              <w:t>144%</w:t>
            </w:r>
          </w:p>
        </w:tc>
      </w:tr>
      <w:tr w14:paraId="46E5723E"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29A6594A" w14:textId="77777777">
            <w:pPr>
              <w:adjustRightInd w:val="0"/>
              <w:spacing w:line="256" w:lineRule="auto"/>
              <w:rPr>
                <w:b/>
                <w:bCs/>
                <w:color w:val="000000"/>
                <w:szCs w:val="22"/>
              </w:rPr>
            </w:pPr>
            <w:r w:rsidRPr="00E82585">
              <w:rPr>
                <w:b/>
                <w:bCs/>
                <w:color w:val="000000"/>
                <w:szCs w:val="22"/>
              </w:rPr>
              <w:t>Puerto Rico</w:t>
            </w:r>
          </w:p>
        </w:tc>
        <w:tc>
          <w:tcPr>
            <w:tcW w:w="812" w:type="pct"/>
            <w:shd w:val="clear" w:color="auto" w:fill="FFFFFF"/>
            <w:tcMar>
              <w:top w:w="0" w:type="dxa"/>
              <w:left w:w="40" w:type="dxa"/>
              <w:bottom w:w="0" w:type="dxa"/>
              <w:right w:w="40" w:type="dxa"/>
            </w:tcMar>
            <w:vAlign w:val="bottom"/>
          </w:tcPr>
          <w:p w:rsidR="00F4170E" w:rsidRPr="00E82585" w:rsidP="00F4170E" w14:paraId="6DBC2EDE" w14:textId="77777777">
            <w:pPr>
              <w:tabs>
                <w:tab w:val="decimal" w:pos="1584"/>
              </w:tabs>
              <w:adjustRightInd w:val="0"/>
              <w:spacing w:line="256" w:lineRule="auto"/>
              <w:rPr>
                <w:color w:val="000000"/>
                <w:szCs w:val="22"/>
              </w:rPr>
            </w:pPr>
            <w:r w:rsidRPr="00E82585">
              <w:rPr>
                <w:color w:val="000000"/>
                <w:szCs w:val="22"/>
              </w:rPr>
              <w:t>3,285,874</w:t>
            </w:r>
          </w:p>
        </w:tc>
        <w:tc>
          <w:tcPr>
            <w:tcW w:w="1178" w:type="pct"/>
            <w:shd w:val="clear" w:color="auto" w:fill="FFFFFF"/>
            <w:vAlign w:val="bottom"/>
          </w:tcPr>
          <w:p w:rsidR="00F4170E" w:rsidRPr="00E82585" w:rsidP="00F4170E" w14:paraId="65313091" w14:textId="1495EFBD">
            <w:pPr>
              <w:tabs>
                <w:tab w:val="decimal" w:pos="1584"/>
              </w:tabs>
              <w:adjustRightInd w:val="0"/>
              <w:spacing w:line="256" w:lineRule="auto"/>
              <w:rPr>
                <w:color w:val="000000"/>
                <w:szCs w:val="22"/>
              </w:rPr>
            </w:pPr>
            <w:r w:rsidRPr="00E82585">
              <w:rPr>
                <w:color w:val="000000"/>
                <w:szCs w:val="22"/>
              </w:rPr>
              <w:t xml:space="preserve">        3,205,691 </w:t>
            </w:r>
          </w:p>
        </w:tc>
        <w:tc>
          <w:tcPr>
            <w:tcW w:w="1020" w:type="pct"/>
            <w:shd w:val="clear" w:color="auto" w:fill="FFFFFF"/>
            <w:tcMar>
              <w:top w:w="0" w:type="dxa"/>
              <w:left w:w="40" w:type="dxa"/>
              <w:bottom w:w="0" w:type="dxa"/>
              <w:right w:w="40" w:type="dxa"/>
            </w:tcMar>
            <w:vAlign w:val="bottom"/>
          </w:tcPr>
          <w:p w:rsidR="00F4170E" w:rsidRPr="00E82585" w:rsidP="00F4170E" w14:paraId="675EE352" w14:textId="1744ABBD">
            <w:pPr>
              <w:tabs>
                <w:tab w:val="decimal" w:pos="1584"/>
              </w:tabs>
              <w:adjustRightInd w:val="0"/>
              <w:spacing w:line="256" w:lineRule="auto"/>
              <w:rPr>
                <w:color w:val="000000"/>
                <w:szCs w:val="22"/>
              </w:rPr>
            </w:pPr>
            <w:r w:rsidRPr="00E82585">
              <w:rPr>
                <w:color w:val="000000"/>
                <w:szCs w:val="22"/>
              </w:rPr>
              <w:t xml:space="preserve">        4,405,648 </w:t>
            </w:r>
          </w:p>
        </w:tc>
        <w:tc>
          <w:tcPr>
            <w:tcW w:w="880" w:type="pct"/>
            <w:shd w:val="clear" w:color="auto" w:fill="FFFFFF"/>
            <w:tcMar>
              <w:top w:w="0" w:type="dxa"/>
              <w:left w:w="40" w:type="dxa"/>
              <w:bottom w:w="0" w:type="dxa"/>
              <w:right w:w="40" w:type="dxa"/>
            </w:tcMar>
            <w:vAlign w:val="bottom"/>
          </w:tcPr>
          <w:p w:rsidR="00F4170E" w:rsidRPr="00E82585" w:rsidP="00F4170E" w14:paraId="3E43B78D" w14:textId="1BDB6354">
            <w:pPr>
              <w:adjustRightInd w:val="0"/>
              <w:spacing w:line="256" w:lineRule="auto"/>
              <w:jc w:val="center"/>
              <w:rPr>
                <w:color w:val="000000"/>
                <w:szCs w:val="22"/>
              </w:rPr>
            </w:pPr>
            <w:r w:rsidRPr="00E82585">
              <w:rPr>
                <w:color w:val="000000"/>
                <w:szCs w:val="22"/>
              </w:rPr>
              <w:t>137%</w:t>
            </w:r>
          </w:p>
        </w:tc>
      </w:tr>
      <w:tr w14:paraId="418B815F"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6B5C7C14" w14:textId="77777777">
            <w:pPr>
              <w:adjustRightInd w:val="0"/>
              <w:spacing w:line="256" w:lineRule="auto"/>
              <w:rPr>
                <w:b/>
                <w:bCs/>
                <w:color w:val="000000"/>
                <w:kern w:val="2"/>
                <w:szCs w:val="22"/>
              </w:rPr>
            </w:pPr>
            <w:r w:rsidRPr="00E82585">
              <w:rPr>
                <w:b/>
                <w:bCs/>
                <w:color w:val="000000"/>
                <w:szCs w:val="22"/>
              </w:rPr>
              <w:t>Rhode Island</w:t>
            </w:r>
          </w:p>
        </w:tc>
        <w:tc>
          <w:tcPr>
            <w:tcW w:w="812" w:type="pct"/>
            <w:shd w:val="clear" w:color="auto" w:fill="FFFFFF"/>
            <w:tcMar>
              <w:top w:w="0" w:type="dxa"/>
              <w:left w:w="40" w:type="dxa"/>
              <w:bottom w:w="0" w:type="dxa"/>
              <w:right w:w="40" w:type="dxa"/>
            </w:tcMar>
            <w:vAlign w:val="bottom"/>
          </w:tcPr>
          <w:p w:rsidR="00F4170E" w:rsidRPr="00E82585" w:rsidP="00F4170E" w14:paraId="5610F703" w14:textId="77777777">
            <w:pPr>
              <w:tabs>
                <w:tab w:val="decimal" w:pos="1584"/>
              </w:tabs>
              <w:adjustRightInd w:val="0"/>
              <w:spacing w:line="256" w:lineRule="auto"/>
              <w:rPr>
                <w:color w:val="000000"/>
                <w:kern w:val="2"/>
                <w:szCs w:val="22"/>
              </w:rPr>
            </w:pPr>
            <w:r w:rsidRPr="00E82585">
              <w:rPr>
                <w:color w:val="000000"/>
                <w:szCs w:val="22"/>
              </w:rPr>
              <w:t>1,097,379</w:t>
            </w:r>
          </w:p>
        </w:tc>
        <w:tc>
          <w:tcPr>
            <w:tcW w:w="1178" w:type="pct"/>
            <w:shd w:val="clear" w:color="auto" w:fill="FFFFFF"/>
            <w:vAlign w:val="bottom"/>
          </w:tcPr>
          <w:p w:rsidR="00F4170E" w:rsidRPr="00E82585" w:rsidP="00F4170E" w14:paraId="2C69C5B3" w14:textId="571AD9CF">
            <w:pPr>
              <w:tabs>
                <w:tab w:val="decimal" w:pos="1584"/>
              </w:tabs>
              <w:adjustRightInd w:val="0"/>
              <w:spacing w:line="256" w:lineRule="auto"/>
              <w:rPr>
                <w:color w:val="000000"/>
                <w:szCs w:val="22"/>
              </w:rPr>
            </w:pPr>
            <w:r w:rsidRPr="00E82585">
              <w:rPr>
                <w:color w:val="000000"/>
                <w:szCs w:val="22"/>
              </w:rPr>
              <w:t xml:space="preserve">        1,095,962 </w:t>
            </w:r>
          </w:p>
        </w:tc>
        <w:tc>
          <w:tcPr>
            <w:tcW w:w="1020" w:type="pct"/>
            <w:shd w:val="clear" w:color="auto" w:fill="FFFFFF"/>
            <w:tcMar>
              <w:top w:w="0" w:type="dxa"/>
              <w:left w:w="40" w:type="dxa"/>
              <w:bottom w:w="0" w:type="dxa"/>
              <w:right w:w="40" w:type="dxa"/>
            </w:tcMar>
            <w:vAlign w:val="bottom"/>
          </w:tcPr>
          <w:p w:rsidR="00F4170E" w:rsidRPr="00E82585" w:rsidP="00F4170E" w14:paraId="63E10FB8" w14:textId="6C029A3D">
            <w:pPr>
              <w:tabs>
                <w:tab w:val="decimal" w:pos="1584"/>
              </w:tabs>
              <w:adjustRightInd w:val="0"/>
              <w:spacing w:line="256" w:lineRule="auto"/>
              <w:rPr>
                <w:color w:val="000000"/>
                <w:kern w:val="2"/>
                <w:szCs w:val="22"/>
              </w:rPr>
            </w:pPr>
            <w:r w:rsidRPr="00E82585">
              <w:rPr>
                <w:color w:val="000000"/>
                <w:szCs w:val="22"/>
              </w:rPr>
              <w:t xml:space="preserve">        1,439,890 </w:t>
            </w:r>
          </w:p>
        </w:tc>
        <w:tc>
          <w:tcPr>
            <w:tcW w:w="880" w:type="pct"/>
            <w:shd w:val="clear" w:color="auto" w:fill="FFFFFF"/>
            <w:tcMar>
              <w:top w:w="0" w:type="dxa"/>
              <w:left w:w="40" w:type="dxa"/>
              <w:bottom w:w="0" w:type="dxa"/>
              <w:right w:w="40" w:type="dxa"/>
            </w:tcMar>
            <w:vAlign w:val="bottom"/>
          </w:tcPr>
          <w:p w:rsidR="00F4170E" w:rsidRPr="00E82585" w:rsidP="00F4170E" w14:paraId="4C24F9AF" w14:textId="5B491ECF">
            <w:pPr>
              <w:adjustRightInd w:val="0"/>
              <w:spacing w:line="256" w:lineRule="auto"/>
              <w:jc w:val="center"/>
              <w:rPr>
                <w:color w:val="000000"/>
                <w:kern w:val="2"/>
                <w:szCs w:val="22"/>
              </w:rPr>
            </w:pPr>
            <w:r w:rsidRPr="00E82585">
              <w:rPr>
                <w:color w:val="000000"/>
                <w:szCs w:val="22"/>
              </w:rPr>
              <w:t>131%</w:t>
            </w:r>
          </w:p>
        </w:tc>
      </w:tr>
      <w:tr w14:paraId="103685EF"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1FEEE857" w14:textId="77777777">
            <w:pPr>
              <w:adjustRightInd w:val="0"/>
              <w:spacing w:line="256" w:lineRule="auto"/>
              <w:rPr>
                <w:b/>
                <w:bCs/>
                <w:color w:val="000000"/>
                <w:kern w:val="2"/>
                <w:szCs w:val="22"/>
              </w:rPr>
            </w:pPr>
            <w:r w:rsidRPr="00E82585">
              <w:rPr>
                <w:b/>
                <w:bCs/>
                <w:color w:val="000000"/>
                <w:szCs w:val="22"/>
              </w:rPr>
              <w:t>South Carolina</w:t>
            </w:r>
          </w:p>
        </w:tc>
        <w:tc>
          <w:tcPr>
            <w:tcW w:w="812" w:type="pct"/>
            <w:shd w:val="clear" w:color="auto" w:fill="FFFFFF"/>
            <w:tcMar>
              <w:top w:w="0" w:type="dxa"/>
              <w:left w:w="40" w:type="dxa"/>
              <w:bottom w:w="0" w:type="dxa"/>
              <w:right w:w="40" w:type="dxa"/>
            </w:tcMar>
            <w:vAlign w:val="bottom"/>
          </w:tcPr>
          <w:p w:rsidR="00F4170E" w:rsidRPr="00E82585" w:rsidP="00F4170E" w14:paraId="2B540861" w14:textId="77777777">
            <w:pPr>
              <w:tabs>
                <w:tab w:val="decimal" w:pos="1584"/>
              </w:tabs>
              <w:adjustRightInd w:val="0"/>
              <w:spacing w:line="256" w:lineRule="auto"/>
              <w:rPr>
                <w:color w:val="000000"/>
                <w:kern w:val="2"/>
                <w:szCs w:val="22"/>
              </w:rPr>
            </w:pPr>
            <w:r w:rsidRPr="00E82585">
              <w:rPr>
                <w:color w:val="000000"/>
                <w:szCs w:val="22"/>
              </w:rPr>
              <w:t>5,118,425</w:t>
            </w:r>
          </w:p>
        </w:tc>
        <w:tc>
          <w:tcPr>
            <w:tcW w:w="1178" w:type="pct"/>
            <w:shd w:val="clear" w:color="auto" w:fill="FFFFFF"/>
            <w:vAlign w:val="bottom"/>
          </w:tcPr>
          <w:p w:rsidR="00F4170E" w:rsidRPr="00E82585" w:rsidP="00F4170E" w14:paraId="20BA87D5" w14:textId="3C22C439">
            <w:pPr>
              <w:tabs>
                <w:tab w:val="decimal" w:pos="1584"/>
              </w:tabs>
              <w:adjustRightInd w:val="0"/>
              <w:spacing w:line="256" w:lineRule="auto"/>
              <w:rPr>
                <w:color w:val="000000"/>
                <w:szCs w:val="22"/>
              </w:rPr>
            </w:pPr>
            <w:r w:rsidRPr="00E82585">
              <w:rPr>
                <w:color w:val="000000"/>
                <w:szCs w:val="22"/>
              </w:rPr>
              <w:t xml:space="preserve">        5,373,555 </w:t>
            </w:r>
          </w:p>
        </w:tc>
        <w:tc>
          <w:tcPr>
            <w:tcW w:w="1020" w:type="pct"/>
            <w:shd w:val="clear" w:color="auto" w:fill="FFFFFF"/>
            <w:tcMar>
              <w:top w:w="0" w:type="dxa"/>
              <w:left w:w="40" w:type="dxa"/>
              <w:bottom w:w="0" w:type="dxa"/>
              <w:right w:w="40" w:type="dxa"/>
            </w:tcMar>
            <w:vAlign w:val="bottom"/>
          </w:tcPr>
          <w:p w:rsidR="00F4170E" w:rsidRPr="00E82585" w:rsidP="00F4170E" w14:paraId="51D2429C" w14:textId="093EE46F">
            <w:pPr>
              <w:tabs>
                <w:tab w:val="decimal" w:pos="1584"/>
              </w:tabs>
              <w:adjustRightInd w:val="0"/>
              <w:spacing w:line="256" w:lineRule="auto"/>
              <w:rPr>
                <w:color w:val="000000"/>
                <w:kern w:val="2"/>
                <w:szCs w:val="22"/>
              </w:rPr>
            </w:pPr>
            <w:r w:rsidRPr="00E82585">
              <w:rPr>
                <w:color w:val="000000"/>
                <w:szCs w:val="22"/>
              </w:rPr>
              <w:t xml:space="preserve">        7,109,663 </w:t>
            </w:r>
          </w:p>
        </w:tc>
        <w:tc>
          <w:tcPr>
            <w:tcW w:w="880" w:type="pct"/>
            <w:shd w:val="clear" w:color="auto" w:fill="FFFFFF"/>
            <w:tcMar>
              <w:top w:w="0" w:type="dxa"/>
              <w:left w:w="40" w:type="dxa"/>
              <w:bottom w:w="0" w:type="dxa"/>
              <w:right w:w="40" w:type="dxa"/>
            </w:tcMar>
            <w:vAlign w:val="bottom"/>
          </w:tcPr>
          <w:p w:rsidR="00F4170E" w:rsidRPr="00E82585" w:rsidP="00F4170E" w14:paraId="0A523E8E" w14:textId="1D2643A3">
            <w:pPr>
              <w:adjustRightInd w:val="0"/>
              <w:spacing w:line="256" w:lineRule="auto"/>
              <w:jc w:val="center"/>
              <w:rPr>
                <w:color w:val="000000"/>
                <w:kern w:val="2"/>
                <w:szCs w:val="22"/>
              </w:rPr>
            </w:pPr>
            <w:r w:rsidRPr="00E82585">
              <w:rPr>
                <w:color w:val="000000"/>
                <w:szCs w:val="22"/>
              </w:rPr>
              <w:t>132%</w:t>
            </w:r>
          </w:p>
        </w:tc>
      </w:tr>
      <w:tr w14:paraId="11702DBD"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16BCEC15" w14:textId="77777777">
            <w:pPr>
              <w:adjustRightInd w:val="0"/>
              <w:spacing w:line="256" w:lineRule="auto"/>
              <w:rPr>
                <w:b/>
                <w:bCs/>
                <w:color w:val="000000"/>
                <w:kern w:val="2"/>
                <w:szCs w:val="22"/>
              </w:rPr>
            </w:pPr>
            <w:r w:rsidRPr="00E82585">
              <w:rPr>
                <w:b/>
                <w:bCs/>
                <w:color w:val="000000"/>
                <w:szCs w:val="22"/>
              </w:rPr>
              <w:t>South Dakota</w:t>
            </w:r>
          </w:p>
        </w:tc>
        <w:tc>
          <w:tcPr>
            <w:tcW w:w="812" w:type="pct"/>
            <w:shd w:val="clear" w:color="auto" w:fill="FFFFFF"/>
            <w:tcMar>
              <w:top w:w="0" w:type="dxa"/>
              <w:left w:w="40" w:type="dxa"/>
              <w:bottom w:w="0" w:type="dxa"/>
              <w:right w:w="40" w:type="dxa"/>
            </w:tcMar>
            <w:vAlign w:val="bottom"/>
          </w:tcPr>
          <w:p w:rsidR="00F4170E" w:rsidRPr="00E82585" w:rsidP="00F4170E" w14:paraId="68B99554" w14:textId="77777777">
            <w:pPr>
              <w:tabs>
                <w:tab w:val="decimal" w:pos="1584"/>
              </w:tabs>
              <w:adjustRightInd w:val="0"/>
              <w:spacing w:line="256" w:lineRule="auto"/>
              <w:rPr>
                <w:color w:val="000000"/>
                <w:kern w:val="2"/>
                <w:szCs w:val="22"/>
              </w:rPr>
            </w:pPr>
            <w:r w:rsidRPr="00E82585">
              <w:rPr>
                <w:color w:val="000000"/>
                <w:szCs w:val="22"/>
              </w:rPr>
              <w:t>886,667</w:t>
            </w:r>
          </w:p>
        </w:tc>
        <w:tc>
          <w:tcPr>
            <w:tcW w:w="1178" w:type="pct"/>
            <w:shd w:val="clear" w:color="auto" w:fill="FFFFFF"/>
            <w:vAlign w:val="bottom"/>
          </w:tcPr>
          <w:p w:rsidR="00F4170E" w:rsidRPr="00E82585" w:rsidP="00F4170E" w14:paraId="715BBA00" w14:textId="1CCE995F">
            <w:pPr>
              <w:tabs>
                <w:tab w:val="decimal" w:pos="1584"/>
              </w:tabs>
              <w:adjustRightInd w:val="0"/>
              <w:spacing w:line="256" w:lineRule="auto"/>
              <w:rPr>
                <w:color w:val="000000"/>
                <w:szCs w:val="22"/>
              </w:rPr>
            </w:pPr>
            <w:r w:rsidRPr="00E82585">
              <w:rPr>
                <w:color w:val="000000"/>
                <w:szCs w:val="22"/>
              </w:rPr>
              <w:t xml:space="preserve">          919,318 </w:t>
            </w:r>
          </w:p>
        </w:tc>
        <w:tc>
          <w:tcPr>
            <w:tcW w:w="1020" w:type="pct"/>
            <w:shd w:val="clear" w:color="auto" w:fill="FFFFFF"/>
            <w:tcMar>
              <w:top w:w="0" w:type="dxa"/>
              <w:left w:w="40" w:type="dxa"/>
              <w:bottom w:w="0" w:type="dxa"/>
              <w:right w:w="40" w:type="dxa"/>
            </w:tcMar>
            <w:vAlign w:val="bottom"/>
          </w:tcPr>
          <w:p w:rsidR="00F4170E" w:rsidRPr="00E82585" w:rsidP="00F4170E" w14:paraId="32A29E18" w14:textId="1C5B16A7">
            <w:pPr>
              <w:tabs>
                <w:tab w:val="decimal" w:pos="1584"/>
              </w:tabs>
              <w:adjustRightInd w:val="0"/>
              <w:spacing w:line="256" w:lineRule="auto"/>
              <w:rPr>
                <w:color w:val="000000"/>
                <w:kern w:val="2"/>
                <w:szCs w:val="22"/>
              </w:rPr>
            </w:pPr>
            <w:r w:rsidRPr="00E82585">
              <w:rPr>
                <w:color w:val="000000"/>
                <w:szCs w:val="22"/>
              </w:rPr>
              <w:t xml:space="preserve">        1,114,093 </w:t>
            </w:r>
          </w:p>
        </w:tc>
        <w:tc>
          <w:tcPr>
            <w:tcW w:w="880" w:type="pct"/>
            <w:shd w:val="clear" w:color="auto" w:fill="FFFFFF"/>
            <w:tcMar>
              <w:top w:w="0" w:type="dxa"/>
              <w:left w:w="40" w:type="dxa"/>
              <w:bottom w:w="0" w:type="dxa"/>
              <w:right w:w="40" w:type="dxa"/>
            </w:tcMar>
            <w:vAlign w:val="bottom"/>
          </w:tcPr>
          <w:p w:rsidR="00F4170E" w:rsidRPr="00E82585" w:rsidP="00F4170E" w14:paraId="2397CBBF" w14:textId="00CE7678">
            <w:pPr>
              <w:adjustRightInd w:val="0"/>
              <w:spacing w:line="256" w:lineRule="auto"/>
              <w:jc w:val="center"/>
              <w:rPr>
                <w:color w:val="000000"/>
                <w:kern w:val="2"/>
                <w:szCs w:val="22"/>
              </w:rPr>
            </w:pPr>
            <w:r w:rsidRPr="00E82585">
              <w:rPr>
                <w:color w:val="000000"/>
                <w:szCs w:val="22"/>
              </w:rPr>
              <w:t>121%</w:t>
            </w:r>
          </w:p>
        </w:tc>
      </w:tr>
      <w:tr w14:paraId="450A03CC"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17976CDA" w14:textId="77777777">
            <w:pPr>
              <w:adjustRightInd w:val="0"/>
              <w:spacing w:line="256" w:lineRule="auto"/>
              <w:rPr>
                <w:b/>
                <w:bCs/>
                <w:color w:val="000000"/>
                <w:kern w:val="2"/>
                <w:szCs w:val="22"/>
              </w:rPr>
            </w:pPr>
            <w:r w:rsidRPr="00E82585">
              <w:rPr>
                <w:b/>
                <w:bCs/>
                <w:color w:val="000000"/>
                <w:szCs w:val="22"/>
              </w:rPr>
              <w:t>Tennessee</w:t>
            </w:r>
          </w:p>
        </w:tc>
        <w:tc>
          <w:tcPr>
            <w:tcW w:w="812" w:type="pct"/>
            <w:shd w:val="clear" w:color="auto" w:fill="FFFFFF"/>
            <w:tcMar>
              <w:top w:w="0" w:type="dxa"/>
              <w:left w:w="40" w:type="dxa"/>
              <w:bottom w:w="0" w:type="dxa"/>
              <w:right w:w="40" w:type="dxa"/>
            </w:tcMar>
            <w:vAlign w:val="bottom"/>
          </w:tcPr>
          <w:p w:rsidR="00F4170E" w:rsidRPr="00E82585" w:rsidP="00F4170E" w14:paraId="27379BB9" w14:textId="77777777">
            <w:pPr>
              <w:tabs>
                <w:tab w:val="decimal" w:pos="1584"/>
              </w:tabs>
              <w:adjustRightInd w:val="0"/>
              <w:spacing w:line="256" w:lineRule="auto"/>
              <w:rPr>
                <w:color w:val="000000"/>
                <w:kern w:val="2"/>
                <w:szCs w:val="22"/>
              </w:rPr>
            </w:pPr>
            <w:r w:rsidRPr="00E82585">
              <w:rPr>
                <w:color w:val="000000"/>
                <w:szCs w:val="22"/>
              </w:rPr>
              <w:t>6,910,840</w:t>
            </w:r>
          </w:p>
        </w:tc>
        <w:tc>
          <w:tcPr>
            <w:tcW w:w="1178" w:type="pct"/>
            <w:shd w:val="clear" w:color="auto" w:fill="FFFFFF"/>
            <w:vAlign w:val="bottom"/>
          </w:tcPr>
          <w:p w:rsidR="00F4170E" w:rsidRPr="00E82585" w:rsidP="00F4170E" w14:paraId="00A7151E" w14:textId="3CDEA31C">
            <w:pPr>
              <w:tabs>
                <w:tab w:val="decimal" w:pos="1584"/>
              </w:tabs>
              <w:adjustRightInd w:val="0"/>
              <w:spacing w:line="256" w:lineRule="auto"/>
              <w:rPr>
                <w:color w:val="000000"/>
                <w:szCs w:val="22"/>
              </w:rPr>
            </w:pPr>
            <w:r w:rsidRPr="00E82585">
              <w:rPr>
                <w:color w:val="000000"/>
                <w:szCs w:val="22"/>
              </w:rPr>
              <w:t xml:space="preserve">        7,126,489 </w:t>
            </w:r>
          </w:p>
        </w:tc>
        <w:tc>
          <w:tcPr>
            <w:tcW w:w="1020" w:type="pct"/>
            <w:shd w:val="clear" w:color="auto" w:fill="FFFFFF"/>
            <w:tcMar>
              <w:top w:w="0" w:type="dxa"/>
              <w:left w:w="40" w:type="dxa"/>
              <w:bottom w:w="0" w:type="dxa"/>
              <w:right w:w="40" w:type="dxa"/>
            </w:tcMar>
            <w:vAlign w:val="bottom"/>
          </w:tcPr>
          <w:p w:rsidR="00F4170E" w:rsidRPr="00E82585" w:rsidP="00F4170E" w14:paraId="1B5DC859" w14:textId="19B5DC41">
            <w:pPr>
              <w:tabs>
                <w:tab w:val="decimal" w:pos="1584"/>
              </w:tabs>
              <w:adjustRightInd w:val="0"/>
              <w:spacing w:line="256" w:lineRule="auto"/>
              <w:rPr>
                <w:color w:val="000000"/>
                <w:kern w:val="2"/>
                <w:szCs w:val="22"/>
              </w:rPr>
            </w:pPr>
            <w:r w:rsidRPr="00E82585">
              <w:rPr>
                <w:color w:val="000000"/>
                <w:szCs w:val="22"/>
              </w:rPr>
              <w:t xml:space="preserve">      10,125,708 </w:t>
            </w:r>
          </w:p>
        </w:tc>
        <w:tc>
          <w:tcPr>
            <w:tcW w:w="880" w:type="pct"/>
            <w:shd w:val="clear" w:color="auto" w:fill="FFFFFF"/>
            <w:tcMar>
              <w:top w:w="0" w:type="dxa"/>
              <w:left w:w="40" w:type="dxa"/>
              <w:bottom w:w="0" w:type="dxa"/>
              <w:right w:w="40" w:type="dxa"/>
            </w:tcMar>
            <w:vAlign w:val="bottom"/>
          </w:tcPr>
          <w:p w:rsidR="00F4170E" w:rsidRPr="00E82585" w:rsidP="00F4170E" w14:paraId="77DBC463" w14:textId="5E99186F">
            <w:pPr>
              <w:adjustRightInd w:val="0"/>
              <w:spacing w:line="256" w:lineRule="auto"/>
              <w:jc w:val="center"/>
              <w:rPr>
                <w:color w:val="000000"/>
                <w:kern w:val="2"/>
                <w:szCs w:val="22"/>
              </w:rPr>
            </w:pPr>
            <w:r w:rsidRPr="00E82585">
              <w:rPr>
                <w:color w:val="000000"/>
                <w:szCs w:val="22"/>
              </w:rPr>
              <w:t>142%</w:t>
            </w:r>
          </w:p>
        </w:tc>
      </w:tr>
      <w:tr w14:paraId="7EA66A80"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2C409070" w14:textId="77777777">
            <w:pPr>
              <w:adjustRightInd w:val="0"/>
              <w:spacing w:line="256" w:lineRule="auto"/>
              <w:rPr>
                <w:b/>
                <w:bCs/>
                <w:color w:val="000000"/>
                <w:kern w:val="2"/>
                <w:szCs w:val="22"/>
              </w:rPr>
            </w:pPr>
            <w:r w:rsidRPr="00E82585">
              <w:rPr>
                <w:b/>
                <w:bCs/>
                <w:color w:val="000000"/>
                <w:szCs w:val="22"/>
              </w:rPr>
              <w:t>Texas</w:t>
            </w:r>
          </w:p>
        </w:tc>
        <w:tc>
          <w:tcPr>
            <w:tcW w:w="812" w:type="pct"/>
            <w:shd w:val="clear" w:color="auto" w:fill="FFFFFF"/>
            <w:tcMar>
              <w:top w:w="0" w:type="dxa"/>
              <w:left w:w="40" w:type="dxa"/>
              <w:bottom w:w="0" w:type="dxa"/>
              <w:right w:w="40" w:type="dxa"/>
            </w:tcMar>
            <w:vAlign w:val="bottom"/>
          </w:tcPr>
          <w:p w:rsidR="00F4170E" w:rsidRPr="00E82585" w:rsidP="00F4170E" w14:paraId="43F1DEAC" w14:textId="77777777">
            <w:pPr>
              <w:tabs>
                <w:tab w:val="decimal" w:pos="1584"/>
              </w:tabs>
              <w:adjustRightInd w:val="0"/>
              <w:spacing w:line="256" w:lineRule="auto"/>
              <w:rPr>
                <w:color w:val="000000"/>
                <w:kern w:val="2"/>
                <w:szCs w:val="22"/>
              </w:rPr>
            </w:pPr>
            <w:r w:rsidRPr="00E82585">
              <w:rPr>
                <w:color w:val="000000"/>
                <w:szCs w:val="22"/>
              </w:rPr>
              <w:t>29,145,505</w:t>
            </w:r>
          </w:p>
        </w:tc>
        <w:tc>
          <w:tcPr>
            <w:tcW w:w="1178" w:type="pct"/>
            <w:shd w:val="clear" w:color="auto" w:fill="FFFFFF"/>
            <w:vAlign w:val="bottom"/>
          </w:tcPr>
          <w:p w:rsidR="00F4170E" w:rsidRPr="00E82585" w:rsidP="00F4170E" w14:paraId="1A64A66F" w14:textId="44243B98">
            <w:pPr>
              <w:tabs>
                <w:tab w:val="decimal" w:pos="1584"/>
              </w:tabs>
              <w:adjustRightInd w:val="0"/>
              <w:spacing w:line="256" w:lineRule="auto"/>
              <w:rPr>
                <w:color w:val="000000"/>
                <w:szCs w:val="22"/>
              </w:rPr>
            </w:pPr>
            <w:r w:rsidRPr="00E82585">
              <w:rPr>
                <w:color w:val="000000"/>
                <w:szCs w:val="22"/>
              </w:rPr>
              <w:t xml:space="preserve">      30,503,301 </w:t>
            </w:r>
          </w:p>
        </w:tc>
        <w:tc>
          <w:tcPr>
            <w:tcW w:w="1020" w:type="pct"/>
            <w:shd w:val="clear" w:color="auto" w:fill="FFFFFF"/>
            <w:tcMar>
              <w:top w:w="0" w:type="dxa"/>
              <w:left w:w="40" w:type="dxa"/>
              <w:bottom w:w="0" w:type="dxa"/>
              <w:right w:w="40" w:type="dxa"/>
            </w:tcMar>
            <w:vAlign w:val="bottom"/>
          </w:tcPr>
          <w:p w:rsidR="00F4170E" w:rsidRPr="00E82585" w:rsidP="00F4170E" w14:paraId="30F838FD" w14:textId="0DFF9430">
            <w:pPr>
              <w:tabs>
                <w:tab w:val="decimal" w:pos="1584"/>
              </w:tabs>
              <w:adjustRightInd w:val="0"/>
              <w:spacing w:line="256" w:lineRule="auto"/>
              <w:rPr>
                <w:color w:val="000000"/>
                <w:kern w:val="2"/>
                <w:szCs w:val="22"/>
              </w:rPr>
            </w:pPr>
            <w:r w:rsidRPr="00E82585">
              <w:rPr>
                <w:color w:val="000000"/>
                <w:szCs w:val="22"/>
              </w:rPr>
              <w:t xml:space="preserve">      43,178,963 </w:t>
            </w:r>
          </w:p>
        </w:tc>
        <w:tc>
          <w:tcPr>
            <w:tcW w:w="880" w:type="pct"/>
            <w:shd w:val="clear" w:color="auto" w:fill="FFFFFF"/>
            <w:tcMar>
              <w:top w:w="0" w:type="dxa"/>
              <w:left w:w="40" w:type="dxa"/>
              <w:bottom w:w="0" w:type="dxa"/>
              <w:right w:w="40" w:type="dxa"/>
            </w:tcMar>
            <w:vAlign w:val="bottom"/>
          </w:tcPr>
          <w:p w:rsidR="00F4170E" w:rsidRPr="00E82585" w:rsidP="00F4170E" w14:paraId="3DAF06D8" w14:textId="7E287693">
            <w:pPr>
              <w:adjustRightInd w:val="0"/>
              <w:spacing w:line="256" w:lineRule="auto"/>
              <w:jc w:val="center"/>
              <w:rPr>
                <w:color w:val="000000"/>
                <w:kern w:val="2"/>
                <w:szCs w:val="22"/>
              </w:rPr>
            </w:pPr>
            <w:r w:rsidRPr="00E82585">
              <w:rPr>
                <w:color w:val="000000"/>
                <w:szCs w:val="22"/>
              </w:rPr>
              <w:t>142%</w:t>
            </w:r>
          </w:p>
        </w:tc>
      </w:tr>
      <w:tr w14:paraId="4633F34F"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5150AF21" w14:textId="77777777">
            <w:pPr>
              <w:adjustRightInd w:val="0"/>
              <w:spacing w:line="256" w:lineRule="auto"/>
              <w:rPr>
                <w:b/>
                <w:bCs/>
                <w:color w:val="000000"/>
                <w:szCs w:val="22"/>
              </w:rPr>
            </w:pPr>
            <w:r w:rsidRPr="00E82585">
              <w:rPr>
                <w:b/>
                <w:bCs/>
                <w:color w:val="000000"/>
                <w:szCs w:val="22"/>
              </w:rPr>
              <w:t>U.S. Virgin Islands</w:t>
            </w:r>
          </w:p>
        </w:tc>
        <w:tc>
          <w:tcPr>
            <w:tcW w:w="812" w:type="pct"/>
            <w:shd w:val="clear" w:color="auto" w:fill="FFFFFF"/>
            <w:tcMar>
              <w:top w:w="0" w:type="dxa"/>
              <w:left w:w="40" w:type="dxa"/>
              <w:bottom w:w="0" w:type="dxa"/>
              <w:right w:w="40" w:type="dxa"/>
            </w:tcMar>
            <w:vAlign w:val="bottom"/>
          </w:tcPr>
          <w:p w:rsidR="00F4170E" w:rsidRPr="00E82585" w:rsidP="00F4170E" w14:paraId="1F5B5DEE" w14:textId="77777777">
            <w:pPr>
              <w:tabs>
                <w:tab w:val="decimal" w:pos="1584"/>
              </w:tabs>
              <w:adjustRightInd w:val="0"/>
              <w:spacing w:line="256" w:lineRule="auto"/>
              <w:rPr>
                <w:color w:val="000000"/>
                <w:szCs w:val="22"/>
              </w:rPr>
            </w:pPr>
            <w:r w:rsidRPr="00E82585">
              <w:rPr>
                <w:color w:val="000000"/>
                <w:szCs w:val="22"/>
              </w:rPr>
              <w:t>87,146</w:t>
            </w:r>
          </w:p>
        </w:tc>
        <w:tc>
          <w:tcPr>
            <w:tcW w:w="1178" w:type="pct"/>
            <w:shd w:val="clear" w:color="auto" w:fill="FFFFFF"/>
            <w:vAlign w:val="bottom"/>
          </w:tcPr>
          <w:p w:rsidR="00F4170E" w:rsidRPr="00E82585" w:rsidP="00F4170E" w14:paraId="68F5066B" w14:textId="3D0F0891">
            <w:pPr>
              <w:tabs>
                <w:tab w:val="decimal" w:pos="1584"/>
              </w:tabs>
              <w:adjustRightInd w:val="0"/>
              <w:spacing w:line="256" w:lineRule="auto"/>
              <w:rPr>
                <w:color w:val="000000"/>
                <w:szCs w:val="22"/>
              </w:rPr>
            </w:pPr>
            <w:r w:rsidRPr="00E82585">
              <w:rPr>
                <w:color w:val="000000"/>
                <w:sz w:val="20"/>
              </w:rPr>
              <w:t> </w:t>
            </w:r>
          </w:p>
        </w:tc>
        <w:tc>
          <w:tcPr>
            <w:tcW w:w="1020" w:type="pct"/>
            <w:shd w:val="clear" w:color="auto" w:fill="FFFFFF"/>
            <w:tcMar>
              <w:top w:w="0" w:type="dxa"/>
              <w:left w:w="40" w:type="dxa"/>
              <w:bottom w:w="0" w:type="dxa"/>
              <w:right w:w="40" w:type="dxa"/>
            </w:tcMar>
            <w:vAlign w:val="bottom"/>
          </w:tcPr>
          <w:p w:rsidR="00F4170E" w:rsidRPr="00E82585" w:rsidP="00F4170E" w14:paraId="0F2F3E3E" w14:textId="200C8598">
            <w:pPr>
              <w:tabs>
                <w:tab w:val="decimal" w:pos="1584"/>
              </w:tabs>
              <w:adjustRightInd w:val="0"/>
              <w:spacing w:line="256" w:lineRule="auto"/>
              <w:rPr>
                <w:color w:val="000000"/>
                <w:szCs w:val="22"/>
              </w:rPr>
            </w:pPr>
            <w:r w:rsidRPr="00E82585">
              <w:rPr>
                <w:color w:val="000000"/>
                <w:szCs w:val="22"/>
              </w:rPr>
              <w:t xml:space="preserve">          119,652 </w:t>
            </w:r>
          </w:p>
        </w:tc>
        <w:tc>
          <w:tcPr>
            <w:tcW w:w="880" w:type="pct"/>
            <w:shd w:val="clear" w:color="auto" w:fill="FFFFFF"/>
            <w:tcMar>
              <w:top w:w="0" w:type="dxa"/>
              <w:left w:w="40" w:type="dxa"/>
              <w:bottom w:w="0" w:type="dxa"/>
              <w:right w:w="40" w:type="dxa"/>
            </w:tcMar>
            <w:vAlign w:val="bottom"/>
          </w:tcPr>
          <w:p w:rsidR="00F4170E" w:rsidRPr="00E82585" w:rsidP="00F4170E" w14:paraId="22738EA4" w14:textId="5FAD6C01">
            <w:pPr>
              <w:adjustRightInd w:val="0"/>
              <w:spacing w:line="256" w:lineRule="auto"/>
              <w:jc w:val="center"/>
              <w:rPr>
                <w:color w:val="000000"/>
                <w:szCs w:val="22"/>
              </w:rPr>
            </w:pPr>
            <w:r w:rsidRPr="00E82585">
              <w:rPr>
                <w:color w:val="000000"/>
                <w:sz w:val="20"/>
              </w:rPr>
              <w:t> </w:t>
            </w:r>
          </w:p>
        </w:tc>
      </w:tr>
      <w:tr w14:paraId="3DDD822E"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5209ED59" w14:textId="77777777">
            <w:pPr>
              <w:adjustRightInd w:val="0"/>
              <w:spacing w:line="256" w:lineRule="auto"/>
              <w:rPr>
                <w:b/>
                <w:bCs/>
                <w:color w:val="000000"/>
                <w:kern w:val="2"/>
                <w:szCs w:val="22"/>
              </w:rPr>
            </w:pPr>
            <w:r w:rsidRPr="00E82585">
              <w:rPr>
                <w:b/>
                <w:bCs/>
                <w:color w:val="000000"/>
                <w:szCs w:val="22"/>
              </w:rPr>
              <w:t>Utah</w:t>
            </w:r>
          </w:p>
        </w:tc>
        <w:tc>
          <w:tcPr>
            <w:tcW w:w="812" w:type="pct"/>
            <w:shd w:val="clear" w:color="auto" w:fill="FFFFFF"/>
            <w:tcMar>
              <w:top w:w="0" w:type="dxa"/>
              <w:left w:w="40" w:type="dxa"/>
              <w:bottom w:w="0" w:type="dxa"/>
              <w:right w:w="40" w:type="dxa"/>
            </w:tcMar>
            <w:vAlign w:val="bottom"/>
          </w:tcPr>
          <w:p w:rsidR="00F4170E" w:rsidRPr="00E82585" w:rsidP="00F4170E" w14:paraId="61E34C64" w14:textId="77777777">
            <w:pPr>
              <w:tabs>
                <w:tab w:val="decimal" w:pos="1584"/>
              </w:tabs>
              <w:adjustRightInd w:val="0"/>
              <w:spacing w:line="256" w:lineRule="auto"/>
              <w:rPr>
                <w:color w:val="000000"/>
                <w:kern w:val="2"/>
                <w:szCs w:val="22"/>
              </w:rPr>
            </w:pPr>
            <w:r w:rsidRPr="00E82585">
              <w:rPr>
                <w:color w:val="000000"/>
                <w:szCs w:val="22"/>
              </w:rPr>
              <w:t>3,271,616</w:t>
            </w:r>
          </w:p>
        </w:tc>
        <w:tc>
          <w:tcPr>
            <w:tcW w:w="1178" w:type="pct"/>
            <w:shd w:val="clear" w:color="auto" w:fill="FFFFFF"/>
            <w:vAlign w:val="bottom"/>
          </w:tcPr>
          <w:p w:rsidR="00F4170E" w:rsidRPr="00E82585" w:rsidP="00F4170E" w14:paraId="76759039" w14:textId="04C86E0F">
            <w:pPr>
              <w:tabs>
                <w:tab w:val="decimal" w:pos="1584"/>
              </w:tabs>
              <w:adjustRightInd w:val="0"/>
              <w:spacing w:line="256" w:lineRule="auto"/>
              <w:rPr>
                <w:color w:val="000000"/>
                <w:szCs w:val="22"/>
              </w:rPr>
            </w:pPr>
            <w:r w:rsidRPr="00E82585">
              <w:rPr>
                <w:color w:val="000000"/>
                <w:szCs w:val="22"/>
              </w:rPr>
              <w:t xml:space="preserve">        3,417,734 </w:t>
            </w:r>
          </w:p>
        </w:tc>
        <w:tc>
          <w:tcPr>
            <w:tcW w:w="1020" w:type="pct"/>
            <w:shd w:val="clear" w:color="auto" w:fill="FFFFFF"/>
            <w:tcMar>
              <w:top w:w="0" w:type="dxa"/>
              <w:left w:w="40" w:type="dxa"/>
              <w:bottom w:w="0" w:type="dxa"/>
              <w:right w:w="40" w:type="dxa"/>
            </w:tcMar>
            <w:vAlign w:val="bottom"/>
          </w:tcPr>
          <w:p w:rsidR="00F4170E" w:rsidRPr="00E82585" w:rsidP="00F4170E" w14:paraId="67F68918" w14:textId="1C1D4140">
            <w:pPr>
              <w:tabs>
                <w:tab w:val="decimal" w:pos="1584"/>
              </w:tabs>
              <w:adjustRightInd w:val="0"/>
              <w:spacing w:line="256" w:lineRule="auto"/>
              <w:rPr>
                <w:color w:val="000000"/>
                <w:kern w:val="2"/>
                <w:szCs w:val="22"/>
              </w:rPr>
            </w:pPr>
            <w:r w:rsidRPr="00E82585">
              <w:rPr>
                <w:color w:val="000000"/>
                <w:szCs w:val="22"/>
              </w:rPr>
              <w:t xml:space="preserve">        5,010,837 </w:t>
            </w:r>
          </w:p>
        </w:tc>
        <w:tc>
          <w:tcPr>
            <w:tcW w:w="880" w:type="pct"/>
            <w:shd w:val="clear" w:color="auto" w:fill="FFFFFF"/>
            <w:tcMar>
              <w:top w:w="0" w:type="dxa"/>
              <w:left w:w="40" w:type="dxa"/>
              <w:bottom w:w="0" w:type="dxa"/>
              <w:right w:w="40" w:type="dxa"/>
            </w:tcMar>
            <w:vAlign w:val="bottom"/>
          </w:tcPr>
          <w:p w:rsidR="00F4170E" w:rsidRPr="00E82585" w:rsidP="00F4170E" w14:paraId="77F645B7" w14:textId="6E1B4641">
            <w:pPr>
              <w:adjustRightInd w:val="0"/>
              <w:spacing w:line="256" w:lineRule="auto"/>
              <w:jc w:val="center"/>
              <w:rPr>
                <w:color w:val="000000"/>
                <w:kern w:val="2"/>
                <w:szCs w:val="22"/>
              </w:rPr>
            </w:pPr>
            <w:r w:rsidRPr="00E82585">
              <w:rPr>
                <w:color w:val="000000"/>
                <w:szCs w:val="22"/>
              </w:rPr>
              <w:t>147%</w:t>
            </w:r>
          </w:p>
        </w:tc>
      </w:tr>
      <w:tr w14:paraId="02D00D6E"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75D7EC8F" w14:textId="77777777">
            <w:pPr>
              <w:adjustRightInd w:val="0"/>
              <w:spacing w:line="256" w:lineRule="auto"/>
              <w:rPr>
                <w:b/>
                <w:bCs/>
                <w:color w:val="000000"/>
                <w:kern w:val="2"/>
                <w:szCs w:val="22"/>
              </w:rPr>
            </w:pPr>
            <w:r w:rsidRPr="00E82585">
              <w:rPr>
                <w:b/>
                <w:bCs/>
                <w:color w:val="000000"/>
                <w:szCs w:val="22"/>
              </w:rPr>
              <w:t>Vermont</w:t>
            </w:r>
          </w:p>
        </w:tc>
        <w:tc>
          <w:tcPr>
            <w:tcW w:w="812" w:type="pct"/>
            <w:shd w:val="clear" w:color="auto" w:fill="FFFFFF"/>
            <w:tcMar>
              <w:top w:w="0" w:type="dxa"/>
              <w:left w:w="40" w:type="dxa"/>
              <w:bottom w:w="0" w:type="dxa"/>
              <w:right w:w="40" w:type="dxa"/>
            </w:tcMar>
            <w:vAlign w:val="bottom"/>
          </w:tcPr>
          <w:p w:rsidR="00F4170E" w:rsidRPr="00E82585" w:rsidP="00F4170E" w14:paraId="779B1F95" w14:textId="77777777">
            <w:pPr>
              <w:tabs>
                <w:tab w:val="decimal" w:pos="1584"/>
              </w:tabs>
              <w:adjustRightInd w:val="0"/>
              <w:spacing w:line="256" w:lineRule="auto"/>
              <w:rPr>
                <w:color w:val="000000"/>
                <w:kern w:val="2"/>
                <w:szCs w:val="22"/>
              </w:rPr>
            </w:pPr>
            <w:r w:rsidRPr="00E82585">
              <w:rPr>
                <w:color w:val="000000"/>
                <w:szCs w:val="22"/>
              </w:rPr>
              <w:t>643,077</w:t>
            </w:r>
          </w:p>
        </w:tc>
        <w:tc>
          <w:tcPr>
            <w:tcW w:w="1178" w:type="pct"/>
            <w:shd w:val="clear" w:color="auto" w:fill="FFFFFF"/>
            <w:vAlign w:val="bottom"/>
          </w:tcPr>
          <w:p w:rsidR="00F4170E" w:rsidRPr="00E82585" w:rsidP="00F4170E" w14:paraId="3685979E" w14:textId="1832DE96">
            <w:pPr>
              <w:tabs>
                <w:tab w:val="decimal" w:pos="1584"/>
              </w:tabs>
              <w:adjustRightInd w:val="0"/>
              <w:spacing w:line="256" w:lineRule="auto"/>
              <w:rPr>
                <w:color w:val="000000"/>
                <w:szCs w:val="22"/>
              </w:rPr>
            </w:pPr>
            <w:r w:rsidRPr="00E82585">
              <w:rPr>
                <w:color w:val="000000"/>
                <w:szCs w:val="22"/>
              </w:rPr>
              <w:t xml:space="preserve">          647,464 </w:t>
            </w:r>
          </w:p>
        </w:tc>
        <w:tc>
          <w:tcPr>
            <w:tcW w:w="1020" w:type="pct"/>
            <w:shd w:val="clear" w:color="auto" w:fill="FFFFFF"/>
            <w:tcMar>
              <w:top w:w="0" w:type="dxa"/>
              <w:left w:w="40" w:type="dxa"/>
              <w:bottom w:w="0" w:type="dxa"/>
              <w:right w:w="40" w:type="dxa"/>
            </w:tcMar>
            <w:vAlign w:val="bottom"/>
          </w:tcPr>
          <w:p w:rsidR="00F4170E" w:rsidRPr="00E82585" w:rsidP="00F4170E" w14:paraId="15179E3A" w14:textId="210254C8">
            <w:pPr>
              <w:tabs>
                <w:tab w:val="decimal" w:pos="1584"/>
              </w:tabs>
              <w:adjustRightInd w:val="0"/>
              <w:spacing w:line="256" w:lineRule="auto"/>
              <w:rPr>
                <w:color w:val="000000"/>
                <w:kern w:val="2"/>
                <w:szCs w:val="22"/>
              </w:rPr>
            </w:pPr>
            <w:r w:rsidRPr="00E82585">
              <w:rPr>
                <w:color w:val="000000"/>
                <w:szCs w:val="22"/>
              </w:rPr>
              <w:t xml:space="preserve">          713,000 </w:t>
            </w:r>
          </w:p>
        </w:tc>
        <w:tc>
          <w:tcPr>
            <w:tcW w:w="880" w:type="pct"/>
            <w:shd w:val="clear" w:color="auto" w:fill="FFFFFF"/>
            <w:tcMar>
              <w:top w:w="0" w:type="dxa"/>
              <w:left w:w="40" w:type="dxa"/>
              <w:bottom w:w="0" w:type="dxa"/>
              <w:right w:w="40" w:type="dxa"/>
            </w:tcMar>
            <w:vAlign w:val="bottom"/>
          </w:tcPr>
          <w:p w:rsidR="00F4170E" w:rsidRPr="00E82585" w:rsidP="00F4170E" w14:paraId="461DDDBA" w14:textId="1F25EC30">
            <w:pPr>
              <w:adjustRightInd w:val="0"/>
              <w:spacing w:line="256" w:lineRule="auto"/>
              <w:jc w:val="center"/>
              <w:rPr>
                <w:color w:val="000000"/>
                <w:kern w:val="2"/>
                <w:szCs w:val="22"/>
              </w:rPr>
            </w:pPr>
            <w:r w:rsidRPr="00E82585">
              <w:rPr>
                <w:color w:val="000000"/>
                <w:szCs w:val="22"/>
              </w:rPr>
              <w:t>110%</w:t>
            </w:r>
          </w:p>
        </w:tc>
      </w:tr>
      <w:tr w14:paraId="5055C34C"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029FD4CF" w14:textId="77777777">
            <w:pPr>
              <w:adjustRightInd w:val="0"/>
              <w:spacing w:line="256" w:lineRule="auto"/>
              <w:rPr>
                <w:b/>
                <w:bCs/>
                <w:color w:val="000000"/>
                <w:kern w:val="2"/>
                <w:szCs w:val="22"/>
              </w:rPr>
            </w:pPr>
            <w:r w:rsidRPr="00E82585">
              <w:rPr>
                <w:b/>
                <w:bCs/>
                <w:color w:val="000000"/>
                <w:szCs w:val="22"/>
              </w:rPr>
              <w:t>Virginia</w:t>
            </w:r>
          </w:p>
        </w:tc>
        <w:tc>
          <w:tcPr>
            <w:tcW w:w="812" w:type="pct"/>
            <w:shd w:val="clear" w:color="auto" w:fill="FFFFFF"/>
            <w:tcMar>
              <w:top w:w="0" w:type="dxa"/>
              <w:left w:w="40" w:type="dxa"/>
              <w:bottom w:w="0" w:type="dxa"/>
              <w:right w:w="40" w:type="dxa"/>
            </w:tcMar>
            <w:vAlign w:val="bottom"/>
          </w:tcPr>
          <w:p w:rsidR="00F4170E" w:rsidRPr="00E82585" w:rsidP="00F4170E" w14:paraId="48B3C43F" w14:textId="77777777">
            <w:pPr>
              <w:tabs>
                <w:tab w:val="decimal" w:pos="1584"/>
              </w:tabs>
              <w:adjustRightInd w:val="0"/>
              <w:spacing w:line="256" w:lineRule="auto"/>
              <w:rPr>
                <w:color w:val="000000"/>
                <w:kern w:val="2"/>
                <w:szCs w:val="22"/>
              </w:rPr>
            </w:pPr>
            <w:r w:rsidRPr="00E82585">
              <w:rPr>
                <w:color w:val="000000"/>
                <w:szCs w:val="22"/>
              </w:rPr>
              <w:t>8,631,393</w:t>
            </w:r>
          </w:p>
        </w:tc>
        <w:tc>
          <w:tcPr>
            <w:tcW w:w="1178" w:type="pct"/>
            <w:shd w:val="clear" w:color="auto" w:fill="FFFFFF"/>
            <w:vAlign w:val="bottom"/>
          </w:tcPr>
          <w:p w:rsidR="00F4170E" w:rsidRPr="00E82585" w:rsidP="00F4170E" w14:paraId="5A577E96" w14:textId="7291EF9D">
            <w:pPr>
              <w:tabs>
                <w:tab w:val="decimal" w:pos="1584"/>
              </w:tabs>
              <w:adjustRightInd w:val="0"/>
              <w:spacing w:line="256" w:lineRule="auto"/>
              <w:rPr>
                <w:color w:val="000000"/>
                <w:szCs w:val="22"/>
              </w:rPr>
            </w:pPr>
            <w:r w:rsidRPr="00E82585">
              <w:rPr>
                <w:color w:val="000000"/>
                <w:szCs w:val="22"/>
              </w:rPr>
              <w:t xml:space="preserve">        8,715,698 </w:t>
            </w:r>
          </w:p>
        </w:tc>
        <w:tc>
          <w:tcPr>
            <w:tcW w:w="1020" w:type="pct"/>
            <w:shd w:val="clear" w:color="auto" w:fill="FFFFFF"/>
            <w:tcMar>
              <w:top w:w="0" w:type="dxa"/>
              <w:left w:w="40" w:type="dxa"/>
              <w:bottom w:w="0" w:type="dxa"/>
              <w:right w:w="40" w:type="dxa"/>
            </w:tcMar>
            <w:vAlign w:val="bottom"/>
          </w:tcPr>
          <w:p w:rsidR="00F4170E" w:rsidRPr="00E82585" w:rsidP="00F4170E" w14:paraId="337C7475" w14:textId="701E21D4">
            <w:pPr>
              <w:tabs>
                <w:tab w:val="decimal" w:pos="1584"/>
              </w:tabs>
              <w:adjustRightInd w:val="0"/>
              <w:spacing w:line="256" w:lineRule="auto"/>
              <w:rPr>
                <w:color w:val="000000"/>
                <w:kern w:val="2"/>
                <w:szCs w:val="22"/>
              </w:rPr>
            </w:pPr>
            <w:r w:rsidRPr="00E82585">
              <w:rPr>
                <w:color w:val="000000"/>
                <w:szCs w:val="22"/>
              </w:rPr>
              <w:t xml:space="preserve">      11,931,496 </w:t>
            </w:r>
          </w:p>
        </w:tc>
        <w:tc>
          <w:tcPr>
            <w:tcW w:w="880" w:type="pct"/>
            <w:shd w:val="clear" w:color="auto" w:fill="FFFFFF"/>
            <w:tcMar>
              <w:top w:w="0" w:type="dxa"/>
              <w:left w:w="40" w:type="dxa"/>
              <w:bottom w:w="0" w:type="dxa"/>
              <w:right w:w="40" w:type="dxa"/>
            </w:tcMar>
            <w:vAlign w:val="bottom"/>
          </w:tcPr>
          <w:p w:rsidR="00F4170E" w:rsidRPr="00E82585" w:rsidP="00F4170E" w14:paraId="488C7AF4" w14:textId="02E6C3C1">
            <w:pPr>
              <w:adjustRightInd w:val="0"/>
              <w:spacing w:line="256" w:lineRule="auto"/>
              <w:jc w:val="center"/>
              <w:rPr>
                <w:color w:val="000000"/>
                <w:kern w:val="2"/>
                <w:szCs w:val="22"/>
              </w:rPr>
            </w:pPr>
            <w:r w:rsidRPr="00E82585">
              <w:rPr>
                <w:color w:val="000000"/>
                <w:szCs w:val="22"/>
              </w:rPr>
              <w:t>137%</w:t>
            </w:r>
          </w:p>
        </w:tc>
      </w:tr>
      <w:tr w14:paraId="461C6F3C"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05322097" w14:textId="77777777">
            <w:pPr>
              <w:adjustRightInd w:val="0"/>
              <w:spacing w:line="256" w:lineRule="auto"/>
              <w:rPr>
                <w:b/>
                <w:bCs/>
                <w:color w:val="000000"/>
                <w:kern w:val="2"/>
                <w:szCs w:val="22"/>
              </w:rPr>
            </w:pPr>
            <w:r w:rsidRPr="00E82585">
              <w:rPr>
                <w:b/>
                <w:bCs/>
                <w:color w:val="000000"/>
                <w:szCs w:val="22"/>
              </w:rPr>
              <w:t>Washington</w:t>
            </w:r>
          </w:p>
        </w:tc>
        <w:tc>
          <w:tcPr>
            <w:tcW w:w="812" w:type="pct"/>
            <w:shd w:val="clear" w:color="auto" w:fill="FFFFFF"/>
            <w:tcMar>
              <w:top w:w="0" w:type="dxa"/>
              <w:left w:w="40" w:type="dxa"/>
              <w:bottom w:w="0" w:type="dxa"/>
              <w:right w:w="40" w:type="dxa"/>
            </w:tcMar>
            <w:vAlign w:val="bottom"/>
          </w:tcPr>
          <w:p w:rsidR="00F4170E" w:rsidRPr="00E82585" w:rsidP="00F4170E" w14:paraId="6F18FC7F" w14:textId="77777777">
            <w:pPr>
              <w:tabs>
                <w:tab w:val="decimal" w:pos="1584"/>
              </w:tabs>
              <w:adjustRightInd w:val="0"/>
              <w:spacing w:line="256" w:lineRule="auto"/>
              <w:rPr>
                <w:color w:val="000000"/>
                <w:kern w:val="2"/>
                <w:szCs w:val="22"/>
              </w:rPr>
            </w:pPr>
            <w:r w:rsidRPr="00E82585">
              <w:rPr>
                <w:color w:val="000000"/>
                <w:szCs w:val="22"/>
              </w:rPr>
              <w:t>7,705,281</w:t>
            </w:r>
          </w:p>
        </w:tc>
        <w:tc>
          <w:tcPr>
            <w:tcW w:w="1178" w:type="pct"/>
            <w:shd w:val="clear" w:color="auto" w:fill="FFFFFF"/>
            <w:vAlign w:val="bottom"/>
          </w:tcPr>
          <w:p w:rsidR="00F4170E" w:rsidRPr="00E82585" w:rsidP="00F4170E" w14:paraId="7287627C" w14:textId="63A2530B">
            <w:pPr>
              <w:tabs>
                <w:tab w:val="decimal" w:pos="1584"/>
              </w:tabs>
              <w:adjustRightInd w:val="0"/>
              <w:spacing w:line="256" w:lineRule="auto"/>
              <w:rPr>
                <w:color w:val="000000"/>
                <w:szCs w:val="22"/>
              </w:rPr>
            </w:pPr>
            <w:r w:rsidRPr="00E82585">
              <w:rPr>
                <w:color w:val="000000"/>
                <w:szCs w:val="22"/>
              </w:rPr>
              <w:t xml:space="preserve">        7,812,880 </w:t>
            </w:r>
          </w:p>
        </w:tc>
        <w:tc>
          <w:tcPr>
            <w:tcW w:w="1020" w:type="pct"/>
            <w:shd w:val="clear" w:color="auto" w:fill="FFFFFF"/>
            <w:tcMar>
              <w:top w:w="0" w:type="dxa"/>
              <w:left w:w="40" w:type="dxa"/>
              <w:bottom w:w="0" w:type="dxa"/>
              <w:right w:w="40" w:type="dxa"/>
            </w:tcMar>
            <w:vAlign w:val="bottom"/>
          </w:tcPr>
          <w:p w:rsidR="00F4170E" w:rsidRPr="00E82585" w:rsidP="00F4170E" w14:paraId="2C9B8475" w14:textId="461F91C4">
            <w:pPr>
              <w:tabs>
                <w:tab w:val="decimal" w:pos="1584"/>
              </w:tabs>
              <w:adjustRightInd w:val="0"/>
              <w:spacing w:line="256" w:lineRule="auto"/>
              <w:rPr>
                <w:color w:val="000000"/>
                <w:kern w:val="2"/>
                <w:szCs w:val="22"/>
              </w:rPr>
            </w:pPr>
            <w:r w:rsidRPr="00E82585">
              <w:rPr>
                <w:color w:val="000000"/>
                <w:szCs w:val="22"/>
              </w:rPr>
              <w:t xml:space="preserve">      10,192,406 </w:t>
            </w:r>
          </w:p>
        </w:tc>
        <w:tc>
          <w:tcPr>
            <w:tcW w:w="880" w:type="pct"/>
            <w:shd w:val="clear" w:color="auto" w:fill="FFFFFF"/>
            <w:tcMar>
              <w:top w:w="0" w:type="dxa"/>
              <w:left w:w="40" w:type="dxa"/>
              <w:bottom w:w="0" w:type="dxa"/>
              <w:right w:w="40" w:type="dxa"/>
            </w:tcMar>
            <w:vAlign w:val="bottom"/>
          </w:tcPr>
          <w:p w:rsidR="00F4170E" w:rsidRPr="00E82585" w:rsidP="00F4170E" w14:paraId="65353AC4" w14:textId="4AD078BC">
            <w:pPr>
              <w:adjustRightInd w:val="0"/>
              <w:spacing w:line="256" w:lineRule="auto"/>
              <w:jc w:val="center"/>
              <w:rPr>
                <w:color w:val="000000"/>
                <w:kern w:val="2"/>
                <w:szCs w:val="22"/>
              </w:rPr>
            </w:pPr>
            <w:r w:rsidRPr="00E82585">
              <w:rPr>
                <w:color w:val="000000"/>
                <w:szCs w:val="22"/>
              </w:rPr>
              <w:t>130%</w:t>
            </w:r>
          </w:p>
        </w:tc>
      </w:tr>
      <w:tr w14:paraId="7213BDFF"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4BE41834" w14:textId="77777777">
            <w:pPr>
              <w:adjustRightInd w:val="0"/>
              <w:spacing w:line="256" w:lineRule="auto"/>
              <w:rPr>
                <w:b/>
                <w:bCs/>
                <w:color w:val="000000"/>
                <w:kern w:val="2"/>
                <w:szCs w:val="22"/>
              </w:rPr>
            </w:pPr>
            <w:r w:rsidRPr="00E82585">
              <w:rPr>
                <w:b/>
                <w:bCs/>
                <w:color w:val="000000"/>
                <w:szCs w:val="22"/>
              </w:rPr>
              <w:t>West Virginia</w:t>
            </w:r>
          </w:p>
        </w:tc>
        <w:tc>
          <w:tcPr>
            <w:tcW w:w="812" w:type="pct"/>
            <w:shd w:val="clear" w:color="auto" w:fill="FFFFFF"/>
            <w:tcMar>
              <w:top w:w="0" w:type="dxa"/>
              <w:left w:w="40" w:type="dxa"/>
              <w:bottom w:w="0" w:type="dxa"/>
              <w:right w:w="40" w:type="dxa"/>
            </w:tcMar>
            <w:vAlign w:val="bottom"/>
          </w:tcPr>
          <w:p w:rsidR="00F4170E" w:rsidRPr="00E82585" w:rsidP="00F4170E" w14:paraId="088160B4" w14:textId="77777777">
            <w:pPr>
              <w:tabs>
                <w:tab w:val="decimal" w:pos="1584"/>
              </w:tabs>
              <w:adjustRightInd w:val="0"/>
              <w:spacing w:line="256" w:lineRule="auto"/>
              <w:rPr>
                <w:color w:val="000000"/>
                <w:kern w:val="2"/>
                <w:szCs w:val="22"/>
              </w:rPr>
            </w:pPr>
            <w:r w:rsidRPr="00E82585">
              <w:rPr>
                <w:color w:val="000000"/>
                <w:szCs w:val="22"/>
              </w:rPr>
              <w:t>1,793,716</w:t>
            </w:r>
          </w:p>
        </w:tc>
        <w:tc>
          <w:tcPr>
            <w:tcW w:w="1178" w:type="pct"/>
            <w:shd w:val="clear" w:color="auto" w:fill="FFFFFF"/>
            <w:vAlign w:val="bottom"/>
          </w:tcPr>
          <w:p w:rsidR="00F4170E" w:rsidRPr="00E82585" w:rsidP="00F4170E" w14:paraId="57F6FFA1" w14:textId="6558B452">
            <w:pPr>
              <w:tabs>
                <w:tab w:val="decimal" w:pos="1584"/>
              </w:tabs>
              <w:adjustRightInd w:val="0"/>
              <w:spacing w:line="256" w:lineRule="auto"/>
              <w:rPr>
                <w:color w:val="000000"/>
                <w:szCs w:val="22"/>
              </w:rPr>
            </w:pPr>
            <w:r w:rsidRPr="00E82585">
              <w:rPr>
                <w:color w:val="000000"/>
                <w:szCs w:val="22"/>
              </w:rPr>
              <w:t xml:space="preserve">        1,770,071 </w:t>
            </w:r>
          </w:p>
        </w:tc>
        <w:tc>
          <w:tcPr>
            <w:tcW w:w="1020" w:type="pct"/>
            <w:shd w:val="clear" w:color="auto" w:fill="FFFFFF"/>
            <w:tcMar>
              <w:top w:w="0" w:type="dxa"/>
              <w:left w:w="40" w:type="dxa"/>
              <w:bottom w:w="0" w:type="dxa"/>
              <w:right w:w="40" w:type="dxa"/>
            </w:tcMar>
            <w:vAlign w:val="bottom"/>
          </w:tcPr>
          <w:p w:rsidR="00F4170E" w:rsidRPr="00E82585" w:rsidP="00F4170E" w14:paraId="66679CC0" w14:textId="3F8DA618">
            <w:pPr>
              <w:tabs>
                <w:tab w:val="decimal" w:pos="1584"/>
              </w:tabs>
              <w:adjustRightInd w:val="0"/>
              <w:spacing w:line="256" w:lineRule="auto"/>
              <w:rPr>
                <w:color w:val="000000"/>
                <w:kern w:val="2"/>
                <w:szCs w:val="22"/>
              </w:rPr>
            </w:pPr>
            <w:r w:rsidRPr="00E82585">
              <w:rPr>
                <w:color w:val="000000"/>
                <w:szCs w:val="22"/>
              </w:rPr>
              <w:t xml:space="preserve">        2,514,224 </w:t>
            </w:r>
          </w:p>
        </w:tc>
        <w:tc>
          <w:tcPr>
            <w:tcW w:w="880" w:type="pct"/>
            <w:shd w:val="clear" w:color="auto" w:fill="FFFFFF"/>
            <w:tcMar>
              <w:top w:w="0" w:type="dxa"/>
              <w:left w:w="40" w:type="dxa"/>
              <w:bottom w:w="0" w:type="dxa"/>
              <w:right w:w="40" w:type="dxa"/>
            </w:tcMar>
            <w:vAlign w:val="bottom"/>
          </w:tcPr>
          <w:p w:rsidR="00F4170E" w:rsidRPr="00E82585" w:rsidP="00F4170E" w14:paraId="2FF556E8" w14:textId="31A823D5">
            <w:pPr>
              <w:adjustRightInd w:val="0"/>
              <w:spacing w:line="256" w:lineRule="auto"/>
              <w:jc w:val="center"/>
              <w:rPr>
                <w:color w:val="000000"/>
                <w:kern w:val="2"/>
                <w:szCs w:val="22"/>
              </w:rPr>
            </w:pPr>
            <w:r w:rsidRPr="00E82585">
              <w:rPr>
                <w:color w:val="000000"/>
                <w:szCs w:val="22"/>
              </w:rPr>
              <w:t>142%</w:t>
            </w:r>
          </w:p>
        </w:tc>
      </w:tr>
      <w:tr w14:paraId="4928DB35"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7A6CD6EB" w14:textId="77777777">
            <w:pPr>
              <w:adjustRightInd w:val="0"/>
              <w:spacing w:line="256" w:lineRule="auto"/>
              <w:rPr>
                <w:b/>
                <w:bCs/>
                <w:color w:val="000000"/>
                <w:kern w:val="2"/>
                <w:szCs w:val="22"/>
              </w:rPr>
            </w:pPr>
            <w:r w:rsidRPr="00E82585">
              <w:rPr>
                <w:b/>
                <w:bCs/>
                <w:color w:val="000000"/>
                <w:szCs w:val="22"/>
              </w:rPr>
              <w:t>Wisconsin</w:t>
            </w:r>
          </w:p>
        </w:tc>
        <w:tc>
          <w:tcPr>
            <w:tcW w:w="812" w:type="pct"/>
            <w:shd w:val="clear" w:color="auto" w:fill="FFFFFF"/>
            <w:tcMar>
              <w:top w:w="0" w:type="dxa"/>
              <w:left w:w="40" w:type="dxa"/>
              <w:bottom w:w="0" w:type="dxa"/>
              <w:right w:w="40" w:type="dxa"/>
            </w:tcMar>
            <w:vAlign w:val="bottom"/>
          </w:tcPr>
          <w:p w:rsidR="00F4170E" w:rsidRPr="00E82585" w:rsidP="00F4170E" w14:paraId="3C7DFC2B" w14:textId="77777777">
            <w:pPr>
              <w:tabs>
                <w:tab w:val="decimal" w:pos="1584"/>
              </w:tabs>
              <w:adjustRightInd w:val="0"/>
              <w:spacing w:line="256" w:lineRule="auto"/>
              <w:rPr>
                <w:color w:val="000000"/>
                <w:kern w:val="2"/>
                <w:szCs w:val="22"/>
              </w:rPr>
            </w:pPr>
            <w:r w:rsidRPr="00E82585">
              <w:rPr>
                <w:color w:val="000000"/>
                <w:szCs w:val="22"/>
              </w:rPr>
              <w:t>5,893,718</w:t>
            </w:r>
          </w:p>
        </w:tc>
        <w:tc>
          <w:tcPr>
            <w:tcW w:w="1178" w:type="pct"/>
            <w:shd w:val="clear" w:color="auto" w:fill="FFFFFF"/>
            <w:vAlign w:val="bottom"/>
          </w:tcPr>
          <w:p w:rsidR="00F4170E" w:rsidRPr="00E82585" w:rsidP="00F4170E" w14:paraId="5C4AB9A6" w14:textId="170A9A23">
            <w:pPr>
              <w:tabs>
                <w:tab w:val="decimal" w:pos="1584"/>
              </w:tabs>
              <w:adjustRightInd w:val="0"/>
              <w:spacing w:line="256" w:lineRule="auto"/>
              <w:rPr>
                <w:color w:val="000000"/>
                <w:szCs w:val="22"/>
              </w:rPr>
            </w:pPr>
            <w:r w:rsidRPr="00E82585">
              <w:rPr>
                <w:color w:val="000000"/>
                <w:szCs w:val="22"/>
              </w:rPr>
              <w:t xml:space="preserve">        5,910,955 </w:t>
            </w:r>
          </w:p>
        </w:tc>
        <w:tc>
          <w:tcPr>
            <w:tcW w:w="1020" w:type="pct"/>
            <w:shd w:val="clear" w:color="auto" w:fill="FFFFFF"/>
            <w:tcMar>
              <w:top w:w="0" w:type="dxa"/>
              <w:left w:w="40" w:type="dxa"/>
              <w:bottom w:w="0" w:type="dxa"/>
              <w:right w:w="40" w:type="dxa"/>
            </w:tcMar>
            <w:vAlign w:val="bottom"/>
          </w:tcPr>
          <w:p w:rsidR="00F4170E" w:rsidRPr="00E82585" w:rsidP="00F4170E" w14:paraId="483FCEC5" w14:textId="5BD2FD9E">
            <w:pPr>
              <w:tabs>
                <w:tab w:val="decimal" w:pos="1584"/>
              </w:tabs>
              <w:adjustRightInd w:val="0"/>
              <w:spacing w:line="256" w:lineRule="auto"/>
              <w:rPr>
                <w:color w:val="000000"/>
                <w:kern w:val="2"/>
                <w:szCs w:val="22"/>
              </w:rPr>
            </w:pPr>
            <w:r w:rsidRPr="00E82585">
              <w:rPr>
                <w:color w:val="000000"/>
                <w:szCs w:val="22"/>
              </w:rPr>
              <w:t xml:space="preserve">        7,403,649 </w:t>
            </w:r>
          </w:p>
        </w:tc>
        <w:tc>
          <w:tcPr>
            <w:tcW w:w="880" w:type="pct"/>
            <w:shd w:val="clear" w:color="auto" w:fill="FFFFFF"/>
            <w:tcMar>
              <w:top w:w="0" w:type="dxa"/>
              <w:left w:w="40" w:type="dxa"/>
              <w:bottom w:w="0" w:type="dxa"/>
              <w:right w:w="40" w:type="dxa"/>
            </w:tcMar>
            <w:vAlign w:val="bottom"/>
          </w:tcPr>
          <w:p w:rsidR="00F4170E" w:rsidRPr="00E82585" w:rsidP="00F4170E" w14:paraId="52EC2A8A" w14:textId="05C50F98">
            <w:pPr>
              <w:adjustRightInd w:val="0"/>
              <w:spacing w:line="256" w:lineRule="auto"/>
              <w:jc w:val="center"/>
              <w:rPr>
                <w:color w:val="000000"/>
                <w:kern w:val="2"/>
                <w:szCs w:val="22"/>
              </w:rPr>
            </w:pPr>
            <w:r w:rsidRPr="00E82585">
              <w:rPr>
                <w:color w:val="000000"/>
                <w:szCs w:val="22"/>
              </w:rPr>
              <w:t>125%</w:t>
            </w:r>
          </w:p>
        </w:tc>
      </w:tr>
      <w:tr w14:paraId="188FE902" w14:textId="77777777" w:rsidTr="00AE68C8">
        <w:tblPrEx>
          <w:tblW w:w="5000" w:type="pct"/>
          <w:jc w:val="center"/>
          <w:tblCellMar>
            <w:left w:w="0" w:type="dxa"/>
            <w:right w:w="0" w:type="dxa"/>
          </w:tblCellMar>
          <w:tblLook w:val="04A0"/>
        </w:tblPrEx>
        <w:trPr>
          <w:cantSplit/>
          <w:trHeight w:hRule="exact" w:val="346"/>
          <w:jc w:val="center"/>
        </w:trPr>
        <w:tc>
          <w:tcPr>
            <w:tcW w:w="1110" w:type="pct"/>
            <w:shd w:val="clear" w:color="auto" w:fill="90B0D9"/>
            <w:tcMar>
              <w:top w:w="0" w:type="dxa"/>
              <w:left w:w="40" w:type="dxa"/>
              <w:bottom w:w="0" w:type="dxa"/>
              <w:right w:w="40" w:type="dxa"/>
            </w:tcMar>
            <w:vAlign w:val="center"/>
          </w:tcPr>
          <w:p w:rsidR="00F4170E" w:rsidRPr="00E82585" w:rsidP="00F4170E" w14:paraId="3F6E4962" w14:textId="77777777">
            <w:pPr>
              <w:keepNext/>
              <w:keepLines/>
              <w:adjustRightInd w:val="0"/>
              <w:spacing w:line="256" w:lineRule="auto"/>
              <w:rPr>
                <w:b/>
                <w:bCs/>
                <w:color w:val="000000"/>
                <w:kern w:val="2"/>
                <w:szCs w:val="22"/>
              </w:rPr>
            </w:pPr>
            <w:r w:rsidRPr="00E82585">
              <w:rPr>
                <w:b/>
                <w:bCs/>
                <w:color w:val="000000"/>
                <w:szCs w:val="22"/>
              </w:rPr>
              <w:t>Wyoming</w:t>
            </w:r>
          </w:p>
        </w:tc>
        <w:tc>
          <w:tcPr>
            <w:tcW w:w="812" w:type="pct"/>
            <w:shd w:val="clear" w:color="auto" w:fill="FFFFFF"/>
            <w:tcMar>
              <w:top w:w="0" w:type="dxa"/>
              <w:left w:w="40" w:type="dxa"/>
              <w:bottom w:w="0" w:type="dxa"/>
              <w:right w:w="40" w:type="dxa"/>
            </w:tcMar>
            <w:vAlign w:val="bottom"/>
          </w:tcPr>
          <w:p w:rsidR="00F4170E" w:rsidRPr="00E82585" w:rsidP="00F4170E" w14:paraId="0502193C" w14:textId="77777777">
            <w:pPr>
              <w:keepNext/>
              <w:keepLines/>
              <w:tabs>
                <w:tab w:val="decimal" w:pos="1584"/>
              </w:tabs>
              <w:adjustRightInd w:val="0"/>
              <w:spacing w:line="256" w:lineRule="auto"/>
              <w:rPr>
                <w:color w:val="000000"/>
                <w:kern w:val="2"/>
                <w:szCs w:val="22"/>
              </w:rPr>
            </w:pPr>
            <w:r w:rsidRPr="00E82585">
              <w:rPr>
                <w:color w:val="000000"/>
                <w:szCs w:val="22"/>
              </w:rPr>
              <w:t>576,851</w:t>
            </w:r>
          </w:p>
        </w:tc>
        <w:tc>
          <w:tcPr>
            <w:tcW w:w="1178" w:type="pct"/>
            <w:shd w:val="clear" w:color="auto" w:fill="FFFFFF"/>
            <w:vAlign w:val="bottom"/>
          </w:tcPr>
          <w:p w:rsidR="00F4170E" w:rsidRPr="00E82585" w:rsidP="00F4170E" w14:paraId="67F43BF7" w14:textId="0CC7FD38">
            <w:pPr>
              <w:keepNext/>
              <w:keepLines/>
              <w:tabs>
                <w:tab w:val="decimal" w:pos="1584"/>
              </w:tabs>
              <w:adjustRightInd w:val="0"/>
              <w:spacing w:line="256" w:lineRule="auto"/>
              <w:rPr>
                <w:color w:val="000000"/>
                <w:szCs w:val="22"/>
              </w:rPr>
            </w:pPr>
            <w:r w:rsidRPr="00E82585">
              <w:rPr>
                <w:color w:val="000000"/>
                <w:szCs w:val="22"/>
              </w:rPr>
              <w:t xml:space="preserve">          584,057 </w:t>
            </w:r>
          </w:p>
        </w:tc>
        <w:tc>
          <w:tcPr>
            <w:tcW w:w="1020" w:type="pct"/>
            <w:shd w:val="clear" w:color="auto" w:fill="FFFFFF"/>
            <w:tcMar>
              <w:top w:w="0" w:type="dxa"/>
              <w:left w:w="40" w:type="dxa"/>
              <w:bottom w:w="0" w:type="dxa"/>
              <w:right w:w="40" w:type="dxa"/>
            </w:tcMar>
            <w:vAlign w:val="bottom"/>
          </w:tcPr>
          <w:p w:rsidR="00F4170E" w:rsidRPr="00E82585" w:rsidP="00F4170E" w14:paraId="3C8EC41A" w14:textId="6D23F7AA">
            <w:pPr>
              <w:keepNext/>
              <w:keepLines/>
              <w:tabs>
                <w:tab w:val="decimal" w:pos="1584"/>
              </w:tabs>
              <w:adjustRightInd w:val="0"/>
              <w:spacing w:line="256" w:lineRule="auto"/>
              <w:rPr>
                <w:color w:val="000000"/>
                <w:kern w:val="2"/>
                <w:szCs w:val="22"/>
              </w:rPr>
            </w:pPr>
            <w:r w:rsidRPr="00E82585">
              <w:rPr>
                <w:color w:val="000000"/>
                <w:szCs w:val="22"/>
              </w:rPr>
              <w:t xml:space="preserve">          785,715 </w:t>
            </w:r>
          </w:p>
        </w:tc>
        <w:tc>
          <w:tcPr>
            <w:tcW w:w="880" w:type="pct"/>
            <w:shd w:val="clear" w:color="auto" w:fill="FFFFFF"/>
            <w:tcMar>
              <w:top w:w="0" w:type="dxa"/>
              <w:left w:w="40" w:type="dxa"/>
              <w:bottom w:w="0" w:type="dxa"/>
              <w:right w:w="40" w:type="dxa"/>
            </w:tcMar>
            <w:vAlign w:val="bottom"/>
          </w:tcPr>
          <w:p w:rsidR="00F4170E" w:rsidRPr="00E82585" w:rsidP="00F4170E" w14:paraId="4C05E0DA" w14:textId="34D39D76">
            <w:pPr>
              <w:keepNext/>
              <w:keepLines/>
              <w:adjustRightInd w:val="0"/>
              <w:spacing w:line="256" w:lineRule="auto"/>
              <w:jc w:val="center"/>
              <w:rPr>
                <w:color w:val="000000"/>
                <w:kern w:val="2"/>
                <w:szCs w:val="22"/>
              </w:rPr>
            </w:pPr>
            <w:r w:rsidRPr="00E82585">
              <w:rPr>
                <w:color w:val="000000"/>
                <w:szCs w:val="22"/>
              </w:rPr>
              <w:t>135%</w:t>
            </w:r>
          </w:p>
        </w:tc>
      </w:tr>
    </w:tbl>
    <w:p w:rsidR="002C30FA" w:rsidRPr="00394A09" w:rsidP="00394A09" w14:paraId="09CDD663" w14:textId="32EAC633">
      <w:pPr>
        <w:keepNext/>
        <w:keepLines/>
        <w:rPr>
          <w:sz w:val="20"/>
        </w:rPr>
      </w:pPr>
      <w:r w:rsidRPr="00E82585">
        <w:rPr>
          <w:sz w:val="20"/>
        </w:rPr>
        <w:t xml:space="preserve">Source: </w:t>
      </w:r>
      <w:r w:rsidR="0017731B">
        <w:rPr>
          <w:sz w:val="20"/>
        </w:rPr>
        <w:t xml:space="preserve"> </w:t>
      </w:r>
      <w:r w:rsidRPr="00E82585">
        <w:rPr>
          <w:sz w:val="20"/>
        </w:rPr>
        <w:t>December 202</w:t>
      </w:r>
      <w:r w:rsidRPr="00E82585" w:rsidR="000537E2">
        <w:rPr>
          <w:sz w:val="20"/>
        </w:rPr>
        <w:t>3</w:t>
      </w:r>
      <w:r w:rsidRPr="00E82585">
        <w:rPr>
          <w:sz w:val="20"/>
        </w:rPr>
        <w:t xml:space="preserve"> NRUF data; 2020 U.S. Census data</w:t>
      </w:r>
      <w:r w:rsidRPr="00E82585" w:rsidR="00E82585">
        <w:rPr>
          <w:sz w:val="20"/>
        </w:rPr>
        <w:t>; Staff block estimates</w:t>
      </w:r>
      <w:r w:rsidRPr="00E82585">
        <w:rPr>
          <w:sz w:val="20"/>
        </w:rPr>
        <w:t>.</w:t>
      </w:r>
    </w:p>
    <w:sectPr w:rsidSect="0055614C">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423B9" w14:paraId="1C3943A0" w14:textId="77777777">
      <w:pPr>
        <w:spacing w:line="20" w:lineRule="exact"/>
      </w:pPr>
    </w:p>
  </w:endnote>
  <w:endnote w:type="continuationSeparator" w:id="1">
    <w:p w:rsidR="00A423B9" w14:paraId="57B940C9" w14:textId="77777777">
      <w:r>
        <w:t xml:space="preserve"> </w:t>
      </w:r>
    </w:p>
  </w:endnote>
  <w:endnote w:type="continuationNotice" w:id="2">
    <w:p w:rsidR="00A423B9" w14:paraId="4163C98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2FCFA6D8"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2FCFA6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7FEB" w14:paraId="7C185263" w14:textId="77777777">
    <w:pPr>
      <w:pStyle w:val="Footer"/>
      <w:jc w:val="center"/>
    </w:pPr>
  </w:p>
  <w:p w:rsidR="00D25FB5" w:rsidP="00AE68C8" w14:paraId="2FCFA6DB" w14:textId="0B9CDD91">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2FCFA6D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23B9" w14:paraId="2798285F" w14:textId="77777777">
      <w:r>
        <w:separator/>
      </w:r>
    </w:p>
  </w:footnote>
  <w:footnote w:type="continuationSeparator" w:id="1">
    <w:p w:rsidR="00A423B9" w:rsidP="00C721AC" w14:paraId="3C547E75" w14:textId="77777777">
      <w:pPr>
        <w:spacing w:before="120"/>
        <w:rPr>
          <w:sz w:val="20"/>
        </w:rPr>
      </w:pPr>
      <w:r>
        <w:rPr>
          <w:sz w:val="20"/>
        </w:rPr>
        <w:t xml:space="preserve">(Continued from previous page)  </w:t>
      </w:r>
      <w:r>
        <w:rPr>
          <w:sz w:val="20"/>
        </w:rPr>
        <w:separator/>
      </w:r>
    </w:p>
  </w:footnote>
  <w:footnote w:type="continuationNotice" w:id="2">
    <w:p w:rsidR="00A423B9" w:rsidP="00C721AC" w14:paraId="3569338B"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F31" w14:paraId="1DF530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2FCFA6D5" w14:textId="56AC88BA">
    <w:pPr>
      <w:pStyle w:val="Header"/>
      <w:rPr>
        <w:b w:val="0"/>
      </w:rPr>
    </w:pPr>
    <w:r>
      <w:tab/>
      <w:t>Federal Communications Commission</w:t>
    </w:r>
    <w:r>
      <w:tab/>
    </w:r>
    <w:r w:rsidR="00AE68C8">
      <w:t>FCC 24-</w:t>
    </w:r>
    <w:r w:rsidR="000219BB">
      <w:t>136</w:t>
    </w:r>
  </w:p>
  <w:p w:rsidR="00D25FB5" w14:paraId="2FCFA6D6"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2FCFA6D7" w14:textId="77777777">
    <w:pPr>
      <w:spacing w:after="389"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2FCFA6DC" w14:textId="34063A70">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A47FEB">
      <w:rPr>
        <w:spacing w:val="-2"/>
      </w:rPr>
      <w:t>FCC 24-</w:t>
    </w:r>
    <w:r w:rsidR="000219BB">
      <w:rPr>
        <w:spacing w:val="-2"/>
      </w:rPr>
      <w:t>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B737167"/>
    <w:multiLevelType w:val="hybridMultilevel"/>
    <w:tmpl w:val="B2E20884"/>
    <w:lvl w:ilvl="0">
      <w:start w:val="1"/>
      <w:numFmt w:val="decimal"/>
      <w:lvlText w:val="%1."/>
      <w:lvlJc w:val="left"/>
      <w:pPr>
        <w:tabs>
          <w:tab w:val="num" w:pos="108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2B413D"/>
    <w:multiLevelType w:val="hybridMultilevel"/>
    <w:tmpl w:val="2640F0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3AF62961"/>
    <w:multiLevelType w:val="multilevel"/>
    <w:tmpl w:val="E37CCD60"/>
    <w:lvl w:ilvl="0">
      <w:start w:val="1"/>
      <w:numFmt w:val="upperRoman"/>
      <w:pStyle w:val="StyleParaNum"/>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4B6F2B33"/>
    <w:multiLevelType w:val="hybridMultilevel"/>
    <w:tmpl w:val="EB70B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1991906"/>
    <w:multiLevelType w:val="hybridMultilevel"/>
    <w:tmpl w:val="1E8056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767621F"/>
    <w:multiLevelType w:val="hybridMultilevel"/>
    <w:tmpl w:val="F742248E"/>
    <w:lvl w:ilvl="0">
      <w:start w:val="35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2">
    <w:nsid w:val="67EF178F"/>
    <w:multiLevelType w:val="multilevel"/>
    <w:tmpl w:val="87009A04"/>
    <w:lvl w:ilvl="0">
      <w:start w:val="1"/>
      <w:numFmt w:val="upperRoman"/>
      <w:pStyle w:val="TopHeaderStyle"/>
      <w:lvlText w:val="%1."/>
      <w:lvlJc w:val="right"/>
      <w:pPr>
        <w:tabs>
          <w:tab w:val="num" w:pos="180"/>
        </w:tabs>
        <w:ind w:left="180" w:hanging="180"/>
      </w:pPr>
      <w:rPr>
        <w:rFonts w:cs="Times New Roman"/>
        <w:b/>
        <w:i w:val="0"/>
        <w:sz w:val="24"/>
      </w:rPr>
    </w:lvl>
    <w:lvl w:ilvl="1">
      <w:start w:val="1"/>
      <w:numFmt w:val="upperLetter"/>
      <w:lvlText w:val="%2."/>
      <w:lvlJc w:val="left"/>
      <w:pPr>
        <w:tabs>
          <w:tab w:val="num" w:pos="1080"/>
        </w:tabs>
        <w:ind w:left="720" w:firstLine="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2">
      <w:start w:val="1"/>
      <w:numFmt w:val="decimal"/>
      <w:lvlText w:val="%3."/>
      <w:lvlJc w:val="left"/>
      <w:pPr>
        <w:tabs>
          <w:tab w:val="num" w:pos="2340"/>
        </w:tabs>
        <w:ind w:left="2340" w:hanging="720"/>
      </w:pPr>
      <w:rPr>
        <w:rFonts w:ascii="Times New Roman" w:hAnsi="Times New Roman" w:cs="Times New Roman" w:hint="default"/>
        <w:b/>
        <w:i w:val="0"/>
        <w:sz w:val="24"/>
      </w:rPr>
    </w:lvl>
    <w:lvl w:ilvl="3">
      <w:start w:val="1"/>
      <w:numFmt w:val="lowerLetter"/>
      <w:lvlText w:val="%4."/>
      <w:lvlJc w:val="left"/>
      <w:pPr>
        <w:tabs>
          <w:tab w:val="num" w:pos="2610"/>
        </w:tabs>
        <w:ind w:left="2250" w:firstLine="0"/>
      </w:pPr>
      <w:rPr>
        <w:rFonts w:ascii="Times New Roman" w:hAnsi="Times New Roman" w:cs="Times New Roman" w:hint="default"/>
        <w:b/>
        <w:i w:val="0"/>
        <w:sz w:val="24"/>
      </w:rPr>
    </w:lvl>
    <w:lvl w:ilvl="4">
      <w:start w:val="1"/>
      <w:numFmt w:val="lowerRoman"/>
      <w:lvlText w:val="(%5)"/>
      <w:lvlJc w:val="left"/>
      <w:pPr>
        <w:tabs>
          <w:tab w:val="num" w:pos="3600"/>
        </w:tabs>
        <w:ind w:left="2880" w:firstLine="0"/>
      </w:pPr>
      <w:rPr>
        <w:rFonts w:ascii="Times New Roman" w:hAnsi="Times New Roman" w:cs="Times New Roman" w:hint="default"/>
        <w:b/>
        <w:i w:val="0"/>
        <w:sz w:val="24"/>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3">
    <w:nsid w:val="77D2051A"/>
    <w:multiLevelType w:val="hybridMultilevel"/>
    <w:tmpl w:val="E78EB2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7472282">
    <w:abstractNumId w:val="3"/>
  </w:num>
  <w:num w:numId="2" w16cid:durableId="1196119756">
    <w:abstractNumId w:val="11"/>
  </w:num>
  <w:num w:numId="3" w16cid:durableId="188300701">
    <w:abstractNumId w:val="5"/>
  </w:num>
  <w:num w:numId="4" w16cid:durableId="1999730070">
    <w:abstractNumId w:val="8"/>
  </w:num>
  <w:num w:numId="5" w16cid:durableId="1373922150">
    <w:abstractNumId w:val="4"/>
  </w:num>
  <w:num w:numId="6" w16cid:durableId="271278579">
    <w:abstractNumId w:val="0"/>
  </w:num>
  <w:num w:numId="7" w16cid:durableId="793327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458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6317183">
    <w:abstractNumId w:val="7"/>
  </w:num>
  <w:num w:numId="10" w16cid:durableId="2042899958">
    <w:abstractNumId w:val="13"/>
  </w:num>
  <w:num w:numId="11" w16cid:durableId="1977831000">
    <w:abstractNumId w:val="9"/>
  </w:num>
  <w:num w:numId="12" w16cid:durableId="1658263854">
    <w:abstractNumId w:val="11"/>
    <w:lvlOverride w:ilvl="0">
      <w:startOverride w:val="1"/>
    </w:lvlOverride>
  </w:num>
  <w:num w:numId="13" w16cid:durableId="1468352029">
    <w:abstractNumId w:val="11"/>
    <w:lvlOverride w:ilvl="0">
      <w:startOverride w:val="1"/>
    </w:lvlOverride>
  </w:num>
  <w:num w:numId="14" w16cid:durableId="260186785">
    <w:abstractNumId w:val="11"/>
    <w:lvlOverride w:ilvl="0">
      <w:startOverride w:val="1"/>
    </w:lvlOverride>
  </w:num>
  <w:num w:numId="15" w16cid:durableId="1305700753">
    <w:abstractNumId w:val="11"/>
    <w:lvlOverride w:ilvl="0">
      <w:startOverride w:val="1"/>
    </w:lvlOverride>
  </w:num>
  <w:num w:numId="16" w16cid:durableId="277301699">
    <w:abstractNumId w:val="2"/>
  </w:num>
  <w:num w:numId="17" w16cid:durableId="1131704154">
    <w:abstractNumId w:val="11"/>
    <w:lvlOverride w:ilvl="0">
      <w:startOverride w:val="229"/>
    </w:lvlOverride>
  </w:num>
  <w:num w:numId="18" w16cid:durableId="1438987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7654386">
    <w:abstractNumId w:val="1"/>
  </w:num>
  <w:num w:numId="20" w16cid:durableId="25721819">
    <w:abstractNumId w:val="11"/>
    <w:lvlOverride w:ilvl="0">
      <w:startOverride w:val="1"/>
    </w:lvlOverride>
  </w:num>
  <w:num w:numId="21" w16cid:durableId="1895043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0182363">
    <w:abstractNumId w:val="11"/>
    <w:lvlOverride w:ilvl="0">
      <w:startOverride w:val="1"/>
    </w:lvlOverride>
  </w:num>
  <w:num w:numId="23" w16cid:durableId="1877767452">
    <w:abstractNumId w:val="10"/>
  </w:num>
  <w:num w:numId="24" w16cid:durableId="206675849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43"/>
    <w:rsid w:val="000219BB"/>
    <w:rsid w:val="00036039"/>
    <w:rsid w:val="00037F90"/>
    <w:rsid w:val="00042D93"/>
    <w:rsid w:val="000537E2"/>
    <w:rsid w:val="000804D2"/>
    <w:rsid w:val="000844A9"/>
    <w:rsid w:val="00086993"/>
    <w:rsid w:val="000875BF"/>
    <w:rsid w:val="00096D8C"/>
    <w:rsid w:val="000A3C1F"/>
    <w:rsid w:val="000C0B65"/>
    <w:rsid w:val="000E05FE"/>
    <w:rsid w:val="000E3D42"/>
    <w:rsid w:val="00122BD5"/>
    <w:rsid w:val="00133F79"/>
    <w:rsid w:val="0017731B"/>
    <w:rsid w:val="001943F4"/>
    <w:rsid w:val="00194A66"/>
    <w:rsid w:val="001B4936"/>
    <w:rsid w:val="001D6BCF"/>
    <w:rsid w:val="001E01CA"/>
    <w:rsid w:val="00275CF5"/>
    <w:rsid w:val="0028301F"/>
    <w:rsid w:val="00285017"/>
    <w:rsid w:val="002A2D2E"/>
    <w:rsid w:val="002C00E8"/>
    <w:rsid w:val="002C2C98"/>
    <w:rsid w:val="002C30FA"/>
    <w:rsid w:val="00343749"/>
    <w:rsid w:val="00354AC4"/>
    <w:rsid w:val="003660ED"/>
    <w:rsid w:val="00394A09"/>
    <w:rsid w:val="003B0550"/>
    <w:rsid w:val="003B694F"/>
    <w:rsid w:val="003D4D87"/>
    <w:rsid w:val="003F171C"/>
    <w:rsid w:val="00412FC5"/>
    <w:rsid w:val="00422276"/>
    <w:rsid w:val="00424238"/>
    <w:rsid w:val="004242F1"/>
    <w:rsid w:val="00425B43"/>
    <w:rsid w:val="00445A00"/>
    <w:rsid w:val="00451B0F"/>
    <w:rsid w:val="00453E7F"/>
    <w:rsid w:val="004C2EE3"/>
    <w:rsid w:val="004D61B5"/>
    <w:rsid w:val="004E4A22"/>
    <w:rsid w:val="00511968"/>
    <w:rsid w:val="00515E96"/>
    <w:rsid w:val="005551A1"/>
    <w:rsid w:val="0055614C"/>
    <w:rsid w:val="00566D06"/>
    <w:rsid w:val="005A41B3"/>
    <w:rsid w:val="005B2C81"/>
    <w:rsid w:val="005D0F31"/>
    <w:rsid w:val="005E14C2"/>
    <w:rsid w:val="00607BA5"/>
    <w:rsid w:val="0061180A"/>
    <w:rsid w:val="00626EB6"/>
    <w:rsid w:val="00655D03"/>
    <w:rsid w:val="00683388"/>
    <w:rsid w:val="00683F84"/>
    <w:rsid w:val="006A6A81"/>
    <w:rsid w:val="006F7393"/>
    <w:rsid w:val="0070224F"/>
    <w:rsid w:val="007115F7"/>
    <w:rsid w:val="00745D31"/>
    <w:rsid w:val="00785689"/>
    <w:rsid w:val="0079754B"/>
    <w:rsid w:val="007A1E6D"/>
    <w:rsid w:val="007B0EB2"/>
    <w:rsid w:val="007B1440"/>
    <w:rsid w:val="007F4A4A"/>
    <w:rsid w:val="00810B6F"/>
    <w:rsid w:val="00822CE0"/>
    <w:rsid w:val="00841AB1"/>
    <w:rsid w:val="008A22F9"/>
    <w:rsid w:val="008C68F1"/>
    <w:rsid w:val="0091649C"/>
    <w:rsid w:val="00921803"/>
    <w:rsid w:val="00926503"/>
    <w:rsid w:val="009726D8"/>
    <w:rsid w:val="009D7308"/>
    <w:rsid w:val="009F76DB"/>
    <w:rsid w:val="00A32C3B"/>
    <w:rsid w:val="00A423B9"/>
    <w:rsid w:val="00A45F4F"/>
    <w:rsid w:val="00A47FEB"/>
    <w:rsid w:val="00A600A9"/>
    <w:rsid w:val="00A620F0"/>
    <w:rsid w:val="00A63F0A"/>
    <w:rsid w:val="00A66508"/>
    <w:rsid w:val="00AA1052"/>
    <w:rsid w:val="00AA55B7"/>
    <w:rsid w:val="00AA5B9E"/>
    <w:rsid w:val="00AB2407"/>
    <w:rsid w:val="00AB53DF"/>
    <w:rsid w:val="00AB54BD"/>
    <w:rsid w:val="00AC0CE5"/>
    <w:rsid w:val="00AE68C8"/>
    <w:rsid w:val="00AF21C3"/>
    <w:rsid w:val="00B07E5C"/>
    <w:rsid w:val="00B80A18"/>
    <w:rsid w:val="00B811F7"/>
    <w:rsid w:val="00BA5DC6"/>
    <w:rsid w:val="00BA6196"/>
    <w:rsid w:val="00BC6D8C"/>
    <w:rsid w:val="00C05F70"/>
    <w:rsid w:val="00C21502"/>
    <w:rsid w:val="00C34006"/>
    <w:rsid w:val="00C36B4C"/>
    <w:rsid w:val="00C426B1"/>
    <w:rsid w:val="00C66160"/>
    <w:rsid w:val="00C721AC"/>
    <w:rsid w:val="00C733C5"/>
    <w:rsid w:val="00C90D6A"/>
    <w:rsid w:val="00CA247E"/>
    <w:rsid w:val="00CA6D21"/>
    <w:rsid w:val="00CC72B6"/>
    <w:rsid w:val="00CD61FF"/>
    <w:rsid w:val="00CE6349"/>
    <w:rsid w:val="00CF3FE4"/>
    <w:rsid w:val="00D0218D"/>
    <w:rsid w:val="00D25FB5"/>
    <w:rsid w:val="00D44223"/>
    <w:rsid w:val="00D663BC"/>
    <w:rsid w:val="00D703D4"/>
    <w:rsid w:val="00DA2529"/>
    <w:rsid w:val="00DB130A"/>
    <w:rsid w:val="00DB2EBB"/>
    <w:rsid w:val="00DC10A1"/>
    <w:rsid w:val="00DC655F"/>
    <w:rsid w:val="00DD0B59"/>
    <w:rsid w:val="00DD7EBD"/>
    <w:rsid w:val="00DF62B6"/>
    <w:rsid w:val="00E07225"/>
    <w:rsid w:val="00E5409F"/>
    <w:rsid w:val="00E82585"/>
    <w:rsid w:val="00EE6488"/>
    <w:rsid w:val="00EF7F88"/>
    <w:rsid w:val="00F021FA"/>
    <w:rsid w:val="00F12DC7"/>
    <w:rsid w:val="00F267EC"/>
    <w:rsid w:val="00F4170E"/>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CFA6B2"/>
  <w15:chartTrackingRefBased/>
  <w15:docId w15:val="{C8DA41AB-4E64-49C0-B67E-674B2EAC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A1E6D"/>
    <w:pPr>
      <w:keepNext/>
      <w:numPr>
        <w:ilvl w:val="1"/>
        <w:numId w:val="3"/>
      </w:numPr>
      <w:spacing w:after="120"/>
      <w:outlineLvl w:val="1"/>
    </w:pPr>
    <w:rPr>
      <w:b/>
    </w:rPr>
  </w:style>
  <w:style w:type="paragraph" w:styleId="Heading3">
    <w:name w:val="heading 3"/>
    <w:basedOn w:val="Normal"/>
    <w:next w:val="ParaNum"/>
    <w:link w:val="Heading3Char"/>
    <w:qFormat/>
    <w:rsid w:val="00BA6196"/>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C426B1"/>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036039"/>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FootnoteText">
    <w:name w:val="footnote text"/>
    <w:link w:val="FootnoteTextChar1"/>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pPr>
      <w:tabs>
        <w:tab w:val="left" w:pos="360"/>
        <w:tab w:val="right" w:leader="dot" w:pos="9360"/>
      </w:tabs>
      <w:suppressAutoHyphens/>
      <w:ind w:left="360" w:right="720" w:hanging="360"/>
    </w:pPr>
    <w:rPr>
      <w:caps/>
      <w:noProof/>
    </w:rPr>
  </w:style>
  <w:style w:type="paragraph" w:styleId="TOC2">
    <w:name w:val="toc 2"/>
    <w:basedOn w:val="Normal"/>
    <w:next w:val="Normal"/>
    <w:pPr>
      <w:tabs>
        <w:tab w:val="left" w:pos="720"/>
        <w:tab w:val="right" w:leader="dot" w:pos="9360"/>
      </w:tabs>
      <w:suppressAutoHyphens/>
      <w:ind w:left="720" w:right="720" w:hanging="360"/>
    </w:pPr>
    <w:rPr>
      <w:noProof/>
    </w:rPr>
  </w:style>
  <w:style w:type="paragraph" w:styleId="TOC3">
    <w:name w:val="toc 3"/>
    <w:basedOn w:val="Normal"/>
    <w:next w:val="Normal"/>
    <w:pPr>
      <w:tabs>
        <w:tab w:val="left" w:pos="1080"/>
        <w:tab w:val="right" w:leader="dot" w:pos="9360"/>
      </w:tabs>
      <w:suppressAutoHyphens/>
      <w:ind w:left="1080" w:right="720" w:hanging="360"/>
    </w:pPr>
    <w:rPr>
      <w:noProof/>
    </w:rPr>
  </w:style>
  <w:style w:type="paragraph" w:styleId="TOC4">
    <w:name w:val="toc 4"/>
    <w:basedOn w:val="Normal"/>
    <w:next w:val="Normal"/>
    <w:autoRedefine/>
    <w:pPr>
      <w:tabs>
        <w:tab w:val="left" w:pos="1440"/>
        <w:tab w:val="right" w:leader="dot" w:pos="9360"/>
      </w:tabs>
      <w:suppressAutoHyphens/>
      <w:ind w:left="1440" w:right="720" w:hanging="360"/>
    </w:pPr>
    <w:rPr>
      <w:noProof/>
    </w:rPr>
  </w:style>
  <w:style w:type="paragraph" w:styleId="TOC5">
    <w:name w:val="toc 5"/>
    <w:basedOn w:val="Normal"/>
    <w:next w:val="Normal"/>
    <w:autoRedefine/>
    <w:pPr>
      <w:tabs>
        <w:tab w:val="left" w:pos="1800"/>
        <w:tab w:val="right" w:leader="dot" w:pos="9360"/>
      </w:tabs>
      <w:suppressAutoHyphens/>
      <w:ind w:left="1800" w:right="720" w:hanging="360"/>
    </w:pPr>
    <w:rPr>
      <w:noProof/>
    </w:rPr>
  </w:style>
  <w:style w:type="paragraph" w:styleId="TOC6">
    <w:name w:val="toc 6"/>
    <w:basedOn w:val="Normal"/>
    <w:next w:val="Normal"/>
    <w:autoRedefine/>
    <w:pPr>
      <w:tabs>
        <w:tab w:val="left" w:pos="2160"/>
        <w:tab w:val="right" w:leader="dot" w:pos="9360"/>
      </w:tabs>
      <w:suppressAutoHyphens/>
      <w:ind w:left="2160" w:hanging="360"/>
    </w:pPr>
    <w:rPr>
      <w:noProof/>
    </w:rPr>
  </w:style>
  <w:style w:type="paragraph" w:styleId="TOC7">
    <w:name w:val="toc 7"/>
    <w:basedOn w:val="Normal"/>
    <w:next w:val="Normal"/>
    <w:autoRedefine/>
    <w:pPr>
      <w:tabs>
        <w:tab w:val="left" w:pos="2520"/>
        <w:tab w:val="right" w:leader="dot" w:pos="9360"/>
      </w:tabs>
      <w:suppressAutoHyphens/>
      <w:ind w:left="2520" w:hanging="360"/>
    </w:pPr>
    <w:rPr>
      <w:noProof/>
    </w:rPr>
  </w:style>
  <w:style w:type="paragraph" w:styleId="TOC8">
    <w:name w:val="toc 8"/>
    <w:basedOn w:val="Normal"/>
    <w:next w:val="Normal"/>
    <w:autoRedefine/>
    <w:pPr>
      <w:tabs>
        <w:tab w:val="left" w:pos="2880"/>
        <w:tab w:val="right" w:leader="dot" w:pos="9360"/>
      </w:tabs>
      <w:suppressAutoHyphens/>
      <w:ind w:left="2880" w:hanging="360"/>
    </w:pPr>
    <w:rPr>
      <w:noProof/>
    </w:rPr>
  </w:style>
  <w:style w:type="paragraph" w:styleId="TOC9">
    <w:name w:val="toc 9"/>
    <w:basedOn w:val="Normal"/>
    <w:next w:val="Normal"/>
    <w:autoRedefine/>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paragraph" w:styleId="BalloonText">
    <w:name w:val="Balloon Text"/>
    <w:basedOn w:val="Normal"/>
    <w:link w:val="BalloonTextChar"/>
    <w:uiPriority w:val="99"/>
    <w:unhideWhenUsed/>
    <w:rsid w:val="00424238"/>
    <w:rPr>
      <w:rFonts w:ascii="Tahoma" w:hAnsi="Tahoma" w:cs="Tahoma"/>
      <w:sz w:val="16"/>
      <w:szCs w:val="16"/>
    </w:rPr>
  </w:style>
  <w:style w:type="character" w:customStyle="1" w:styleId="BalloonTextChar">
    <w:name w:val="Balloon Text Char"/>
    <w:basedOn w:val="DefaultParagraphFont"/>
    <w:link w:val="BalloonText"/>
    <w:uiPriority w:val="99"/>
    <w:rsid w:val="00424238"/>
    <w:rPr>
      <w:rFonts w:ascii="Tahoma" w:hAnsi="Tahoma" w:cs="Tahoma"/>
      <w:snapToGrid w:val="0"/>
      <w:kern w:val="28"/>
      <w:sz w:val="16"/>
      <w:szCs w:val="16"/>
    </w:rPr>
  </w:style>
  <w:style w:type="character" w:customStyle="1" w:styleId="FootnoteTextChar">
    <w:name w:val="Footnote Text Char"/>
    <w:aliases w:val="Footnote Text Char1 Char Char1,Footnote Text Char Char Char Char1,Footnote Text Char2 Char1 Char Char Char1,Footnote Text Char1 Char Char1 Char Char1 Char1,Footnote Text Char Char Char Char1 Char Char1 Char1,Footnote Text Char1 Char2"/>
    <w:uiPriority w:val="99"/>
    <w:rsid w:val="00424238"/>
    <w:rPr>
      <w:sz w:val="20"/>
      <w:szCs w:val="20"/>
    </w:rPr>
  </w:style>
  <w:style w:type="character" w:customStyle="1" w:styleId="HeaderChar">
    <w:name w:val="Header Char"/>
    <w:link w:val="Header"/>
    <w:rsid w:val="00424238"/>
    <w:rPr>
      <w:b/>
      <w:snapToGrid w:val="0"/>
      <w:kern w:val="28"/>
      <w:sz w:val="22"/>
    </w:rPr>
  </w:style>
  <w:style w:type="character" w:customStyle="1" w:styleId="FootnoteTextChar5">
    <w:name w:val="Footnote Text Char5"/>
    <w:aliases w:val="Footnote Text Char Char3,Footnote Text Char1 Char Char3,Footnote Text Char Char Char Char3,Footnote Text Char2 Char1 Char Char Char3,Footnote Text Char1 Char Char1 Char Char1 Char3,Footnote Text Char Char Char Char1 Char Char1 Char3"/>
    <w:uiPriority w:val="99"/>
    <w:semiHidden/>
    <w:locked/>
    <w:rsid w:val="00424238"/>
    <w:rPr>
      <w:rFonts w:eastAsia="Times New Roman"/>
      <w:lang w:val="en-US" w:eastAsia="en-US"/>
    </w:rPr>
  </w:style>
  <w:style w:type="character" w:customStyle="1" w:styleId="Heading1Char">
    <w:name w:val="Heading 1 Char"/>
    <w:link w:val="Heading1"/>
    <w:rsid w:val="00424238"/>
    <w:rPr>
      <w:rFonts w:ascii="Times New Roman Bold" w:hAnsi="Times New Roman Bold"/>
      <w:b/>
      <w:caps/>
      <w:snapToGrid w:val="0"/>
      <w:kern w:val="28"/>
      <w:sz w:val="22"/>
    </w:rPr>
  </w:style>
  <w:style w:type="character" w:customStyle="1" w:styleId="Heading2Char">
    <w:name w:val="Heading 2 Char"/>
    <w:link w:val="Heading2"/>
    <w:rsid w:val="00424238"/>
    <w:rPr>
      <w:b/>
      <w:snapToGrid w:val="0"/>
      <w:kern w:val="28"/>
      <w:sz w:val="22"/>
    </w:rPr>
  </w:style>
  <w:style w:type="character" w:customStyle="1" w:styleId="Heading3Char">
    <w:name w:val="Heading 3 Char"/>
    <w:link w:val="Heading3"/>
    <w:rsid w:val="00424238"/>
    <w:rPr>
      <w:b/>
      <w:snapToGrid w:val="0"/>
      <w:kern w:val="28"/>
      <w:sz w:val="22"/>
    </w:rPr>
  </w:style>
  <w:style w:type="character" w:customStyle="1" w:styleId="Heading4Char">
    <w:name w:val="Heading 4 Char"/>
    <w:link w:val="Heading4"/>
    <w:rsid w:val="00424238"/>
    <w:rPr>
      <w:b/>
      <w:snapToGrid w:val="0"/>
      <w:kern w:val="28"/>
      <w:sz w:val="22"/>
    </w:rPr>
  </w:style>
  <w:style w:type="character" w:customStyle="1" w:styleId="Heading5Char">
    <w:name w:val="Heading 5 Char"/>
    <w:link w:val="Heading5"/>
    <w:rsid w:val="00424238"/>
    <w:rPr>
      <w:b/>
      <w:snapToGrid w:val="0"/>
      <w:kern w:val="28"/>
      <w:sz w:val="22"/>
    </w:rPr>
  </w:style>
  <w:style w:type="character" w:customStyle="1" w:styleId="Heading6Char">
    <w:name w:val="Heading 6 Char"/>
    <w:link w:val="Heading6"/>
    <w:rsid w:val="00424238"/>
    <w:rPr>
      <w:b/>
      <w:snapToGrid w:val="0"/>
      <w:kern w:val="28"/>
      <w:sz w:val="22"/>
    </w:rPr>
  </w:style>
  <w:style w:type="character" w:customStyle="1" w:styleId="Heading7Char">
    <w:name w:val="Heading 7 Char"/>
    <w:link w:val="Heading7"/>
    <w:rsid w:val="00424238"/>
    <w:rPr>
      <w:b/>
      <w:snapToGrid w:val="0"/>
      <w:kern w:val="28"/>
      <w:sz w:val="22"/>
    </w:rPr>
  </w:style>
  <w:style w:type="character" w:customStyle="1" w:styleId="Heading8Char">
    <w:name w:val="Heading 8 Char"/>
    <w:link w:val="Heading8"/>
    <w:rsid w:val="00424238"/>
    <w:rPr>
      <w:b/>
      <w:snapToGrid w:val="0"/>
      <w:kern w:val="28"/>
      <w:sz w:val="22"/>
    </w:rPr>
  </w:style>
  <w:style w:type="character" w:customStyle="1" w:styleId="Heading9Char">
    <w:name w:val="Heading 9 Char"/>
    <w:link w:val="Heading9"/>
    <w:rsid w:val="00424238"/>
    <w:rPr>
      <w:b/>
      <w:snapToGrid w:val="0"/>
      <w:kern w:val="28"/>
      <w:sz w:val="22"/>
    </w:rPr>
  </w:style>
  <w:style w:type="character" w:customStyle="1" w:styleId="EndnoteTextChar">
    <w:name w:val="Endnote Text Char"/>
    <w:link w:val="EndnoteText"/>
    <w:semiHidden/>
    <w:rsid w:val="00424238"/>
    <w:rPr>
      <w:snapToGrid w:val="0"/>
      <w:kern w:val="28"/>
    </w:rPr>
  </w:style>
  <w:style w:type="paragraph" w:styleId="ListParagraph">
    <w:name w:val="List Paragraph"/>
    <w:basedOn w:val="Normal"/>
    <w:qFormat/>
    <w:rsid w:val="00424238"/>
    <w:pPr>
      <w:widowControl/>
      <w:spacing w:after="200" w:line="276" w:lineRule="auto"/>
      <w:ind w:left="720"/>
      <w:contextualSpacing/>
    </w:pPr>
    <w:rPr>
      <w:rFonts w:ascii="Calibri" w:hAnsi="Calibri"/>
      <w:snapToGrid/>
      <w:kern w:val="0"/>
      <w:szCs w:val="22"/>
    </w:rPr>
  </w:style>
  <w:style w:type="paragraph" w:styleId="CommentText">
    <w:name w:val="annotation text"/>
    <w:basedOn w:val="Normal"/>
    <w:link w:val="CommentTextChar"/>
    <w:uiPriority w:val="99"/>
    <w:rsid w:val="00424238"/>
    <w:rPr>
      <w:sz w:val="20"/>
    </w:rPr>
  </w:style>
  <w:style w:type="character" w:customStyle="1" w:styleId="CommentTextChar">
    <w:name w:val="Comment Text Char"/>
    <w:basedOn w:val="DefaultParagraphFont"/>
    <w:link w:val="CommentText"/>
    <w:uiPriority w:val="99"/>
    <w:rsid w:val="00424238"/>
    <w:rPr>
      <w:snapToGrid w:val="0"/>
      <w:kern w:val="28"/>
    </w:rPr>
  </w:style>
  <w:style w:type="paragraph" w:styleId="CommentSubject">
    <w:name w:val="annotation subject"/>
    <w:basedOn w:val="Normal"/>
    <w:next w:val="Normal"/>
    <w:link w:val="CommentSubjectChar"/>
    <w:unhideWhenUsed/>
    <w:rsid w:val="00424238"/>
    <w:rPr>
      <w:b/>
      <w:bCs/>
      <w:sz w:val="20"/>
    </w:rPr>
  </w:style>
  <w:style w:type="character" w:customStyle="1" w:styleId="CommentSubjectChar">
    <w:name w:val="Comment Subject Char"/>
    <w:basedOn w:val="CommentTextChar"/>
    <w:link w:val="CommentSubject"/>
    <w:rsid w:val="00424238"/>
    <w:rPr>
      <w:b/>
      <w:bCs/>
      <w:snapToGrid w:val="0"/>
      <w:kern w:val="28"/>
    </w:rPr>
  </w:style>
  <w:style w:type="character" w:customStyle="1" w:styleId="Normal11">
    <w:name w:val="Normal11"/>
    <w:uiPriority w:val="99"/>
    <w:rsid w:val="00424238"/>
    <w:rPr>
      <w:rFonts w:ascii="Times New Roman" w:hAnsi="Times New Roman"/>
      <w:sz w:val="22"/>
      <w:lang w:val="en-US"/>
    </w:rPr>
  </w:style>
  <w:style w:type="character" w:customStyle="1" w:styleId="Normal1">
    <w:name w:val="Normal1"/>
    <w:uiPriority w:val="99"/>
    <w:rsid w:val="00424238"/>
    <w:rPr>
      <w:rFonts w:ascii="Times New Roman" w:hAnsi="Times New Roman"/>
      <w:sz w:val="22"/>
      <w:lang w:val="en-US"/>
    </w:rPr>
  </w:style>
  <w:style w:type="character" w:customStyle="1" w:styleId="ParaNumChar1">
    <w:name w:val="ParaNum Char1"/>
    <w:link w:val="ParaNum"/>
    <w:locked/>
    <w:rsid w:val="00424238"/>
    <w:rPr>
      <w:snapToGrid w:val="0"/>
      <w:kern w:val="28"/>
      <w:sz w:val="22"/>
    </w:rPr>
  </w:style>
  <w:style w:type="character" w:customStyle="1" w:styleId="Heading1Char1">
    <w:name w:val="Heading 1 Char1"/>
    <w:uiPriority w:val="99"/>
    <w:locked/>
    <w:rsid w:val="00424238"/>
    <w:rPr>
      <w:rFonts w:ascii="Times New Roman Bold" w:hAnsi="Times New Roman Bold"/>
      <w:b/>
      <w:caps/>
      <w:kern w:val="28"/>
      <w:sz w:val="20"/>
    </w:rPr>
  </w:style>
  <w:style w:type="paragraph" w:styleId="Caption">
    <w:name w:val="caption"/>
    <w:basedOn w:val="Normal"/>
    <w:next w:val="Normal"/>
    <w:qFormat/>
    <w:rsid w:val="00424238"/>
    <w:pPr>
      <w:widowControl/>
      <w:spacing w:before="120" w:after="120"/>
    </w:pPr>
    <w:rPr>
      <w:rFonts w:eastAsia="SimSun"/>
      <w:b/>
      <w:bCs/>
      <w:snapToGrid/>
      <w:kern w:val="0"/>
      <w:sz w:val="24"/>
    </w:rPr>
  </w:style>
  <w:style w:type="paragraph" w:styleId="NormalWeb">
    <w:name w:val="Normal (Web)"/>
    <w:basedOn w:val="Normal"/>
    <w:link w:val="NormalWebChar"/>
    <w:uiPriority w:val="99"/>
    <w:unhideWhenUsed/>
    <w:rsid w:val="00424238"/>
    <w:pPr>
      <w:widowControl/>
      <w:spacing w:before="100" w:beforeAutospacing="1" w:after="100" w:afterAutospacing="1"/>
    </w:pPr>
    <w:rPr>
      <w:snapToGrid/>
      <w:kern w:val="0"/>
      <w:sz w:val="24"/>
      <w:szCs w:val="24"/>
    </w:rPr>
  </w:style>
  <w:style w:type="table" w:styleId="MediumGrid3Accent5">
    <w:name w:val="Medium Grid 3 Accent 5"/>
    <w:basedOn w:val="TableNormal"/>
    <w:uiPriority w:val="69"/>
    <w:rsid w:val="00424238"/>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4">
    <w:name w:val="Medium Grid 3 Accent 4"/>
    <w:basedOn w:val="TableNormal"/>
    <w:uiPriority w:val="69"/>
    <w:rsid w:val="00424238"/>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rticle-meta-name">
    <w:name w:val="article-meta-name"/>
    <w:uiPriority w:val="99"/>
    <w:rsid w:val="00424238"/>
  </w:style>
  <w:style w:type="character" w:styleId="BookTitle">
    <w:name w:val="Book Title"/>
    <w:uiPriority w:val="33"/>
    <w:qFormat/>
    <w:rsid w:val="00424238"/>
    <w:rPr>
      <w:b/>
      <w:bCs/>
      <w:smallCaps/>
      <w:spacing w:val="5"/>
    </w:rPr>
  </w:style>
  <w:style w:type="table" w:styleId="TableGrid">
    <w:name w:val="Table Grid"/>
    <w:basedOn w:val="TableNormal"/>
    <w:rsid w:val="004242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41">
    <w:name w:val="Medium Grid 3 - Accent 41"/>
    <w:basedOn w:val="TableNormal"/>
    <w:next w:val="MediumGrid3Accent4"/>
    <w:uiPriority w:val="69"/>
    <w:rsid w:val="00424238"/>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TableGrid1">
    <w:name w:val="Table Grid1"/>
    <w:basedOn w:val="TableNormal"/>
    <w:next w:val="TableGrid"/>
    <w:uiPriority w:val="59"/>
    <w:rsid w:val="004242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424238"/>
    <w:rPr>
      <w:rFonts w:ascii="Calibri" w:eastAsia="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3-Accent51">
    <w:name w:val="Medium Grid 3 - Accent 51"/>
    <w:basedOn w:val="TableNormal"/>
    <w:next w:val="MediumGrid3Accent5"/>
    <w:uiPriority w:val="69"/>
    <w:rsid w:val="00424238"/>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FollowedHyperlink">
    <w:name w:val="FollowedHyperlink"/>
    <w:unhideWhenUsed/>
    <w:rsid w:val="00424238"/>
    <w:rPr>
      <w:color w:val="800080"/>
      <w:u w:val="single"/>
    </w:rPr>
  </w:style>
  <w:style w:type="paragraph" w:customStyle="1" w:styleId="xl65">
    <w:name w:val="xl65"/>
    <w:basedOn w:val="Normal"/>
    <w:rsid w:val="00424238"/>
    <w:pPr>
      <w:widowControl/>
      <w:spacing w:before="100" w:beforeAutospacing="1" w:after="100" w:afterAutospacing="1"/>
    </w:pPr>
    <w:rPr>
      <w:snapToGrid/>
      <w:kern w:val="0"/>
      <w:sz w:val="24"/>
      <w:szCs w:val="24"/>
    </w:rPr>
  </w:style>
  <w:style w:type="paragraph" w:customStyle="1" w:styleId="xl66">
    <w:name w:val="xl66"/>
    <w:basedOn w:val="Normal"/>
    <w:rsid w:val="004242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napToGrid/>
      <w:color w:val="000000"/>
      <w:kern w:val="0"/>
      <w:sz w:val="24"/>
      <w:szCs w:val="24"/>
    </w:rPr>
  </w:style>
  <w:style w:type="paragraph" w:customStyle="1" w:styleId="xl67">
    <w:name w:val="xl67"/>
    <w:basedOn w:val="Normal"/>
    <w:rsid w:val="0042423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color w:val="000000"/>
      <w:kern w:val="0"/>
      <w:sz w:val="24"/>
      <w:szCs w:val="24"/>
    </w:rPr>
  </w:style>
  <w:style w:type="paragraph" w:customStyle="1" w:styleId="xl68">
    <w:name w:val="xl68"/>
    <w:basedOn w:val="Normal"/>
    <w:rsid w:val="0042423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color w:val="000000"/>
      <w:kern w:val="0"/>
      <w:sz w:val="24"/>
      <w:szCs w:val="24"/>
    </w:rPr>
  </w:style>
  <w:style w:type="paragraph" w:customStyle="1" w:styleId="xl69">
    <w:name w:val="xl69"/>
    <w:basedOn w:val="Normal"/>
    <w:rsid w:val="00424238"/>
    <w:pPr>
      <w:widowControl/>
      <w:pBdr>
        <w:top w:val="single" w:sz="4" w:space="0" w:color="auto"/>
        <w:left w:val="single" w:sz="4" w:space="0" w:color="auto"/>
        <w:bottom w:val="single" w:sz="4" w:space="0" w:color="auto"/>
      </w:pBdr>
      <w:shd w:val="clear" w:color="C0C0C0" w:fill="C0C0C0"/>
      <w:spacing w:before="100" w:beforeAutospacing="1" w:after="100" w:afterAutospacing="1"/>
      <w:jc w:val="center"/>
      <w:textAlignment w:val="center"/>
    </w:pPr>
    <w:rPr>
      <w:b/>
      <w:bCs/>
      <w:snapToGrid/>
      <w:color w:val="000000"/>
      <w:kern w:val="0"/>
      <w:sz w:val="24"/>
      <w:szCs w:val="24"/>
    </w:rPr>
  </w:style>
  <w:style w:type="paragraph" w:customStyle="1" w:styleId="xl70">
    <w:name w:val="xl70"/>
    <w:basedOn w:val="Normal"/>
    <w:rsid w:val="00424238"/>
    <w:pPr>
      <w:widowControl/>
      <w:pBdr>
        <w:top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b/>
      <w:bCs/>
      <w:snapToGrid/>
      <w:color w:val="000000"/>
      <w:kern w:val="0"/>
      <w:sz w:val="24"/>
      <w:szCs w:val="24"/>
    </w:rPr>
  </w:style>
  <w:style w:type="paragraph" w:customStyle="1" w:styleId="xl71">
    <w:name w:val="xl71"/>
    <w:basedOn w:val="Normal"/>
    <w:rsid w:val="00424238"/>
    <w:pPr>
      <w:widowControl/>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b/>
      <w:bCs/>
      <w:snapToGrid/>
      <w:color w:val="000000"/>
      <w:kern w:val="0"/>
      <w:sz w:val="24"/>
      <w:szCs w:val="24"/>
    </w:rPr>
  </w:style>
  <w:style w:type="paragraph" w:customStyle="1" w:styleId="xl72">
    <w:name w:val="xl72"/>
    <w:basedOn w:val="Normal"/>
    <w:rsid w:val="00424238"/>
    <w:pPr>
      <w:widowControl/>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b/>
      <w:bCs/>
      <w:snapToGrid/>
      <w:color w:val="000000"/>
      <w:kern w:val="0"/>
      <w:sz w:val="24"/>
      <w:szCs w:val="24"/>
    </w:rPr>
  </w:style>
  <w:style w:type="paragraph" w:customStyle="1" w:styleId="xl73">
    <w:name w:val="xl73"/>
    <w:basedOn w:val="Normal"/>
    <w:rsid w:val="00424238"/>
    <w:pPr>
      <w:widowControl/>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b/>
      <w:bCs/>
      <w:snapToGrid/>
      <w:color w:val="000000"/>
      <w:kern w:val="0"/>
      <w:sz w:val="24"/>
      <w:szCs w:val="24"/>
    </w:rPr>
  </w:style>
  <w:style w:type="paragraph" w:customStyle="1" w:styleId="xl74">
    <w:name w:val="xl74"/>
    <w:basedOn w:val="Normal"/>
    <w:rsid w:val="00424238"/>
    <w:pPr>
      <w:widowControl/>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b/>
      <w:bCs/>
      <w:snapToGrid/>
      <w:color w:val="000000"/>
      <w:kern w:val="0"/>
      <w:sz w:val="24"/>
      <w:szCs w:val="24"/>
    </w:rPr>
  </w:style>
  <w:style w:type="character" w:customStyle="1" w:styleId="CommentTextChar2">
    <w:name w:val="Comment Text Char2"/>
    <w:uiPriority w:val="99"/>
    <w:locked/>
    <w:rsid w:val="00424238"/>
    <w:rPr>
      <w:rFonts w:eastAsia="SimSun"/>
      <w:kern w:val="28"/>
    </w:rPr>
  </w:style>
  <w:style w:type="paragraph" w:customStyle="1" w:styleId="TopHeaderStyle">
    <w:name w:val="Top Header Style"/>
    <w:basedOn w:val="Heading1"/>
    <w:uiPriority w:val="99"/>
    <w:rsid w:val="00424238"/>
    <w:pPr>
      <w:numPr>
        <w:numId w:val="8"/>
      </w:numPr>
      <w:tabs>
        <w:tab w:val="clear" w:pos="180"/>
        <w:tab w:val="num" w:pos="360"/>
        <w:tab w:val="num" w:pos="720"/>
      </w:tabs>
    </w:pPr>
  </w:style>
  <w:style w:type="character" w:customStyle="1" w:styleId="StyleParaNumChar">
    <w:name w:val="Style ParaNum + Char"/>
    <w:link w:val="StyleParaNum"/>
    <w:uiPriority w:val="99"/>
    <w:locked/>
    <w:rsid w:val="00424238"/>
    <w:rPr>
      <w:rFonts w:ascii="SimSun" w:eastAsia="SimSun" w:hAnsi="SimSun"/>
    </w:rPr>
  </w:style>
  <w:style w:type="paragraph" w:customStyle="1" w:styleId="StyleParaNum">
    <w:name w:val="Style ParaNum +"/>
    <w:basedOn w:val="ParaNum"/>
    <w:link w:val="StyleParaNumChar"/>
    <w:autoRedefine/>
    <w:uiPriority w:val="99"/>
    <w:rsid w:val="00424238"/>
    <w:pPr>
      <w:numPr>
        <w:numId w:val="7"/>
      </w:numPr>
      <w:tabs>
        <w:tab w:val="num" w:pos="360"/>
      </w:tabs>
    </w:pPr>
    <w:rPr>
      <w:rFonts w:ascii="SimSun" w:eastAsia="SimSun" w:hAnsi="SimSun"/>
      <w:snapToGrid/>
      <w:kern w:val="0"/>
      <w:sz w:val="20"/>
    </w:rPr>
  </w:style>
  <w:style w:type="character" w:customStyle="1" w:styleId="CommentTextChar1">
    <w:name w:val="Comment Text Char1"/>
    <w:uiPriority w:val="99"/>
    <w:locked/>
    <w:rsid w:val="00424238"/>
    <w:rPr>
      <w:rFonts w:ascii="Times New Roman" w:eastAsia="SimSun" w:hAnsi="Times New Roman" w:cs="Times New Roman"/>
      <w:kern w:val="28"/>
      <w:sz w:val="20"/>
      <w:szCs w:val="20"/>
    </w:rPr>
  </w:style>
  <w:style w:type="character" w:customStyle="1" w:styleId="StyleFootnoteReferenceAppelnotedebasdepStyle12NECGFoo">
    <w:name w:val="Style Footnote ReferenceAppel note de bas de pStyle 12(NECG) Foo..."/>
    <w:uiPriority w:val="99"/>
    <w:rsid w:val="00424238"/>
    <w:rPr>
      <w:rFonts w:ascii="Times New Roman" w:eastAsia="SimSun" w:hAnsi="Times New Roman"/>
      <w:color w:val="auto"/>
      <w:sz w:val="22"/>
      <w:vertAlign w:val="superscript"/>
    </w:rPr>
  </w:style>
  <w:style w:type="paragraph" w:styleId="Revision">
    <w:name w:val="Revision"/>
    <w:hidden/>
    <w:uiPriority w:val="99"/>
    <w:semiHidden/>
    <w:rsid w:val="00424238"/>
    <w:rPr>
      <w:rFonts w:ascii="Calibri" w:eastAsia="Calibri" w:hAnsi="Calibri"/>
      <w:sz w:val="22"/>
      <w:szCs w:val="22"/>
    </w:rPr>
  </w:style>
  <w:style w:type="table" w:customStyle="1" w:styleId="MediumGrid3-Accent52">
    <w:name w:val="Medium Grid 3 - Accent 52"/>
    <w:basedOn w:val="TableNormal"/>
    <w:next w:val="MediumGrid3Accent5"/>
    <w:uiPriority w:val="69"/>
    <w:rsid w:val="00424238"/>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53">
    <w:name w:val="Medium Grid 3 - Accent 53"/>
    <w:basedOn w:val="TableNormal"/>
    <w:next w:val="MediumGrid3Accent5"/>
    <w:uiPriority w:val="69"/>
    <w:rsid w:val="00424238"/>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Strong">
    <w:name w:val="Strong"/>
    <w:uiPriority w:val="22"/>
    <w:qFormat/>
    <w:rsid w:val="00424238"/>
    <w:rPr>
      <w:b/>
      <w:bCs/>
    </w:rPr>
  </w:style>
  <w:style w:type="table" w:styleId="ColorfulShadingAccent4">
    <w:name w:val="Colorful Shading Accent 4"/>
    <w:basedOn w:val="TableNormal"/>
    <w:uiPriority w:val="71"/>
    <w:rsid w:val="00424238"/>
    <w:rPr>
      <w:rFonts w:ascii="Calibri" w:eastAsia="Calibri" w:hAnsi="Calibri"/>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MediumGrid3-Accent42">
    <w:name w:val="Medium Grid 3 - Accent 42"/>
    <w:basedOn w:val="TableNormal"/>
    <w:next w:val="MediumGrid3Accent4"/>
    <w:uiPriority w:val="69"/>
    <w:rsid w:val="00424238"/>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HTMLPreformatted">
    <w:name w:val="HTML Preformatted"/>
    <w:basedOn w:val="Normal"/>
    <w:link w:val="HTMLPreformattedChar"/>
    <w:uiPriority w:val="99"/>
    <w:unhideWhenUsed/>
    <w:rsid w:val="00424238"/>
    <w:rPr>
      <w:rFonts w:ascii="Consolas" w:hAnsi="Consolas"/>
      <w:sz w:val="20"/>
    </w:rPr>
  </w:style>
  <w:style w:type="character" w:customStyle="1" w:styleId="HTMLPreformattedChar">
    <w:name w:val="HTML Preformatted Char"/>
    <w:basedOn w:val="DefaultParagraphFont"/>
    <w:link w:val="HTMLPreformatted"/>
    <w:uiPriority w:val="99"/>
    <w:rsid w:val="00424238"/>
    <w:rPr>
      <w:rFonts w:ascii="Consolas" w:hAnsi="Consolas"/>
      <w:snapToGrid w:val="0"/>
      <w:kern w:val="28"/>
    </w:rPr>
  </w:style>
  <w:style w:type="paragraph" w:customStyle="1" w:styleId="StyleParaNumTimesNewRoman11pt">
    <w:name w:val="Style ParaNum + Times New Roman 11 pt"/>
    <w:basedOn w:val="ParaNum"/>
    <w:link w:val="StyleParaNumTimesNewRoman11ptChar"/>
    <w:autoRedefine/>
    <w:rsid w:val="00424238"/>
    <w:pPr>
      <w:widowControl/>
      <w:numPr>
        <w:numId w:val="0"/>
      </w:numPr>
      <w:tabs>
        <w:tab w:val="num" w:pos="360"/>
        <w:tab w:val="left" w:pos="1440"/>
      </w:tabs>
      <w:ind w:left="360" w:hanging="360"/>
    </w:pPr>
    <w:rPr>
      <w:snapToGrid/>
    </w:rPr>
  </w:style>
  <w:style w:type="character" w:customStyle="1" w:styleId="StyleParaNumTimesNewRoman11ptChar">
    <w:name w:val="Style ParaNum + Times New Roman 11 pt Char"/>
    <w:link w:val="StyleParaNumTimesNewRoman11pt"/>
    <w:locked/>
    <w:rsid w:val="00424238"/>
    <w:rPr>
      <w:kern w:val="28"/>
      <w:sz w:val="22"/>
    </w:rPr>
  </w:style>
  <w:style w:type="paragraph" w:customStyle="1" w:styleId="xl75">
    <w:name w:val="xl75"/>
    <w:basedOn w:val="Normal"/>
    <w:rsid w:val="00424238"/>
    <w:pPr>
      <w:widowControl/>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pPr>
    <w:rPr>
      <w:b/>
      <w:bCs/>
      <w:snapToGrid/>
      <w:color w:val="FFFFFF"/>
      <w:kern w:val="0"/>
      <w:sz w:val="24"/>
      <w:szCs w:val="24"/>
    </w:rPr>
  </w:style>
  <w:style w:type="paragraph" w:customStyle="1" w:styleId="xl76">
    <w:name w:val="xl76"/>
    <w:basedOn w:val="Normal"/>
    <w:rsid w:val="00424238"/>
    <w:pPr>
      <w:widowControl/>
      <w:pBdr>
        <w:top w:val="single" w:sz="4" w:space="0" w:color="auto"/>
        <w:left w:val="single" w:sz="4" w:space="0" w:color="auto"/>
        <w:bottom w:val="single" w:sz="4" w:space="0" w:color="auto"/>
        <w:right w:val="single" w:sz="4" w:space="0" w:color="auto"/>
      </w:pBdr>
      <w:shd w:val="clear" w:color="000000" w:fill="BBAAEC"/>
      <w:spacing w:before="100" w:beforeAutospacing="1" w:after="100" w:afterAutospacing="1"/>
      <w:jc w:val="center"/>
      <w:textAlignment w:val="center"/>
    </w:pPr>
    <w:rPr>
      <w:b/>
      <w:bCs/>
      <w:snapToGrid/>
      <w:color w:val="FFFFFF"/>
      <w:kern w:val="0"/>
      <w:sz w:val="24"/>
      <w:szCs w:val="24"/>
    </w:rPr>
  </w:style>
  <w:style w:type="paragraph" w:customStyle="1" w:styleId="xl77">
    <w:name w:val="xl77"/>
    <w:basedOn w:val="Normal"/>
    <w:rsid w:val="00424238"/>
    <w:pPr>
      <w:widowControl/>
      <w:pBdr>
        <w:top w:val="single" w:sz="4" w:space="0" w:color="auto"/>
        <w:left w:val="single" w:sz="4" w:space="0" w:color="auto"/>
        <w:bottom w:val="single" w:sz="4" w:space="0" w:color="auto"/>
        <w:right w:val="single" w:sz="4" w:space="0" w:color="auto"/>
      </w:pBdr>
      <w:shd w:val="clear" w:color="000000" w:fill="BBAAEC"/>
      <w:spacing w:before="100" w:beforeAutospacing="1" w:after="100" w:afterAutospacing="1"/>
      <w:jc w:val="center"/>
      <w:textAlignment w:val="center"/>
    </w:pPr>
    <w:rPr>
      <w:b/>
      <w:bCs/>
      <w:snapToGrid/>
      <w:color w:val="FFFFFF"/>
      <w:kern w:val="0"/>
      <w:sz w:val="24"/>
      <w:szCs w:val="24"/>
    </w:rPr>
  </w:style>
  <w:style w:type="paragraph" w:customStyle="1" w:styleId="footnotedescription">
    <w:name w:val="footnote description"/>
    <w:next w:val="Normal"/>
    <w:link w:val="footnotedescriptionChar"/>
    <w:hidden/>
    <w:rsid w:val="00424238"/>
    <w:pPr>
      <w:spacing w:after="93" w:line="259" w:lineRule="auto"/>
      <w:ind w:left="1"/>
    </w:pPr>
    <w:rPr>
      <w:color w:val="000000"/>
      <w:szCs w:val="22"/>
    </w:rPr>
  </w:style>
  <w:style w:type="character" w:customStyle="1" w:styleId="footnotedescriptionChar">
    <w:name w:val="footnote description Char"/>
    <w:link w:val="footnotedescription"/>
    <w:rsid w:val="00424238"/>
    <w:rPr>
      <w:color w:val="000000"/>
      <w:szCs w:val="22"/>
    </w:rPr>
  </w:style>
  <w:style w:type="character" w:customStyle="1" w:styleId="footnotemark">
    <w:name w:val="footnote mark"/>
    <w:hidden/>
    <w:rsid w:val="00424238"/>
    <w:rPr>
      <w:rFonts w:ascii="Times New Roman" w:eastAsia="Times New Roman" w:hAnsi="Times New Roman" w:cs="Times New Roman"/>
      <w:color w:val="000000"/>
      <w:sz w:val="20"/>
      <w:vertAlign w:val="superscript"/>
    </w:rPr>
  </w:style>
  <w:style w:type="paragraph" w:styleId="NoSpacing">
    <w:name w:val="No Spacing"/>
    <w:uiPriority w:val="1"/>
    <w:qFormat/>
    <w:rsid w:val="00424238"/>
    <w:rPr>
      <w:rFonts w:ascii="Calibri" w:eastAsia="Calibri" w:hAnsi="Calibri"/>
      <w:sz w:val="22"/>
      <w:szCs w:val="22"/>
    </w:rPr>
  </w:style>
  <w:style w:type="character" w:customStyle="1" w:styleId="tx4xlrg">
    <w:name w:val="tx4xlrg"/>
    <w:rsid w:val="00424238"/>
  </w:style>
  <w:style w:type="paragraph" w:styleId="TOCHeading">
    <w:name w:val="TOC Heading"/>
    <w:basedOn w:val="Heading1"/>
    <w:next w:val="Normal"/>
    <w:uiPriority w:val="39"/>
    <w:unhideWhenUsed/>
    <w:qFormat/>
    <w:rsid w:val="00424238"/>
    <w:pPr>
      <w:keepLines/>
      <w:widowControl/>
      <w:numPr>
        <w:numId w:val="0"/>
      </w:numPr>
      <w:tabs>
        <w:tab w:val="left" w:pos="720"/>
      </w:tabs>
      <w:suppressAutoHyphens w:val="0"/>
      <w:spacing w:before="240" w:after="0" w:line="259" w:lineRule="auto"/>
      <w:outlineLvl w:val="9"/>
    </w:pPr>
    <w:rPr>
      <w:rFonts w:ascii="Cambria" w:hAnsi="Cambria"/>
      <w:b w:val="0"/>
      <w:caps w:val="0"/>
      <w:snapToGrid/>
      <w:color w:val="365F91"/>
      <w:kern w:val="0"/>
      <w:sz w:val="32"/>
      <w:szCs w:val="32"/>
    </w:rPr>
  </w:style>
  <w:style w:type="character" w:customStyle="1" w:styleId="StyleTimesNewRomanBold11ptBold">
    <w:name w:val="Style Times New Roman Bold 11 pt Bold"/>
    <w:rsid w:val="00424238"/>
    <w:rPr>
      <w:rFonts w:hAnsi="Times New Roman Bold"/>
      <w:b/>
      <w:bCs/>
      <w:caps/>
      <w:sz w:val="22"/>
      <w:szCs w:val="22"/>
    </w:rPr>
  </w:style>
  <w:style w:type="table" w:styleId="GridTable5DarkAccent1">
    <w:name w:val="Grid Table 5 Dark Accent 1"/>
    <w:basedOn w:val="TableNormal"/>
    <w:uiPriority w:val="50"/>
    <w:rsid w:val="00424238"/>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6">
    <w:name w:val="Grid Table 5 Dark Accent 6"/>
    <w:basedOn w:val="TableNormal"/>
    <w:uiPriority w:val="50"/>
    <w:rsid w:val="00424238"/>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5DarkAccent3">
    <w:name w:val="Grid Table 5 Dark Accent 3"/>
    <w:basedOn w:val="TableNormal"/>
    <w:uiPriority w:val="50"/>
    <w:rsid w:val="00424238"/>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ListTable1LightAccent4">
    <w:name w:val="List Table 1 Light Accent 4"/>
    <w:basedOn w:val="TableNormal"/>
    <w:uiPriority w:val="46"/>
    <w:rsid w:val="00424238"/>
    <w:rPr>
      <w:rFonts w:ascii="Calibri" w:eastAsia="Calibri" w:hAnsi="Calibri"/>
      <w:sz w:val="22"/>
      <w:szCs w:val="22"/>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3">
    <w:name w:val="Grid Table 4 Accent 3"/>
    <w:basedOn w:val="TableNormal"/>
    <w:uiPriority w:val="49"/>
    <w:rsid w:val="00424238"/>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Mention1">
    <w:name w:val="Mention1"/>
    <w:uiPriority w:val="99"/>
    <w:semiHidden/>
    <w:unhideWhenUsed/>
    <w:rsid w:val="00424238"/>
    <w:rPr>
      <w:color w:val="2B579A"/>
      <w:shd w:val="clear" w:color="auto" w:fill="E6E6E6"/>
    </w:rPr>
  </w:style>
  <w:style w:type="character" w:customStyle="1" w:styleId="Mention2">
    <w:name w:val="Mention2"/>
    <w:uiPriority w:val="99"/>
    <w:semiHidden/>
    <w:unhideWhenUsed/>
    <w:rsid w:val="00424238"/>
    <w:rPr>
      <w:color w:val="2B579A"/>
      <w:shd w:val="clear" w:color="auto" w:fill="E6E6E6"/>
    </w:rPr>
  </w:style>
  <w:style w:type="character" w:customStyle="1" w:styleId="Mention3">
    <w:name w:val="Mention3"/>
    <w:uiPriority w:val="99"/>
    <w:semiHidden/>
    <w:unhideWhenUsed/>
    <w:rsid w:val="00424238"/>
    <w:rPr>
      <w:color w:val="2B579A"/>
      <w:shd w:val="clear" w:color="auto" w:fill="E6E6E6"/>
    </w:rPr>
  </w:style>
  <w:style w:type="character" w:customStyle="1" w:styleId="Mention4">
    <w:name w:val="Mention4"/>
    <w:uiPriority w:val="99"/>
    <w:semiHidden/>
    <w:unhideWhenUsed/>
    <w:rsid w:val="00424238"/>
    <w:rPr>
      <w:color w:val="2B579A"/>
      <w:shd w:val="clear" w:color="auto" w:fill="E6E6E6"/>
    </w:rPr>
  </w:style>
  <w:style w:type="character" w:customStyle="1" w:styleId="Mention5">
    <w:name w:val="Mention5"/>
    <w:uiPriority w:val="99"/>
    <w:semiHidden/>
    <w:unhideWhenUsed/>
    <w:rsid w:val="00424238"/>
    <w:rPr>
      <w:color w:val="2B579A"/>
      <w:shd w:val="clear" w:color="auto" w:fill="E6E6E6"/>
    </w:rPr>
  </w:style>
  <w:style w:type="character" w:customStyle="1" w:styleId="Mention6">
    <w:name w:val="Mention6"/>
    <w:uiPriority w:val="99"/>
    <w:semiHidden/>
    <w:unhideWhenUsed/>
    <w:rsid w:val="00424238"/>
    <w:rPr>
      <w:color w:val="2B579A"/>
      <w:shd w:val="clear" w:color="auto" w:fill="E6E6E6"/>
    </w:rPr>
  </w:style>
  <w:style w:type="table" w:customStyle="1" w:styleId="GridTable5Dark-Accent11">
    <w:name w:val="Grid Table 5 Dark - Accent 11"/>
    <w:basedOn w:val="TableNormal"/>
    <w:next w:val="GridTable5DarkAccent1"/>
    <w:uiPriority w:val="50"/>
    <w:rsid w:val="00424238"/>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UnresolvedMention1">
    <w:name w:val="Unresolved Mention1"/>
    <w:uiPriority w:val="99"/>
    <w:semiHidden/>
    <w:unhideWhenUsed/>
    <w:rsid w:val="00424238"/>
    <w:rPr>
      <w:color w:val="808080"/>
      <w:shd w:val="clear" w:color="auto" w:fill="E6E6E6"/>
    </w:rPr>
  </w:style>
  <w:style w:type="paragraph" w:customStyle="1" w:styleId="xmsonormal">
    <w:name w:val="x_msonormal"/>
    <w:basedOn w:val="Normal"/>
    <w:rsid w:val="00424238"/>
    <w:pPr>
      <w:widowControl/>
      <w:spacing w:before="100" w:beforeAutospacing="1" w:after="100" w:afterAutospacing="1"/>
    </w:pPr>
    <w:rPr>
      <w:rFonts w:eastAsia="Calibri"/>
      <w:snapToGrid/>
      <w:kern w:val="0"/>
      <w:sz w:val="24"/>
      <w:szCs w:val="24"/>
    </w:rPr>
  </w:style>
  <w:style w:type="character" w:styleId="UnresolvedMention">
    <w:name w:val="Unresolved Mention"/>
    <w:uiPriority w:val="99"/>
    <w:semiHidden/>
    <w:unhideWhenUsed/>
    <w:rsid w:val="00424238"/>
    <w:rPr>
      <w:color w:val="808080"/>
      <w:shd w:val="clear" w:color="auto" w:fill="E6E6E6"/>
    </w:rPr>
  </w:style>
  <w:style w:type="character" w:customStyle="1" w:styleId="ParaNumChar">
    <w:name w:val="ParaNum Char"/>
    <w:locked/>
    <w:rsid w:val="00424238"/>
    <w:rPr>
      <w:snapToGrid w:val="0"/>
      <w:kern w:val="28"/>
      <w:sz w:val="22"/>
    </w:rPr>
  </w:style>
  <w:style w:type="character" w:customStyle="1" w:styleId="FootnoteTextChar1">
    <w:name w:val="Footnote Text Char1"/>
    <w:basedOn w:val="DefaultParagraphFont"/>
    <w:link w:val="FootnoteText"/>
    <w:rsid w:val="00424238"/>
  </w:style>
  <w:style w:type="character" w:styleId="CommentReference">
    <w:name w:val="annotation reference"/>
    <w:uiPriority w:val="99"/>
    <w:rsid w:val="00424238"/>
    <w:rPr>
      <w:sz w:val="16"/>
      <w:szCs w:val="16"/>
    </w:rPr>
  </w:style>
  <w:style w:type="paragraph" w:customStyle="1" w:styleId="OrderPara">
    <w:name w:val="OrderPara"/>
    <w:basedOn w:val="ParaNum"/>
    <w:link w:val="OrderParaChar"/>
    <w:qFormat/>
    <w:rsid w:val="00424238"/>
    <w:pPr>
      <w:numPr>
        <w:numId w:val="0"/>
      </w:numPr>
      <w:tabs>
        <w:tab w:val="num" w:pos="360"/>
        <w:tab w:val="num" w:pos="1440"/>
        <w:tab w:val="num" w:pos="2610"/>
      </w:tabs>
      <w:ind w:left="360" w:hanging="360"/>
    </w:pPr>
  </w:style>
  <w:style w:type="character" w:customStyle="1" w:styleId="OrderParaChar">
    <w:name w:val="OrderPara Char"/>
    <w:link w:val="OrderPara"/>
    <w:rsid w:val="00424238"/>
    <w:rPr>
      <w:snapToGrid w:val="0"/>
      <w:kern w:val="28"/>
      <w:sz w:val="22"/>
    </w:rPr>
  </w:style>
  <w:style w:type="character" w:customStyle="1" w:styleId="StyleCalibriBoldBlack">
    <w:name w:val="Style Calibri Bold Black"/>
    <w:rsid w:val="00424238"/>
    <w:rPr>
      <w:rFonts w:ascii="Times New Roman" w:hAnsi="Times New Roman"/>
      <w:b/>
      <w:bCs/>
      <w:color w:val="000000"/>
      <w:sz w:val="22"/>
    </w:rPr>
  </w:style>
  <w:style w:type="paragraph" w:customStyle="1" w:styleId="pf0">
    <w:name w:val="pf0"/>
    <w:basedOn w:val="Normal"/>
    <w:rsid w:val="00424238"/>
    <w:pPr>
      <w:widowControl/>
      <w:spacing w:before="100" w:beforeAutospacing="1" w:after="100" w:afterAutospacing="1"/>
    </w:pPr>
    <w:rPr>
      <w:snapToGrid/>
      <w:kern w:val="0"/>
      <w:sz w:val="24"/>
      <w:szCs w:val="24"/>
    </w:rPr>
  </w:style>
  <w:style w:type="character" w:customStyle="1" w:styleId="cf01">
    <w:name w:val="cf01"/>
    <w:rsid w:val="00424238"/>
    <w:rPr>
      <w:rFonts w:ascii="Segoe UI" w:hAnsi="Segoe UI" w:cs="Segoe UI" w:hint="default"/>
      <w:sz w:val="18"/>
      <w:szCs w:val="18"/>
    </w:rPr>
  </w:style>
  <w:style w:type="character" w:customStyle="1" w:styleId="highlight">
    <w:name w:val="highlight"/>
    <w:rsid w:val="00424238"/>
  </w:style>
  <w:style w:type="character" w:customStyle="1" w:styleId="FootnoteTextChar2Char1">
    <w:name w:val="Footnote Text Char2 Char1"/>
    <w:aliases w:val="Footnote Text Char Char2 Char,Footnote Text Char6 Char Char Char,Footnote Text Char Char2 Char Char4 Char,Footnote Text Char2 Char1 Char4 Char Char Char,Footnote Text Char Char2 Char Char4 Char Char Char,Footnote Text Char2 Cha"/>
    <w:rsid w:val="00424238"/>
    <w:rPr>
      <w:lang w:val="en-US" w:eastAsia="en-US" w:bidi="ar-SA"/>
    </w:rPr>
  </w:style>
  <w:style w:type="character" w:customStyle="1" w:styleId="FootnoteTextChar1Char">
    <w:name w:val="Footnote Text Char1 Char"/>
    <w:aliases w:val="Footnote Text Char Char1 Char Char Char,Footnote Text Char2 Char Char1 Char Char Char,Footnote Text Char Char1 Char Char Char Char Char,fn Char2,Footnote Text Char2,Footnote Text Char Char Char,Footnote Text Char Char Char1 Char"/>
    <w:locked/>
    <w:rsid w:val="00424238"/>
  </w:style>
  <w:style w:type="paragraph" w:styleId="BodyText">
    <w:name w:val="Body Text"/>
    <w:basedOn w:val="Normal"/>
    <w:link w:val="BodyTextChar"/>
    <w:uiPriority w:val="1"/>
    <w:qFormat/>
    <w:rsid w:val="00424238"/>
    <w:pPr>
      <w:ind w:left="120"/>
    </w:pPr>
    <w:rPr>
      <w:snapToGrid/>
      <w:kern w:val="0"/>
      <w:sz w:val="24"/>
      <w:szCs w:val="24"/>
    </w:rPr>
  </w:style>
  <w:style w:type="character" w:customStyle="1" w:styleId="BodyTextChar">
    <w:name w:val="Body Text Char"/>
    <w:basedOn w:val="DefaultParagraphFont"/>
    <w:link w:val="BodyText"/>
    <w:uiPriority w:val="1"/>
    <w:rsid w:val="00424238"/>
    <w:rPr>
      <w:sz w:val="24"/>
      <w:szCs w:val="24"/>
    </w:rPr>
  </w:style>
  <w:style w:type="character" w:customStyle="1" w:styleId="cosearchwithinterm">
    <w:name w:val="co_searchwithinterm"/>
    <w:basedOn w:val="DefaultParagraphFont"/>
    <w:rsid w:val="00424238"/>
  </w:style>
  <w:style w:type="character" w:styleId="Emphasis">
    <w:name w:val="Emphasis"/>
    <w:uiPriority w:val="20"/>
    <w:qFormat/>
    <w:rsid w:val="00424238"/>
    <w:rPr>
      <w:i/>
      <w:iCs/>
    </w:rPr>
  </w:style>
  <w:style w:type="paragraph" w:styleId="PlainText">
    <w:name w:val="Plain Text"/>
    <w:basedOn w:val="Normal"/>
    <w:link w:val="PlainTextChar"/>
    <w:unhideWhenUsed/>
    <w:rsid w:val="00424238"/>
    <w:pPr>
      <w:widowControl/>
    </w:pPr>
    <w:rPr>
      <w:rFonts w:ascii="Calibri" w:eastAsia="Calibri" w:hAnsi="Calibri"/>
      <w:snapToGrid/>
      <w:kern w:val="0"/>
      <w:szCs w:val="21"/>
    </w:rPr>
  </w:style>
  <w:style w:type="character" w:customStyle="1" w:styleId="PlainTextChar">
    <w:name w:val="Plain Text Char"/>
    <w:basedOn w:val="DefaultParagraphFont"/>
    <w:link w:val="PlainText"/>
    <w:rsid w:val="00424238"/>
    <w:rPr>
      <w:rFonts w:ascii="Calibri" w:eastAsia="Calibri" w:hAnsi="Calibri"/>
      <w:sz w:val="22"/>
      <w:szCs w:val="21"/>
    </w:rPr>
  </w:style>
  <w:style w:type="paragraph" w:customStyle="1" w:styleId="TableParagraph">
    <w:name w:val="Table Paragraph"/>
    <w:basedOn w:val="Normal"/>
    <w:uiPriority w:val="1"/>
    <w:qFormat/>
    <w:rsid w:val="00424238"/>
    <w:rPr>
      <w:rFonts w:ascii="Calibri" w:eastAsia="Calibri" w:hAnsi="Calibri"/>
      <w:snapToGrid/>
      <w:kern w:val="0"/>
      <w:szCs w:val="22"/>
    </w:rPr>
  </w:style>
  <w:style w:type="paragraph" w:styleId="Salutation">
    <w:name w:val="Salutation"/>
    <w:basedOn w:val="Normal"/>
    <w:next w:val="Normal"/>
    <w:link w:val="SalutationChar"/>
    <w:unhideWhenUsed/>
    <w:rsid w:val="00424238"/>
    <w:pPr>
      <w:widowControl/>
    </w:pPr>
    <w:rPr>
      <w:snapToGrid/>
      <w:kern w:val="0"/>
      <w:sz w:val="24"/>
      <w:szCs w:val="24"/>
    </w:rPr>
  </w:style>
  <w:style w:type="character" w:customStyle="1" w:styleId="SalutationChar">
    <w:name w:val="Salutation Char"/>
    <w:basedOn w:val="DefaultParagraphFont"/>
    <w:link w:val="Salutation"/>
    <w:rsid w:val="00424238"/>
    <w:rPr>
      <w:sz w:val="24"/>
      <w:szCs w:val="24"/>
    </w:rPr>
  </w:style>
  <w:style w:type="paragraph" w:customStyle="1" w:styleId="LetterDate">
    <w:name w:val="Letter Date"/>
    <w:basedOn w:val="Normal"/>
    <w:next w:val="BodyText"/>
    <w:rsid w:val="00424238"/>
    <w:pPr>
      <w:widowControl/>
    </w:pPr>
    <w:rPr>
      <w:rFonts w:ascii="Arial" w:hAnsi="Arial" w:cs="Arial"/>
      <w:snapToGrid/>
      <w:kern w:val="0"/>
      <w:sz w:val="20"/>
    </w:rPr>
  </w:style>
  <w:style w:type="paragraph" w:customStyle="1" w:styleId="Addressee">
    <w:name w:val="Addressee"/>
    <w:basedOn w:val="Normal"/>
    <w:rsid w:val="00424238"/>
    <w:pPr>
      <w:widowControl/>
    </w:pPr>
    <w:rPr>
      <w:rFonts w:ascii="Arial" w:hAnsi="Arial" w:cs="Arial"/>
      <w:snapToGrid/>
      <w:kern w:val="0"/>
      <w:sz w:val="20"/>
    </w:rPr>
  </w:style>
  <w:style w:type="paragraph" w:customStyle="1" w:styleId="LetterSignature">
    <w:name w:val="Letter Signature"/>
    <w:basedOn w:val="Normal"/>
    <w:rsid w:val="00424238"/>
    <w:pPr>
      <w:keepNext/>
      <w:keepLines/>
      <w:widowControl/>
    </w:pPr>
    <w:rPr>
      <w:rFonts w:ascii="Arial" w:hAnsi="Arial" w:cs="Arial"/>
      <w:snapToGrid/>
      <w:kern w:val="0"/>
      <w:sz w:val="20"/>
    </w:rPr>
  </w:style>
  <w:style w:type="paragraph" w:customStyle="1" w:styleId="ReLine">
    <w:name w:val="ReLine"/>
    <w:basedOn w:val="Normal"/>
    <w:next w:val="Normal"/>
    <w:rsid w:val="00424238"/>
    <w:pPr>
      <w:widowControl/>
      <w:spacing w:before="240"/>
      <w:ind w:left="720" w:hanging="720"/>
    </w:pPr>
    <w:rPr>
      <w:rFonts w:ascii="Arial" w:hAnsi="Arial" w:cs="Arial"/>
      <w:b/>
      <w:snapToGrid/>
      <w:kern w:val="0"/>
      <w:sz w:val="20"/>
      <w:szCs w:val="24"/>
    </w:rPr>
  </w:style>
  <w:style w:type="paragraph" w:customStyle="1" w:styleId="DeliveryPhrase">
    <w:name w:val="Delivery Phrase"/>
    <w:basedOn w:val="Normal"/>
    <w:rsid w:val="00424238"/>
    <w:pPr>
      <w:widowControl/>
      <w:spacing w:after="220"/>
    </w:pPr>
    <w:rPr>
      <w:rFonts w:ascii="Arial" w:hAnsi="Arial" w:cs="Arial"/>
      <w:i/>
      <w:smallCaps/>
      <w:snapToGrid/>
      <w:kern w:val="0"/>
      <w:sz w:val="20"/>
      <w:szCs w:val="24"/>
    </w:rPr>
  </w:style>
  <w:style w:type="paragraph" w:customStyle="1" w:styleId="FileNumber">
    <w:name w:val="File Number"/>
    <w:basedOn w:val="Normal"/>
    <w:rsid w:val="00424238"/>
    <w:pPr>
      <w:widowControl/>
    </w:pPr>
    <w:rPr>
      <w:rFonts w:ascii="Arial" w:hAnsi="Arial" w:cs="Arial"/>
      <w:snapToGrid/>
      <w:kern w:val="0"/>
      <w:sz w:val="16"/>
      <w:szCs w:val="16"/>
    </w:rPr>
  </w:style>
  <w:style w:type="paragraph" w:customStyle="1" w:styleId="LetterSignatureSub">
    <w:name w:val="Letter Signature Sub"/>
    <w:basedOn w:val="LetterSignature"/>
    <w:rsid w:val="00424238"/>
    <w:pPr>
      <w:spacing w:before="240"/>
      <w:ind w:left="720" w:hanging="720"/>
    </w:pPr>
  </w:style>
  <w:style w:type="character" w:customStyle="1" w:styleId="item-value">
    <w:name w:val="item-value"/>
    <w:basedOn w:val="DefaultParagraphFont"/>
    <w:rsid w:val="00424238"/>
  </w:style>
  <w:style w:type="character" w:customStyle="1" w:styleId="apple-converted-space">
    <w:name w:val="apple-converted-space"/>
    <w:rsid w:val="00424238"/>
  </w:style>
  <w:style w:type="character" w:styleId="SubtleEmphasis">
    <w:name w:val="Subtle Emphasis"/>
    <w:uiPriority w:val="19"/>
    <w:qFormat/>
    <w:rsid w:val="00424238"/>
    <w:rPr>
      <w:i/>
      <w:iCs/>
      <w:color w:val="404040"/>
    </w:rPr>
  </w:style>
  <w:style w:type="character" w:customStyle="1" w:styleId="StyleFootnoteReferenceNECGFootnoteReferenceAppelnotedeba">
    <w:name w:val="Style Footnote Reference(NECG) Footnote ReferenceAppel note de ba..."/>
    <w:rsid w:val="00424238"/>
    <w:rPr>
      <w:rFonts w:ascii="Times New Roman" w:hAnsi="Times New Roman"/>
      <w:dstrike w:val="0"/>
      <w:color w:val="000000"/>
      <w:spacing w:val="0"/>
      <w:sz w:val="20"/>
      <w:vertAlign w:val="superscript"/>
    </w:rPr>
  </w:style>
  <w:style w:type="paragraph" w:customStyle="1" w:styleId="StyleParaNumSuperscript">
    <w:name w:val="Style ParaNum + Superscript"/>
    <w:basedOn w:val="ParaNum"/>
    <w:rsid w:val="00424238"/>
    <w:pPr>
      <w:numPr>
        <w:numId w:val="0"/>
      </w:numPr>
      <w:tabs>
        <w:tab w:val="num" w:pos="360"/>
        <w:tab w:val="num" w:pos="1440"/>
      </w:tabs>
      <w:ind w:left="360" w:hanging="360"/>
    </w:pPr>
    <w:rPr>
      <w:sz w:val="20"/>
      <w:vertAlign w:val="superscript"/>
    </w:rPr>
  </w:style>
  <w:style w:type="character" w:customStyle="1" w:styleId="personname">
    <w:name w:val="person_name"/>
    <w:rsid w:val="00424238"/>
  </w:style>
  <w:style w:type="table" w:customStyle="1" w:styleId="TableGrid2">
    <w:name w:val="Table Grid2"/>
    <w:basedOn w:val="TableNormal"/>
    <w:next w:val="TableGrid"/>
    <w:rsid w:val="0042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424238"/>
    <w:rPr>
      <w:sz w:val="24"/>
      <w:szCs w:val="24"/>
    </w:rPr>
  </w:style>
  <w:style w:type="character" w:customStyle="1" w:styleId="ParaNumCharChar1">
    <w:name w:val="ParaNum Char Char1"/>
    <w:locked/>
    <w:rsid w:val="00424238"/>
    <w:rPr>
      <w:snapToGrid w:val="0"/>
      <w:kern w:val="28"/>
      <w:sz w:val="22"/>
    </w:rPr>
  </w:style>
  <w:style w:type="paragraph" w:customStyle="1" w:styleId="Default">
    <w:name w:val="Default"/>
    <w:rsid w:val="00424238"/>
    <w:pPr>
      <w:autoSpaceDE w:val="0"/>
      <w:autoSpaceDN w:val="0"/>
      <w:adjustRightInd w:val="0"/>
    </w:pPr>
    <w:rPr>
      <w:color w:val="000000"/>
      <w:sz w:val="24"/>
      <w:szCs w:val="24"/>
    </w:rPr>
  </w:style>
  <w:style w:type="paragraph" w:customStyle="1" w:styleId="xxmsonormal">
    <w:name w:val="x_xmsonormal"/>
    <w:basedOn w:val="Normal"/>
    <w:rsid w:val="00424238"/>
    <w:rPr>
      <w:rFonts w:ascii="Calibri" w:hAnsi="Calibri" w:cs="Calibri"/>
      <w:snapToGrid/>
    </w:rPr>
  </w:style>
  <w:style w:type="character" w:customStyle="1" w:styleId="Footnote">
    <w:name w:val="Footnote"/>
    <w:rsid w:val="00424238"/>
    <w:rPr>
      <w:rFonts w:ascii="Times New Roman" w:hAnsi="Times New Roman" w:cs="Times New Roman" w:hint="default"/>
    </w:rPr>
  </w:style>
  <w:style w:type="character" w:customStyle="1" w:styleId="enumxml">
    <w:name w:val="enumxml"/>
    <w:rsid w:val="00424238"/>
  </w:style>
  <w:style w:type="character" w:customStyle="1" w:styleId="et03">
    <w:name w:val="et03"/>
    <w:rsid w:val="00424238"/>
  </w:style>
  <w:style w:type="table" w:styleId="GridTable4Accent1">
    <w:name w:val="Grid Table 4 Accent 1"/>
    <w:basedOn w:val="TableNormal"/>
    <w:uiPriority w:val="49"/>
    <w:rsid w:val="0042423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ootnoteTextChar1Char1CharChar">
    <w:name w:val="Footnote Text Char1 Char1 Char Char"/>
    <w:aliases w:val="Footnote Text Char Char Char Char Char,Footnote Text Char1 Char Char Char Char Char,Footnote Text Char Char Char Char Char Char Char,Footnote Text Char3 Char Char Char Char Char Char Char Char"/>
    <w:uiPriority w:val="99"/>
    <w:rsid w:val="00424238"/>
    <w:rPr>
      <w:rFonts w:ascii="Times New Roman" w:eastAsia="Times New Roman" w:hAnsi="Times New Roman" w:cs="Times New Roman"/>
      <w:sz w:val="20"/>
      <w:szCs w:val="20"/>
    </w:rPr>
  </w:style>
  <w:style w:type="character" w:customStyle="1" w:styleId="bibauthor">
    <w:name w:val="bib__author"/>
    <w:rsid w:val="00424238"/>
  </w:style>
  <w:style w:type="character" w:customStyle="1" w:styleId="caps">
    <w:name w:val="caps"/>
    <w:rsid w:val="00424238"/>
  </w:style>
  <w:style w:type="character" w:customStyle="1" w:styleId="normaltextrun">
    <w:name w:val="normaltextrun"/>
    <w:basedOn w:val="DefaultParagraphFont"/>
    <w:rsid w:val="00424238"/>
  </w:style>
  <w:style w:type="character" w:styleId="Mention">
    <w:name w:val="Mention"/>
    <w:uiPriority w:val="99"/>
    <w:unhideWhenUsed/>
    <w:rsid w:val="00424238"/>
    <w:rPr>
      <w:color w:val="2B579A"/>
      <w:shd w:val="clear" w:color="auto" w:fill="E1DFDD"/>
    </w:rPr>
  </w:style>
  <w:style w:type="table" w:customStyle="1" w:styleId="LightGrid-Accent41">
    <w:name w:val="Light Grid - Accent 41"/>
    <w:basedOn w:val="TableNormal"/>
    <w:next w:val="LightGridAccent4"/>
    <w:uiPriority w:val="62"/>
    <w:rsid w:val="00424238"/>
    <w:rPr>
      <w:rFonts w:ascii="Calibri" w:eastAsia="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contentpasted0">
    <w:name w:val="contentpasted0"/>
    <w:basedOn w:val="DefaultParagraphFont"/>
    <w:rsid w:val="0042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