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32997" w14:textId="40E417D7" w:rsidR="00E81A60" w:rsidRDefault="001A64FB" w:rsidP="001A64FB">
      <w:pPr>
        <w:jc w:val="center"/>
        <w:rPr>
          <w:b/>
        </w:rPr>
      </w:pPr>
      <w:r>
        <w:rPr>
          <w:b/>
        </w:rPr>
        <w:t>Engaging Learners in Citizen Science Data Collection:</w:t>
      </w:r>
    </w:p>
    <w:p w14:paraId="773B8181" w14:textId="09737531" w:rsidR="001A64FB" w:rsidRPr="009B6F1E" w:rsidRDefault="001A64FB" w:rsidP="001A64FB">
      <w:pPr>
        <w:jc w:val="center"/>
        <w:rPr>
          <w:b/>
        </w:rPr>
      </w:pPr>
      <w:r>
        <w:rPr>
          <w:b/>
        </w:rPr>
        <w:t>A Focus on Birds and Climate</w:t>
      </w:r>
    </w:p>
    <w:p w14:paraId="6F0F471E" w14:textId="77777777" w:rsidR="00E81A60" w:rsidRDefault="00E81A60" w:rsidP="00E81A60"/>
    <w:p w14:paraId="38282BC1" w14:textId="44EA0919" w:rsidR="00E81A60" w:rsidRPr="00BD79FC" w:rsidRDefault="007E7D9F" w:rsidP="00E81A60">
      <w:pPr>
        <w:rPr>
          <w:b/>
        </w:rPr>
      </w:pPr>
      <w:r>
        <w:rPr>
          <w:b/>
        </w:rPr>
        <w:t>Overview</w:t>
      </w:r>
      <w:r w:rsidR="00C641E1">
        <w:rPr>
          <w:b/>
        </w:rPr>
        <w:t xml:space="preserve">. </w:t>
      </w:r>
      <w:r w:rsidR="00D274A7">
        <w:t xml:space="preserve">This session will </w:t>
      </w:r>
      <w:r w:rsidR="00E81A60">
        <w:t xml:space="preserve">familiarize </w:t>
      </w:r>
      <w:r w:rsidR="005736B0">
        <w:t xml:space="preserve">teacher candidates </w:t>
      </w:r>
      <w:r w:rsidR="00E81A60">
        <w:t>with citizen science as a pedagogical approach</w:t>
      </w:r>
      <w:r w:rsidR="005736B0">
        <w:t xml:space="preserve"> for climate change education</w:t>
      </w:r>
      <w:r w:rsidR="00E81A60">
        <w:t xml:space="preserve">. By engaging in citizen science data collection on campus through the </w:t>
      </w:r>
      <w:hyperlink r:id="rId7" w:history="1">
        <w:r w:rsidR="00E81A60" w:rsidRPr="00BD17B8">
          <w:rPr>
            <w:rStyle w:val="Hyperlink"/>
            <w:i/>
            <w:u w:val="single"/>
          </w:rPr>
          <w:t>Celebrate Urban Birds</w:t>
        </w:r>
      </w:hyperlink>
      <w:r w:rsidR="00596B0C">
        <w:t xml:space="preserve"> p</w:t>
      </w:r>
      <w:r w:rsidR="00E81A60">
        <w:t xml:space="preserve">roject, </w:t>
      </w:r>
      <w:r w:rsidR="005736B0">
        <w:t xml:space="preserve">teacher candidates </w:t>
      </w:r>
      <w:r w:rsidR="00E81A60">
        <w:t xml:space="preserve">will </w:t>
      </w:r>
      <w:r w:rsidR="005736B0">
        <w:t xml:space="preserve">examine </w:t>
      </w:r>
      <w:r w:rsidR="00E81A60">
        <w:t xml:space="preserve">the use of outdoor education and informal science </w:t>
      </w:r>
      <w:r w:rsidR="00BD79FC">
        <w:t xml:space="preserve">education to support </w:t>
      </w:r>
      <w:r w:rsidR="00E81A60">
        <w:t>science teaching</w:t>
      </w:r>
      <w:r w:rsidR="003A1454">
        <w:t xml:space="preserve"> and learning. I</w:t>
      </w:r>
      <w:r w:rsidR="00D274A7">
        <w:t xml:space="preserve">nstructors </w:t>
      </w:r>
      <w:r w:rsidR="00BD79FC">
        <w:t>emphasize the potential of citizen science to provide opportunities for learners of all ages and backgrounds to take part in scientific research related to real-world problems</w:t>
      </w:r>
      <w:r w:rsidR="005736B0">
        <w:t>, such as global climate change</w:t>
      </w:r>
      <w:r w:rsidR="003A1454">
        <w:t>. A</w:t>
      </w:r>
      <w:r w:rsidR="00BD79FC">
        <w:t xml:space="preserve">ctivities will model technology integration and </w:t>
      </w:r>
      <w:r w:rsidR="00D36816">
        <w:t xml:space="preserve">engagement in core </w:t>
      </w:r>
      <w:r w:rsidR="00E81A60" w:rsidRPr="003A1454">
        <w:t xml:space="preserve">practices </w:t>
      </w:r>
      <w:r w:rsidR="00E81A60">
        <w:t>of science</w:t>
      </w:r>
      <w:r w:rsidR="00BD79FC">
        <w:t xml:space="preserve"> as described in the </w:t>
      </w:r>
      <w:hyperlink r:id="rId8" w:history="1">
        <w:r w:rsidR="00BD79FC" w:rsidRPr="00BD17B8">
          <w:rPr>
            <w:rStyle w:val="Hyperlink"/>
            <w:u w:val="single"/>
          </w:rPr>
          <w:t>Next Generation Science Standards</w:t>
        </w:r>
        <w:r w:rsidR="003A1454" w:rsidRPr="00BD17B8">
          <w:rPr>
            <w:rStyle w:val="Hyperlink"/>
            <w:u w:val="single"/>
          </w:rPr>
          <w:t xml:space="preserve"> (NGSS)</w:t>
        </w:r>
      </w:hyperlink>
      <w:r w:rsidR="00CF1CBE">
        <w:t>.</w:t>
      </w:r>
    </w:p>
    <w:p w14:paraId="78236DA4" w14:textId="77777777" w:rsidR="00E81A60" w:rsidRPr="00DA73FD" w:rsidRDefault="00E81A60">
      <w:pPr>
        <w:rPr>
          <w:b/>
        </w:rPr>
      </w:pPr>
    </w:p>
    <w:p w14:paraId="02322751" w14:textId="40462F86" w:rsidR="007E7D9F" w:rsidRPr="007E7D9F" w:rsidRDefault="00586673">
      <w:pPr>
        <w:rPr>
          <w:b/>
        </w:rPr>
      </w:pPr>
      <w:r>
        <w:rPr>
          <w:b/>
        </w:rPr>
        <w:t>Objectives</w:t>
      </w:r>
      <w:r w:rsidR="00C641E1">
        <w:rPr>
          <w:b/>
        </w:rPr>
        <w:t xml:space="preserve">. </w:t>
      </w:r>
      <w:r w:rsidR="005736B0">
        <w:rPr>
          <w:i/>
        </w:rPr>
        <w:t xml:space="preserve">Teacher candidates </w:t>
      </w:r>
      <w:r w:rsidR="007E7D9F" w:rsidRPr="007E7D9F">
        <w:rPr>
          <w:i/>
        </w:rPr>
        <w:t>will</w:t>
      </w:r>
      <w:r w:rsidR="007E7D9F">
        <w:rPr>
          <w:i/>
        </w:rPr>
        <w:t>:</w:t>
      </w:r>
    </w:p>
    <w:p w14:paraId="591AEFEB" w14:textId="77777777" w:rsidR="007E7D9F" w:rsidRDefault="00586673" w:rsidP="007E7D9F">
      <w:pPr>
        <w:pStyle w:val="ListParagraph"/>
        <w:numPr>
          <w:ilvl w:val="0"/>
          <w:numId w:val="1"/>
        </w:numPr>
      </w:pPr>
      <w:r>
        <w:t>Define citizen science and describe its potential as a pedagogical approach</w:t>
      </w:r>
    </w:p>
    <w:p w14:paraId="7972EBA1" w14:textId="77777777" w:rsidR="00586673" w:rsidRDefault="00586673" w:rsidP="007E7D9F">
      <w:pPr>
        <w:pStyle w:val="ListParagraph"/>
        <w:numPr>
          <w:ilvl w:val="0"/>
          <w:numId w:val="1"/>
        </w:numPr>
      </w:pPr>
      <w:r>
        <w:t>Articulate how teachers can prepare students to engage in citizen science</w:t>
      </w:r>
    </w:p>
    <w:p w14:paraId="48C6677D" w14:textId="77777777" w:rsidR="007E7D9F" w:rsidRDefault="00586673" w:rsidP="007E7D9F">
      <w:pPr>
        <w:pStyle w:val="ListParagraph"/>
        <w:numPr>
          <w:ilvl w:val="0"/>
          <w:numId w:val="1"/>
        </w:numPr>
      </w:pPr>
      <w:r>
        <w:t>Use mobile technology tools to support citizen science data collection</w:t>
      </w:r>
    </w:p>
    <w:p w14:paraId="7E7D04BE" w14:textId="77777777" w:rsidR="00586673" w:rsidRDefault="00586673" w:rsidP="007E7D9F">
      <w:pPr>
        <w:pStyle w:val="ListParagraph"/>
        <w:numPr>
          <w:ilvl w:val="0"/>
          <w:numId w:val="1"/>
        </w:numPr>
      </w:pPr>
      <w:r>
        <w:t>Report data to a citizen science database</w:t>
      </w:r>
    </w:p>
    <w:p w14:paraId="1D2BE12A" w14:textId="77777777" w:rsidR="007E7D9F" w:rsidRDefault="007E7D9F"/>
    <w:p w14:paraId="3769D0B7" w14:textId="75691651" w:rsidR="009B6F1E" w:rsidRPr="00C641E1" w:rsidRDefault="005736B0">
      <w:pPr>
        <w:rPr>
          <w:b/>
        </w:rPr>
      </w:pPr>
      <w:r>
        <w:rPr>
          <w:b/>
        </w:rPr>
        <w:t>Preparation (Teacher candidates</w:t>
      </w:r>
      <w:r w:rsidR="00DA73FD" w:rsidRPr="009B6F1E">
        <w:rPr>
          <w:b/>
        </w:rPr>
        <w:t>)</w:t>
      </w:r>
      <w:r w:rsidR="00C641E1">
        <w:rPr>
          <w:b/>
        </w:rPr>
        <w:t>.</w:t>
      </w:r>
      <w:r>
        <w:t xml:space="preserve"> Teacher candidates</w:t>
      </w:r>
      <w:r w:rsidR="007E7D9F">
        <w:t xml:space="preserve"> complete a </w:t>
      </w:r>
      <w:hyperlink r:id="rId9" w:history="1">
        <w:r w:rsidR="007E7D9F" w:rsidRPr="00BD17B8">
          <w:rPr>
            <w:rStyle w:val="Hyperlink"/>
            <w:u w:val="single"/>
          </w:rPr>
          <w:t>pre-session activity</w:t>
        </w:r>
      </w:hyperlink>
      <w:r w:rsidR="00BD17B8">
        <w:t xml:space="preserve"> (</w:t>
      </w:r>
      <w:hyperlink r:id="rId10" w:history="1">
        <w:r w:rsidR="00BD17B8" w:rsidRPr="00BD17B8">
          <w:rPr>
            <w:rStyle w:val="Hyperlink"/>
            <w:u w:val="single"/>
          </w:rPr>
          <w:t>also available in Word</w:t>
        </w:r>
      </w:hyperlink>
      <w:r w:rsidR="00BD17B8">
        <w:t>)</w:t>
      </w:r>
      <w:r w:rsidR="007E7D9F">
        <w:t xml:space="preserve"> </w:t>
      </w:r>
      <w:r>
        <w:t xml:space="preserve">in which they </w:t>
      </w:r>
      <w:r w:rsidR="00586673">
        <w:t>view an episode (</w:t>
      </w:r>
      <w:hyperlink r:id="rId11" w:history="1">
        <w:r w:rsidR="00CF1CBE" w:rsidRPr="00BD17B8">
          <w:rPr>
            <w:rStyle w:val="Hyperlink"/>
            <w:i/>
            <w:u w:val="single"/>
          </w:rPr>
          <w:t>Feathered Friends</w:t>
        </w:r>
        <w:r w:rsidR="00CF1CBE" w:rsidRPr="00BD17B8">
          <w:rPr>
            <w:rStyle w:val="Hyperlink"/>
            <w:u w:val="single"/>
          </w:rPr>
          <w:t xml:space="preserve"> - </w:t>
        </w:r>
        <w:r w:rsidR="00586673" w:rsidRPr="00BD17B8">
          <w:rPr>
            <w:rStyle w:val="Hyperlink"/>
            <w:u w:val="single"/>
          </w:rPr>
          <w:t>26:41</w:t>
        </w:r>
      </w:hyperlink>
      <w:r w:rsidR="00586673">
        <w:t xml:space="preserve">) of the PBS Kids show, </w:t>
      </w:r>
      <w:r w:rsidR="00586673" w:rsidRPr="00176165">
        <w:rPr>
          <w:i/>
        </w:rPr>
        <w:t>SciGir</w:t>
      </w:r>
      <w:r w:rsidR="00176165" w:rsidRPr="00176165">
        <w:rPr>
          <w:i/>
        </w:rPr>
        <w:t>ls</w:t>
      </w:r>
      <w:r w:rsidR="00176165">
        <w:t xml:space="preserve">, focused on citizen science. Next, they preview the </w:t>
      </w:r>
      <w:r w:rsidR="00176165" w:rsidRPr="00176165">
        <w:rPr>
          <w:i/>
        </w:rPr>
        <w:t>Celebrate Urban Birds</w:t>
      </w:r>
      <w:r w:rsidR="00176165">
        <w:t xml:space="preserve"> citizen science website and d</w:t>
      </w:r>
      <w:r w:rsidR="00C641E1">
        <w:t>ata collection protocol. They</w:t>
      </w:r>
      <w:r w:rsidR="00176165">
        <w:t xml:space="preserve"> are asked to come to class prepared to discuss the reflection questions provided.</w:t>
      </w:r>
    </w:p>
    <w:p w14:paraId="7178C8C1" w14:textId="77777777" w:rsidR="009B6F1E" w:rsidRDefault="009B6F1E"/>
    <w:p w14:paraId="41BA90DE" w14:textId="4B3D105E" w:rsidR="00176165" w:rsidRPr="00C641E1" w:rsidRDefault="00176165">
      <w:pPr>
        <w:rPr>
          <w:b/>
        </w:rPr>
      </w:pPr>
      <w:r w:rsidRPr="00176165">
        <w:rPr>
          <w:b/>
        </w:rPr>
        <w:t>Preparation (Instructors)</w:t>
      </w:r>
      <w:r w:rsidR="00C641E1">
        <w:rPr>
          <w:b/>
        </w:rPr>
        <w:t xml:space="preserve">. </w:t>
      </w:r>
      <w:r>
        <w:t>Instr</w:t>
      </w:r>
      <w:r w:rsidR="005736B0">
        <w:t>uctors set up 6 iPad</w:t>
      </w:r>
      <w:r>
        <w:t xml:space="preserve">s with the </w:t>
      </w:r>
      <w:hyperlink r:id="rId12" w:history="1">
        <w:r w:rsidRPr="00BD17B8">
          <w:rPr>
            <w:rStyle w:val="Hyperlink"/>
            <w:i/>
            <w:u w:val="single"/>
          </w:rPr>
          <w:t>Merlin Bird ID</w:t>
        </w:r>
        <w:r w:rsidRPr="00BD17B8">
          <w:rPr>
            <w:rStyle w:val="Hyperlink"/>
            <w:u w:val="single"/>
          </w:rPr>
          <w:t xml:space="preserve"> app</w:t>
        </w:r>
      </w:hyperlink>
      <w:r>
        <w:t xml:space="preserve"> and a </w:t>
      </w:r>
      <w:r w:rsidR="00F44A8D">
        <w:t xml:space="preserve">shortcut to the </w:t>
      </w:r>
      <w:hyperlink r:id="rId13" w:history="1">
        <w:r w:rsidR="00F44A8D" w:rsidRPr="00BD17B8">
          <w:rPr>
            <w:rStyle w:val="Hyperlink"/>
            <w:u w:val="single"/>
          </w:rPr>
          <w:t>Celebrate Urban Birds website</w:t>
        </w:r>
      </w:hyperlink>
      <w:r w:rsidR="00F44A8D">
        <w:t xml:space="preserve"> (add to the iPad home screen)</w:t>
      </w:r>
      <w:r w:rsidR="007F7DD3">
        <w:t xml:space="preserve">. To save time, instructors should </w:t>
      </w:r>
      <w:r w:rsidR="00F44A8D">
        <w:t xml:space="preserve">also enter and save login information on the Celebrate Urban Birds website for each group (unique login for each iPad). </w:t>
      </w:r>
      <w:r w:rsidR="00D274A7">
        <w:t xml:space="preserve">Before </w:t>
      </w:r>
      <w:r w:rsidR="007F7DD3">
        <w:t>teacher candidates</w:t>
      </w:r>
      <w:r w:rsidR="00D274A7">
        <w:t xml:space="preserve"> arrive in the classroom, instr</w:t>
      </w:r>
      <w:r w:rsidR="007F7DD3">
        <w:t xml:space="preserve">uctors post </w:t>
      </w:r>
      <w:hyperlink r:id="rId14" w:history="1">
        <w:r w:rsidR="007F7DD3" w:rsidRPr="00611967">
          <w:rPr>
            <w:rStyle w:val="Hyperlink"/>
            <w:u w:val="single"/>
          </w:rPr>
          <w:t>unlabeled</w:t>
        </w:r>
        <w:r w:rsidR="00C641E1" w:rsidRPr="00611967">
          <w:rPr>
            <w:rStyle w:val="Hyperlink"/>
            <w:u w:val="single"/>
          </w:rPr>
          <w:t xml:space="preserve"> images of select </w:t>
        </w:r>
        <w:r w:rsidR="00D274A7" w:rsidRPr="00611967">
          <w:rPr>
            <w:rStyle w:val="Hyperlink"/>
            <w:u w:val="single"/>
          </w:rPr>
          <w:t>Celebrate Urban Birds focal species</w:t>
        </w:r>
      </w:hyperlink>
      <w:r w:rsidR="003E2686">
        <w:t xml:space="preserve"> around the room (note that the images state the relative size of the birds, which teacher candidates will need to kno</w:t>
      </w:r>
      <w:r w:rsidR="006D4B0C">
        <w:t>w in order to identify them using</w:t>
      </w:r>
      <w:r w:rsidR="003E2686">
        <w:t xml:space="preserve"> the app). </w:t>
      </w:r>
    </w:p>
    <w:p w14:paraId="2D547F1F" w14:textId="77777777" w:rsidR="00176165" w:rsidRDefault="00176165"/>
    <w:p w14:paraId="1D9DA660" w14:textId="77777777" w:rsidR="00176165" w:rsidRPr="00176165" w:rsidRDefault="00176165">
      <w:pPr>
        <w:rPr>
          <w:b/>
        </w:rPr>
      </w:pPr>
      <w:r w:rsidRPr="00176165">
        <w:rPr>
          <w:b/>
        </w:rPr>
        <w:t>Materials</w:t>
      </w:r>
    </w:p>
    <w:p w14:paraId="440469BF" w14:textId="03473AE9" w:rsidR="00176165" w:rsidRPr="00596B0C" w:rsidRDefault="00176165" w:rsidP="00BD17B8">
      <w:pPr>
        <w:pStyle w:val="ListParagraph"/>
        <w:numPr>
          <w:ilvl w:val="0"/>
          <w:numId w:val="2"/>
        </w:numPr>
      </w:pPr>
      <w:r w:rsidRPr="00596B0C">
        <w:t>Prepared PPT presentation</w:t>
      </w:r>
      <w:r w:rsidR="00BD17B8" w:rsidRPr="00596B0C">
        <w:t xml:space="preserve"> (</w:t>
      </w:r>
      <w:hyperlink r:id="rId15" w:history="1">
        <w:r w:rsidR="00BD17B8" w:rsidRPr="00596B0C">
          <w:rPr>
            <w:rStyle w:val="Hyperlink"/>
            <w:u w:val="single"/>
          </w:rPr>
          <w:t>PDF</w:t>
        </w:r>
      </w:hyperlink>
      <w:r w:rsidR="00BD17B8" w:rsidRPr="00596B0C">
        <w:rPr>
          <w:rStyle w:val="Hyperlink"/>
          <w:u w:val="single"/>
        </w:rPr>
        <w:t> </w:t>
      </w:r>
      <w:r w:rsidR="00BD17B8" w:rsidRPr="00596B0C">
        <w:rPr>
          <w:rFonts w:ascii="Verdana" w:hAnsi="Verdana"/>
          <w:color w:val="02002F"/>
          <w:sz w:val="18"/>
          <w:szCs w:val="18"/>
          <w:shd w:val="clear" w:color="auto" w:fill="FFFFFF"/>
        </w:rPr>
        <w:t>or</w:t>
      </w:r>
      <w:r w:rsidR="00BD17B8" w:rsidRPr="00596B0C">
        <w:rPr>
          <w:rStyle w:val="apple-converted-space"/>
          <w:rFonts w:ascii="Verdana" w:hAnsi="Verdana"/>
          <w:color w:val="02002F"/>
          <w:sz w:val="18"/>
          <w:szCs w:val="18"/>
          <w:shd w:val="clear" w:color="auto" w:fill="FFFFFF"/>
        </w:rPr>
        <w:t> </w:t>
      </w:r>
      <w:hyperlink r:id="rId16" w:history="1">
        <w:r w:rsidR="00BD17B8" w:rsidRPr="00596B0C">
          <w:rPr>
            <w:rStyle w:val="Hyperlink"/>
            <w:u w:val="single"/>
          </w:rPr>
          <w:t>PowerPoint Presentation</w:t>
        </w:r>
      </w:hyperlink>
      <w:r w:rsidR="00BD17B8" w:rsidRPr="00596B0C">
        <w:t>)</w:t>
      </w:r>
    </w:p>
    <w:p w14:paraId="7859990D" w14:textId="0CAD1971" w:rsidR="00D274A7" w:rsidRPr="00611967" w:rsidRDefault="00611967" w:rsidP="00D274A7">
      <w:pPr>
        <w:pStyle w:val="ListParagraph"/>
        <w:numPr>
          <w:ilvl w:val="0"/>
          <w:numId w:val="2"/>
        </w:numPr>
      </w:pPr>
      <w:hyperlink r:id="rId17" w:history="1">
        <w:r w:rsidR="00D274A7" w:rsidRPr="00611967">
          <w:rPr>
            <w:rStyle w:val="Hyperlink"/>
          </w:rPr>
          <w:t xml:space="preserve">Printed color images of select Celebrate Urban Birds focal species </w:t>
        </w:r>
      </w:hyperlink>
      <w:bookmarkStart w:id="0" w:name="_GoBack"/>
      <w:bookmarkEnd w:id="0"/>
    </w:p>
    <w:p w14:paraId="59BC3249" w14:textId="46CEF58C" w:rsidR="00BD17B8" w:rsidRDefault="00C641E1" w:rsidP="00596B0C">
      <w:pPr>
        <w:pStyle w:val="ListParagraph"/>
        <w:numPr>
          <w:ilvl w:val="0"/>
          <w:numId w:val="2"/>
        </w:numPr>
      </w:pPr>
      <w:r w:rsidRPr="00596B0C">
        <w:t>Masking tape</w:t>
      </w:r>
    </w:p>
    <w:p w14:paraId="744E1007" w14:textId="3454A7DB" w:rsidR="00D274A7" w:rsidRDefault="00D274A7" w:rsidP="00D274A7">
      <w:pPr>
        <w:pStyle w:val="ListParagraph"/>
        <w:numPr>
          <w:ilvl w:val="0"/>
          <w:numId w:val="2"/>
        </w:numPr>
      </w:pPr>
      <w:r>
        <w:t>6 bird field guides</w:t>
      </w:r>
      <w:r w:rsidR="00CF1CBE">
        <w:t xml:space="preserve"> (</w:t>
      </w:r>
      <w:r w:rsidR="003E2686">
        <w:t>from library)</w:t>
      </w:r>
    </w:p>
    <w:p w14:paraId="71C9E49C" w14:textId="5CC72740" w:rsidR="00176165" w:rsidRDefault="00176165" w:rsidP="00176165">
      <w:pPr>
        <w:pStyle w:val="ListParagraph"/>
        <w:numPr>
          <w:ilvl w:val="0"/>
          <w:numId w:val="2"/>
        </w:numPr>
      </w:pPr>
      <w:r>
        <w:t>6 iPad minis</w:t>
      </w:r>
      <w:r w:rsidR="00CF1CBE">
        <w:t>, or other mobile device with Internet</w:t>
      </w:r>
    </w:p>
    <w:p w14:paraId="69542F7A" w14:textId="58D5B05E" w:rsidR="00176165" w:rsidRDefault="00176165" w:rsidP="00176165">
      <w:pPr>
        <w:pStyle w:val="ListParagraph"/>
        <w:numPr>
          <w:ilvl w:val="0"/>
          <w:numId w:val="2"/>
        </w:numPr>
      </w:pPr>
      <w:r>
        <w:t>6 clipboards</w:t>
      </w:r>
      <w:r w:rsidR="00713453">
        <w:t>, each with the following (need to make 6 copies total of each):</w:t>
      </w:r>
    </w:p>
    <w:p w14:paraId="4F3A4679" w14:textId="371F8F59" w:rsidR="00713453" w:rsidRPr="00596B0C" w:rsidRDefault="008E6E93" w:rsidP="00713453">
      <w:pPr>
        <w:pStyle w:val="ListParagraph"/>
        <w:numPr>
          <w:ilvl w:val="1"/>
          <w:numId w:val="2"/>
        </w:numPr>
        <w:rPr>
          <w:u w:val="single"/>
        </w:rPr>
      </w:pPr>
      <w:hyperlink r:id="rId18" w:history="1">
        <w:r w:rsidR="00713453" w:rsidRPr="00596B0C">
          <w:rPr>
            <w:rStyle w:val="Hyperlink"/>
            <w:u w:val="single"/>
          </w:rPr>
          <w:t>Data collection instructions</w:t>
        </w:r>
      </w:hyperlink>
    </w:p>
    <w:p w14:paraId="633F0B28" w14:textId="0D0ED705" w:rsidR="00CF1CBE" w:rsidRPr="00596B0C" w:rsidRDefault="00BD17B8" w:rsidP="00713453">
      <w:pPr>
        <w:pStyle w:val="ListParagraph"/>
        <w:numPr>
          <w:ilvl w:val="1"/>
          <w:numId w:val="2"/>
        </w:numPr>
        <w:rPr>
          <w:rStyle w:val="Hyperlink"/>
          <w:i/>
          <w:u w:val="single"/>
        </w:rPr>
      </w:pPr>
      <w:r w:rsidRPr="00596B0C">
        <w:rPr>
          <w:i/>
          <w:u w:val="single"/>
        </w:rPr>
        <w:fldChar w:fldCharType="begin"/>
      </w:r>
      <w:r w:rsidRPr="00596B0C">
        <w:rPr>
          <w:i/>
          <w:u w:val="single"/>
        </w:rPr>
        <w:instrText xml:space="preserve"> HYPERLINK "http://celebrateurbanbirds.org/wp-content/uploads/2012/08/CUBs-Focal-Species-Tally-Sheet-REV.pdfhttp:/celebrateurbanbirds.org/wp-content/uploads/2012/08/CUBs-Focal-Species-Tally-Sheet-REV.pdf" </w:instrText>
      </w:r>
      <w:r w:rsidRPr="00596B0C">
        <w:rPr>
          <w:i/>
          <w:u w:val="single"/>
        </w:rPr>
        <w:fldChar w:fldCharType="separate"/>
      </w:r>
      <w:r w:rsidR="00CF1CBE" w:rsidRPr="00596B0C">
        <w:rPr>
          <w:rStyle w:val="Hyperlink"/>
          <w:i/>
          <w:u w:val="single"/>
        </w:rPr>
        <w:t xml:space="preserve">Celebrate Urban Birds </w:t>
      </w:r>
      <w:r w:rsidR="00CF1CBE" w:rsidRPr="00596B0C">
        <w:rPr>
          <w:rStyle w:val="Hyperlink"/>
          <w:b/>
          <w:i/>
          <w:u w:val="single"/>
        </w:rPr>
        <w:t>tally</w:t>
      </w:r>
      <w:r w:rsidR="00CF1CBE" w:rsidRPr="00596B0C">
        <w:rPr>
          <w:rStyle w:val="Hyperlink"/>
          <w:i/>
          <w:u w:val="single"/>
        </w:rPr>
        <w:t xml:space="preserve"> sheet</w:t>
      </w:r>
    </w:p>
    <w:p w14:paraId="6B359E36" w14:textId="71860352" w:rsidR="005736B0" w:rsidRPr="00596B0C" w:rsidRDefault="00BD17B8" w:rsidP="00713453">
      <w:pPr>
        <w:pStyle w:val="ListParagraph"/>
        <w:numPr>
          <w:ilvl w:val="1"/>
          <w:numId w:val="2"/>
        </w:numPr>
        <w:rPr>
          <w:rStyle w:val="Hyperlink"/>
          <w:u w:val="single"/>
        </w:rPr>
      </w:pPr>
      <w:r w:rsidRPr="00596B0C">
        <w:rPr>
          <w:i/>
          <w:u w:val="single"/>
        </w:rPr>
        <w:fldChar w:fldCharType="end"/>
      </w:r>
      <w:r w:rsidRPr="00596B0C">
        <w:rPr>
          <w:i/>
          <w:u w:val="single"/>
        </w:rPr>
        <w:fldChar w:fldCharType="begin"/>
      </w:r>
      <w:r w:rsidRPr="00596B0C">
        <w:rPr>
          <w:i/>
          <w:u w:val="single"/>
        </w:rPr>
        <w:instrText xml:space="preserve"> HYPERLINK "http://celebrateurbanbirds.org/wp-content/uploads/2012/09/Celebrate-Urban-Birds-Activated-5.pdfhttp:/celebrateurbanbirds.org/wp-content/uploads/2012/09/Celebrate-Urban-Birds-Activated-5.pdf" </w:instrText>
      </w:r>
      <w:r w:rsidRPr="00596B0C">
        <w:rPr>
          <w:i/>
          <w:u w:val="single"/>
        </w:rPr>
        <w:fldChar w:fldCharType="separate"/>
      </w:r>
      <w:r w:rsidR="005736B0" w:rsidRPr="00596B0C">
        <w:rPr>
          <w:rStyle w:val="Hyperlink"/>
          <w:i/>
          <w:u w:val="single"/>
        </w:rPr>
        <w:t xml:space="preserve">Celebrate Urban Birds </w:t>
      </w:r>
      <w:r w:rsidR="005736B0" w:rsidRPr="00596B0C">
        <w:rPr>
          <w:rStyle w:val="Hyperlink"/>
          <w:b/>
          <w:i/>
          <w:u w:val="single"/>
        </w:rPr>
        <w:t>data</w:t>
      </w:r>
      <w:r w:rsidR="005736B0" w:rsidRPr="00596B0C">
        <w:rPr>
          <w:rStyle w:val="Hyperlink"/>
          <w:i/>
          <w:u w:val="single"/>
        </w:rPr>
        <w:t xml:space="preserve"> sheet</w:t>
      </w:r>
      <w:r w:rsidR="005736B0" w:rsidRPr="00596B0C">
        <w:rPr>
          <w:rStyle w:val="Hyperlink"/>
          <w:u w:val="single"/>
        </w:rPr>
        <w:t xml:space="preserve"> </w:t>
      </w:r>
    </w:p>
    <w:p w14:paraId="71889B32" w14:textId="4EB6C494" w:rsidR="005736B0" w:rsidRDefault="00BD17B8" w:rsidP="005736B0">
      <w:pPr>
        <w:pStyle w:val="ListParagraph"/>
        <w:ind w:left="1440"/>
      </w:pPr>
      <w:r w:rsidRPr="00596B0C">
        <w:rPr>
          <w:i/>
          <w:u w:val="single"/>
        </w:rPr>
        <w:fldChar w:fldCharType="end"/>
      </w:r>
    </w:p>
    <w:p w14:paraId="43911F44" w14:textId="77777777" w:rsidR="00D274A7" w:rsidRDefault="00D274A7" w:rsidP="00D274A7"/>
    <w:p w14:paraId="31695736" w14:textId="77777777" w:rsidR="00D274A7" w:rsidRPr="00D274A7" w:rsidRDefault="00D274A7" w:rsidP="00D274A7">
      <w:pPr>
        <w:rPr>
          <w:b/>
        </w:rPr>
      </w:pPr>
      <w:r w:rsidRPr="00D274A7">
        <w:rPr>
          <w:b/>
        </w:rPr>
        <w:lastRenderedPageBreak/>
        <w:t>Procedures:</w:t>
      </w:r>
    </w:p>
    <w:tbl>
      <w:tblPr>
        <w:tblStyle w:val="TableGrid"/>
        <w:tblW w:w="9666" w:type="dxa"/>
        <w:tblLook w:val="04A0" w:firstRow="1" w:lastRow="0" w:firstColumn="1" w:lastColumn="0" w:noHBand="0" w:noVBand="1"/>
      </w:tblPr>
      <w:tblGrid>
        <w:gridCol w:w="2268"/>
        <w:gridCol w:w="7398"/>
      </w:tblGrid>
      <w:tr w:rsidR="008952A3" w14:paraId="0DF656D0" w14:textId="77777777" w:rsidTr="00D36816">
        <w:tc>
          <w:tcPr>
            <w:tcW w:w="2268" w:type="dxa"/>
          </w:tcPr>
          <w:p w14:paraId="3143857D" w14:textId="77777777" w:rsidR="00D274A7" w:rsidRDefault="00D274A7" w:rsidP="00D274A7">
            <w:r w:rsidRPr="00C641E1">
              <w:rPr>
                <w:i/>
              </w:rPr>
              <w:t>Time:</w:t>
            </w:r>
            <w:r>
              <w:t xml:space="preserve"> 10 min</w:t>
            </w:r>
          </w:p>
          <w:p w14:paraId="0664E235" w14:textId="77777777" w:rsidR="00890006" w:rsidRDefault="00D274A7" w:rsidP="00D274A7">
            <w:pPr>
              <w:rPr>
                <w:i/>
              </w:rPr>
            </w:pPr>
            <w:r w:rsidRPr="00C641E1">
              <w:rPr>
                <w:i/>
              </w:rPr>
              <w:t xml:space="preserve">Materials: </w:t>
            </w:r>
          </w:p>
          <w:p w14:paraId="6746BDE7" w14:textId="5398CE92" w:rsidR="00D274A7" w:rsidRPr="00890006" w:rsidRDefault="00D274A7" w:rsidP="00890006">
            <w:pPr>
              <w:pStyle w:val="ListParagraph"/>
              <w:numPr>
                <w:ilvl w:val="0"/>
                <w:numId w:val="12"/>
              </w:numPr>
              <w:ind w:left="360"/>
              <w:rPr>
                <w:i/>
              </w:rPr>
            </w:pPr>
            <w:r w:rsidRPr="00D274A7">
              <w:t>PPT slide</w:t>
            </w:r>
            <w:r w:rsidR="00432F8C">
              <w:t xml:space="preserve"> 2</w:t>
            </w:r>
            <w:r w:rsidR="003D275E">
              <w:t>-3</w:t>
            </w:r>
          </w:p>
        </w:tc>
        <w:tc>
          <w:tcPr>
            <w:tcW w:w="7398" w:type="dxa"/>
          </w:tcPr>
          <w:p w14:paraId="2F980597" w14:textId="77777777" w:rsidR="00BC3594" w:rsidRDefault="00D274A7" w:rsidP="00C641E1">
            <w:pPr>
              <w:rPr>
                <w:b/>
              </w:rPr>
            </w:pPr>
            <w:r w:rsidRPr="00D274A7">
              <w:rPr>
                <w:b/>
              </w:rPr>
              <w:t xml:space="preserve">Small group discussions. </w:t>
            </w:r>
          </w:p>
          <w:p w14:paraId="5E390D1A" w14:textId="77777777" w:rsidR="006D4B0C" w:rsidRPr="006D4B0C" w:rsidRDefault="00BC3594" w:rsidP="006D4B0C">
            <w:r w:rsidRPr="00BC3594">
              <w:t xml:space="preserve">Open with </w:t>
            </w:r>
            <w:r w:rsidR="006D4B0C">
              <w:t xml:space="preserve">1:30 clip from SciGirls episode: </w:t>
            </w:r>
            <w:hyperlink r:id="rId19" w:history="1">
              <w:r w:rsidR="006D4B0C" w:rsidRPr="00596B0C">
                <w:rPr>
                  <w:rStyle w:val="Hyperlink"/>
                  <w:b/>
                  <w:bCs/>
                  <w:u w:val="single"/>
                </w:rPr>
                <w:t>http://pbskids.org/scigirls/videos/nature-</w:t>
              </w:r>
            </w:hyperlink>
            <w:hyperlink r:id="rId20" w:history="1">
              <w:r w:rsidR="006D4B0C" w:rsidRPr="00596B0C">
                <w:rPr>
                  <w:rStyle w:val="Hyperlink"/>
                  <w:b/>
                  <w:bCs/>
                  <w:u w:val="single"/>
                </w:rPr>
                <w:t>nurture</w:t>
              </w:r>
            </w:hyperlink>
            <w:r w:rsidR="006D4B0C" w:rsidRPr="00596B0C">
              <w:rPr>
                <w:b/>
                <w:bCs/>
                <w:u w:val="single"/>
              </w:rPr>
              <w:t xml:space="preserve"> </w:t>
            </w:r>
          </w:p>
          <w:p w14:paraId="4DB884A6" w14:textId="77777777" w:rsidR="006D4B0C" w:rsidRPr="006D4B0C" w:rsidRDefault="006D4B0C" w:rsidP="006D4B0C">
            <w:r w:rsidRPr="006D4B0C">
              <w:t>(Select video labeled “Bird Watching”)</w:t>
            </w:r>
          </w:p>
          <w:p w14:paraId="19F645E4" w14:textId="77777777" w:rsidR="009431D7" w:rsidRDefault="009431D7" w:rsidP="00C641E1"/>
          <w:p w14:paraId="1FF03F08" w14:textId="38272A94" w:rsidR="00C641E1" w:rsidRDefault="007F7DD3" w:rsidP="00C641E1">
            <w:r>
              <w:t>Teacher candidates</w:t>
            </w:r>
            <w:r w:rsidR="00D274A7">
              <w:t xml:space="preserve"> reflect on the pre-session activities using the discussion quest</w:t>
            </w:r>
            <w:r w:rsidR="00C641E1">
              <w:t xml:space="preserve">ion projected on the PPT slide: </w:t>
            </w:r>
          </w:p>
          <w:p w14:paraId="5EAECFE6" w14:textId="77777777" w:rsidR="00C641E1" w:rsidRPr="00C641E1" w:rsidRDefault="00C641E1" w:rsidP="00C641E1">
            <w:pPr>
              <w:pStyle w:val="ListParagraph"/>
              <w:numPr>
                <w:ilvl w:val="0"/>
                <w:numId w:val="8"/>
              </w:numPr>
            </w:pPr>
            <w:r w:rsidRPr="00C641E1">
              <w:rPr>
                <w:i/>
              </w:rPr>
              <w:t xml:space="preserve">In the SciGirls episode, the girls collected and reported observational data about local bird populations that would be used by professional research scientists. </w:t>
            </w:r>
          </w:p>
          <w:p w14:paraId="736A9B05" w14:textId="77777777" w:rsidR="00C641E1" w:rsidRPr="00C641E1" w:rsidRDefault="00C641E1" w:rsidP="00C641E1">
            <w:pPr>
              <w:pStyle w:val="ListParagraph"/>
              <w:numPr>
                <w:ilvl w:val="1"/>
                <w:numId w:val="8"/>
              </w:numPr>
              <w:rPr>
                <w:i/>
              </w:rPr>
            </w:pPr>
            <w:r w:rsidRPr="00C641E1">
              <w:rPr>
                <w:i/>
              </w:rPr>
              <w:t xml:space="preserve">What do you think your students could gain from this kind of science learning experience? </w:t>
            </w:r>
          </w:p>
          <w:p w14:paraId="5BCA014E" w14:textId="77777777" w:rsidR="00D274A7" w:rsidRPr="00C641E1" w:rsidRDefault="00C641E1" w:rsidP="00C641E1">
            <w:pPr>
              <w:pStyle w:val="ListParagraph"/>
              <w:numPr>
                <w:ilvl w:val="1"/>
                <w:numId w:val="8"/>
              </w:numPr>
              <w:rPr>
                <w:i/>
              </w:rPr>
            </w:pPr>
            <w:r w:rsidRPr="00C641E1">
              <w:rPr>
                <w:i/>
              </w:rPr>
              <w:t>What makes this approach to science engagement unique?</w:t>
            </w:r>
          </w:p>
          <w:p w14:paraId="6FA0FC27" w14:textId="77777777" w:rsidR="00C641E1" w:rsidRPr="00D274A7" w:rsidRDefault="00C641E1" w:rsidP="00C641E1"/>
        </w:tc>
      </w:tr>
      <w:tr w:rsidR="008952A3" w14:paraId="0D321946" w14:textId="77777777" w:rsidTr="00D36816">
        <w:tc>
          <w:tcPr>
            <w:tcW w:w="2268" w:type="dxa"/>
          </w:tcPr>
          <w:p w14:paraId="3E6D19BE" w14:textId="77777777" w:rsidR="00D274A7" w:rsidRDefault="00C641E1" w:rsidP="00D274A7">
            <w:r w:rsidRPr="00C641E1">
              <w:rPr>
                <w:i/>
              </w:rPr>
              <w:t>Time:</w:t>
            </w:r>
            <w:r>
              <w:t xml:space="preserve"> 5 min</w:t>
            </w:r>
          </w:p>
          <w:p w14:paraId="7A815FFE" w14:textId="77777777" w:rsidR="00890006" w:rsidRDefault="00C641E1" w:rsidP="00D274A7">
            <w:r w:rsidRPr="00C641E1">
              <w:rPr>
                <w:i/>
              </w:rPr>
              <w:t>Materials:</w:t>
            </w:r>
            <w:r>
              <w:t xml:space="preserve"> </w:t>
            </w:r>
          </w:p>
          <w:p w14:paraId="504C8889" w14:textId="42E26023" w:rsidR="00C641E1" w:rsidRDefault="00C641E1" w:rsidP="00890006">
            <w:pPr>
              <w:pStyle w:val="ListParagraph"/>
              <w:numPr>
                <w:ilvl w:val="0"/>
                <w:numId w:val="8"/>
              </w:numPr>
              <w:ind w:left="360"/>
            </w:pPr>
            <w:r>
              <w:t>PPT slide</w:t>
            </w:r>
            <w:r w:rsidR="003D275E">
              <w:t xml:space="preserve"> 3</w:t>
            </w:r>
          </w:p>
          <w:p w14:paraId="231ED3F3" w14:textId="77777777" w:rsidR="00C641E1" w:rsidRDefault="00C641E1" w:rsidP="00D274A7"/>
        </w:tc>
        <w:tc>
          <w:tcPr>
            <w:tcW w:w="7398" w:type="dxa"/>
          </w:tcPr>
          <w:p w14:paraId="70B5E57E" w14:textId="77777777" w:rsidR="00D274A7" w:rsidRPr="00C641E1" w:rsidRDefault="00787752" w:rsidP="00D274A7">
            <w:r>
              <w:rPr>
                <w:b/>
              </w:rPr>
              <w:t>Quick w</w:t>
            </w:r>
            <w:r w:rsidR="00C641E1">
              <w:rPr>
                <w:b/>
              </w:rPr>
              <w:t>hole group d</w:t>
            </w:r>
            <w:r w:rsidR="00C641E1" w:rsidRPr="00C641E1">
              <w:rPr>
                <w:b/>
              </w:rPr>
              <w:t>ebrief</w:t>
            </w:r>
            <w:r w:rsidR="00C641E1">
              <w:rPr>
                <w:b/>
              </w:rPr>
              <w:t xml:space="preserve">. </w:t>
            </w:r>
            <w:r w:rsidR="00D36816">
              <w:t>W</w:t>
            </w:r>
            <w:r w:rsidR="00C641E1">
              <w:t xml:space="preserve">hole-group sharing of key ideas discussed in the small groups. </w:t>
            </w:r>
          </w:p>
        </w:tc>
      </w:tr>
      <w:tr w:rsidR="008952A3" w14:paraId="21516BA7" w14:textId="77777777" w:rsidTr="00D36816">
        <w:tc>
          <w:tcPr>
            <w:tcW w:w="2268" w:type="dxa"/>
          </w:tcPr>
          <w:p w14:paraId="560047B4" w14:textId="77777777" w:rsidR="00D274A7" w:rsidRDefault="00C641E1" w:rsidP="00D274A7">
            <w:r w:rsidRPr="00C641E1">
              <w:rPr>
                <w:i/>
              </w:rPr>
              <w:t>Time:</w:t>
            </w:r>
            <w:r>
              <w:t xml:space="preserve"> 10 min</w:t>
            </w:r>
          </w:p>
          <w:p w14:paraId="63CBA3D9" w14:textId="77777777" w:rsidR="00890006" w:rsidRDefault="00C641E1" w:rsidP="00D274A7">
            <w:r w:rsidRPr="00C641E1">
              <w:rPr>
                <w:i/>
              </w:rPr>
              <w:t>Materials:</w:t>
            </w:r>
            <w:r>
              <w:t xml:space="preserve"> </w:t>
            </w:r>
          </w:p>
          <w:p w14:paraId="1659A569" w14:textId="6C925E33" w:rsidR="00C641E1" w:rsidRDefault="00C641E1" w:rsidP="00890006">
            <w:pPr>
              <w:pStyle w:val="ListParagraph"/>
              <w:numPr>
                <w:ilvl w:val="0"/>
                <w:numId w:val="8"/>
              </w:numPr>
              <w:ind w:left="360"/>
            </w:pPr>
            <w:r>
              <w:t>PPT slides</w:t>
            </w:r>
            <w:r w:rsidR="003D275E">
              <w:t xml:space="preserve"> 4-5</w:t>
            </w:r>
          </w:p>
        </w:tc>
        <w:tc>
          <w:tcPr>
            <w:tcW w:w="7398" w:type="dxa"/>
          </w:tcPr>
          <w:p w14:paraId="082B5E00" w14:textId="77777777" w:rsidR="00787752" w:rsidRDefault="00C641E1" w:rsidP="00787752">
            <w:r w:rsidRPr="00C641E1">
              <w:rPr>
                <w:b/>
              </w:rPr>
              <w:t xml:space="preserve">Introduction to citizen science and </w:t>
            </w:r>
            <w:r w:rsidRPr="00C641E1">
              <w:rPr>
                <w:b/>
                <w:i/>
              </w:rPr>
              <w:t>Celebrate Urban Birds</w:t>
            </w:r>
            <w:r w:rsidR="00787752">
              <w:t xml:space="preserve">. </w:t>
            </w:r>
            <w:r w:rsidR="00D36816">
              <w:t xml:space="preserve">Provide an overview of </w:t>
            </w:r>
            <w:r>
              <w:t xml:space="preserve">citizen science and </w:t>
            </w:r>
            <w:r w:rsidR="00787752">
              <w:t xml:space="preserve">its goals, using </w:t>
            </w:r>
            <w:r w:rsidR="00787752" w:rsidRPr="00787752">
              <w:rPr>
                <w:i/>
              </w:rPr>
              <w:t>Celebrate Urban Birds</w:t>
            </w:r>
            <w:r w:rsidR="00787752">
              <w:t xml:space="preserve"> as an example. </w:t>
            </w:r>
          </w:p>
          <w:p w14:paraId="02C1E9F7" w14:textId="77777777" w:rsidR="00787752" w:rsidRDefault="00787752" w:rsidP="00787752"/>
          <w:p w14:paraId="6439528A" w14:textId="77777777" w:rsidR="00787752" w:rsidRPr="00AB0C8E" w:rsidRDefault="00787752" w:rsidP="00787752">
            <w:pPr>
              <w:rPr>
                <w:b/>
                <w:i/>
              </w:rPr>
            </w:pPr>
            <w:r w:rsidRPr="00AB0C8E">
              <w:rPr>
                <w:b/>
                <w:i/>
              </w:rPr>
              <w:t>Key ideas:</w:t>
            </w:r>
          </w:p>
          <w:p w14:paraId="06205F9D" w14:textId="415467D2" w:rsidR="00787752" w:rsidRDefault="00787752" w:rsidP="00787752">
            <w:pPr>
              <w:pStyle w:val="ListParagraph"/>
              <w:numPr>
                <w:ilvl w:val="0"/>
                <w:numId w:val="8"/>
              </w:numPr>
            </w:pPr>
            <w:r>
              <w:t>Citizen science involves the public in research activities in collaboration with the professional science community; also called Public Participation in Scientific Research (PPSR) (Bonney et al., 2009)</w:t>
            </w:r>
            <w:r w:rsidR="00AB0C8E">
              <w:t xml:space="preserve">; has expanded with widespread public </w:t>
            </w:r>
            <w:r w:rsidR="00BE4541">
              <w:t>access to Internet and mobile devices for reporting data</w:t>
            </w:r>
            <w:r w:rsidR="00AB0C8E">
              <w:t>.</w:t>
            </w:r>
          </w:p>
          <w:p w14:paraId="2300CE99" w14:textId="77777777" w:rsidR="009C1A1B" w:rsidRDefault="009C1A1B" w:rsidP="009C1A1B">
            <w:pPr>
              <w:pStyle w:val="ListParagraph"/>
              <w:numPr>
                <w:ilvl w:val="0"/>
                <w:numId w:val="8"/>
              </w:numPr>
            </w:pPr>
            <w:r>
              <w:t>Citizen science provides a way for the public to contribute data that helps the science community learn about real-world scientific problems affecting society, such as global climate change. For example:</w:t>
            </w:r>
          </w:p>
          <w:p w14:paraId="71027EC6" w14:textId="74C00CD5" w:rsidR="009C1A1B" w:rsidRDefault="009C1A1B" w:rsidP="009C1A1B">
            <w:pPr>
              <w:pStyle w:val="ListParagraph"/>
              <w:numPr>
                <w:ilvl w:val="1"/>
                <w:numId w:val="8"/>
              </w:numPr>
            </w:pPr>
            <w:r>
              <w:t xml:space="preserve">The Audubon Society’s </w:t>
            </w:r>
            <w:r w:rsidRPr="00BE4541">
              <w:rPr>
                <w:i/>
              </w:rPr>
              <w:t>State of the Birds</w:t>
            </w:r>
            <w:r>
              <w:t xml:space="preserve"> report utilized citizen science data to explore how changes in birds’ ranges and migratory patterns could provide insight into global climate cha</w:t>
            </w:r>
            <w:r w:rsidR="006D4B0C">
              <w:t>nge. S</w:t>
            </w:r>
            <w:r>
              <w:t xml:space="preserve">how </w:t>
            </w:r>
            <w:r w:rsidR="006D4B0C">
              <w:t xml:space="preserve">the </w:t>
            </w:r>
            <w:r>
              <w:t>3-min</w:t>
            </w:r>
            <w:r w:rsidR="005736B0">
              <w:t>ute</w:t>
            </w:r>
            <w:r>
              <w:t xml:space="preserve"> video</w:t>
            </w:r>
            <w:r w:rsidR="005736B0">
              <w:t xml:space="preserve"> about the </w:t>
            </w:r>
            <w:r w:rsidR="006D4B0C">
              <w:t xml:space="preserve">report, linked on the PPT slide: </w:t>
            </w:r>
            <w:hyperlink r:id="rId21" w:history="1">
              <w:r w:rsidR="006D4B0C" w:rsidRPr="00596B0C">
                <w:rPr>
                  <w:rStyle w:val="Hyperlink"/>
                  <w:u w:val="single"/>
                </w:rPr>
                <w:t>http://climate.audubon.org/article/audubon-report-glance</w:t>
              </w:r>
            </w:hyperlink>
          </w:p>
          <w:p w14:paraId="602FB576" w14:textId="70042CBF" w:rsidR="00A74CAD" w:rsidRPr="00C641E1" w:rsidRDefault="009C1A1B" w:rsidP="005736B0">
            <w:pPr>
              <w:pStyle w:val="ListParagraph"/>
              <w:numPr>
                <w:ilvl w:val="1"/>
                <w:numId w:val="8"/>
              </w:numPr>
            </w:pPr>
            <w:r>
              <w:t>Ideally, mutual benefits for scientific community (</w:t>
            </w:r>
            <w:r w:rsidR="005736B0">
              <w:t>e.g., d</w:t>
            </w:r>
            <w:r w:rsidRPr="009C1A1B">
              <w:t>ata collected over broad geographic area</w:t>
            </w:r>
            <w:r>
              <w:t>; m</w:t>
            </w:r>
            <w:r w:rsidRPr="009C1A1B">
              <w:t>ore data collected in less time</w:t>
            </w:r>
            <w:r w:rsidR="00A74CAD">
              <w:t xml:space="preserve">) and the public (e.g., </w:t>
            </w:r>
            <w:r w:rsidR="005736B0">
              <w:t xml:space="preserve">reference the </w:t>
            </w:r>
            <w:r w:rsidR="00A74CAD">
              <w:t>learning</w:t>
            </w:r>
            <w:r>
              <w:t xml:space="preserve"> benefits the </w:t>
            </w:r>
            <w:r w:rsidR="005736B0">
              <w:t xml:space="preserve">teacher candidates </w:t>
            </w:r>
            <w:r w:rsidR="00A74CAD">
              <w:t xml:space="preserve">already </w:t>
            </w:r>
            <w:r w:rsidR="00A74CAD">
              <w:lastRenderedPageBreak/>
              <w:t>mentioned; also: positive attitudes toward science, new science-related knowledge, identity development as someone who can do science</w:t>
            </w:r>
            <w:r>
              <w:t>)</w:t>
            </w:r>
          </w:p>
        </w:tc>
      </w:tr>
      <w:tr w:rsidR="008952A3" w14:paraId="6B5F60BD" w14:textId="77777777" w:rsidTr="00D36816">
        <w:tc>
          <w:tcPr>
            <w:tcW w:w="2268" w:type="dxa"/>
          </w:tcPr>
          <w:p w14:paraId="4B9B9BD7" w14:textId="77777777" w:rsidR="00D274A7" w:rsidRDefault="00AB0C8E" w:rsidP="00D274A7">
            <w:r w:rsidRPr="00AB0C8E">
              <w:rPr>
                <w:i/>
              </w:rPr>
              <w:lastRenderedPageBreak/>
              <w:t>Time:</w:t>
            </w:r>
            <w:r>
              <w:t xml:space="preserve"> 10 min</w:t>
            </w:r>
          </w:p>
          <w:p w14:paraId="2BB66D76" w14:textId="77777777" w:rsidR="00AB0C8E" w:rsidRDefault="00AB0C8E" w:rsidP="00D274A7">
            <w:r w:rsidRPr="00AB0C8E">
              <w:rPr>
                <w:i/>
              </w:rPr>
              <w:t>Materials:</w:t>
            </w:r>
            <w:r>
              <w:t xml:space="preserve"> </w:t>
            </w:r>
          </w:p>
          <w:p w14:paraId="1091FFFE" w14:textId="77777777" w:rsidR="00890006" w:rsidRDefault="00890006" w:rsidP="00890006">
            <w:pPr>
              <w:pStyle w:val="ListParagraph"/>
              <w:numPr>
                <w:ilvl w:val="0"/>
                <w:numId w:val="13"/>
              </w:numPr>
            </w:pPr>
            <w:r>
              <w:t>Clipboards (1 per group)</w:t>
            </w:r>
          </w:p>
          <w:p w14:paraId="4C16689F" w14:textId="77777777" w:rsidR="00AB0C8E" w:rsidRDefault="00AB0C8E" w:rsidP="00890006">
            <w:pPr>
              <w:pStyle w:val="ListParagraph"/>
              <w:numPr>
                <w:ilvl w:val="0"/>
                <w:numId w:val="13"/>
              </w:numPr>
            </w:pPr>
            <w:r w:rsidRPr="00890006">
              <w:rPr>
                <w:i/>
              </w:rPr>
              <w:t>Celebrate Urban Birds</w:t>
            </w:r>
            <w:r w:rsidR="0065239B">
              <w:t xml:space="preserve"> data sheet</w:t>
            </w:r>
            <w:r w:rsidR="00890006">
              <w:t xml:space="preserve"> (1 per group)</w:t>
            </w:r>
          </w:p>
          <w:p w14:paraId="12B88231" w14:textId="718EC279" w:rsidR="00AB0C8E" w:rsidRDefault="00AB0C8E" w:rsidP="00890006">
            <w:pPr>
              <w:pStyle w:val="ListParagraph"/>
              <w:numPr>
                <w:ilvl w:val="0"/>
                <w:numId w:val="13"/>
              </w:numPr>
            </w:pPr>
            <w:r>
              <w:t>PPT slide</w:t>
            </w:r>
            <w:r w:rsidR="00432F8C">
              <w:t xml:space="preserve"> </w:t>
            </w:r>
            <w:r w:rsidR="003D275E">
              <w:t>6</w:t>
            </w:r>
          </w:p>
        </w:tc>
        <w:tc>
          <w:tcPr>
            <w:tcW w:w="7398" w:type="dxa"/>
          </w:tcPr>
          <w:p w14:paraId="4B6750E4" w14:textId="7FE339E6" w:rsidR="00AB0C8E" w:rsidRDefault="00AB0C8E" w:rsidP="00D274A7">
            <w:r w:rsidRPr="00AB0C8E">
              <w:rPr>
                <w:b/>
              </w:rPr>
              <w:t xml:space="preserve">Small group </w:t>
            </w:r>
            <w:r>
              <w:rPr>
                <w:b/>
              </w:rPr>
              <w:t xml:space="preserve">discussion and </w:t>
            </w:r>
            <w:r w:rsidRPr="00AB0C8E">
              <w:rPr>
                <w:b/>
              </w:rPr>
              <w:t xml:space="preserve">review of </w:t>
            </w:r>
            <w:r w:rsidRPr="00AB0C8E">
              <w:rPr>
                <w:b/>
                <w:i/>
              </w:rPr>
              <w:t xml:space="preserve">Celebrate Urban Birds </w:t>
            </w:r>
            <w:r w:rsidRPr="00AB0C8E">
              <w:rPr>
                <w:b/>
              </w:rPr>
              <w:t>data collection protocol</w:t>
            </w:r>
            <w:r>
              <w:rPr>
                <w:b/>
              </w:rPr>
              <w:t xml:space="preserve">. </w:t>
            </w:r>
            <w:r w:rsidR="00A74CAD">
              <w:t xml:space="preserve">Remind </w:t>
            </w:r>
            <w:r w:rsidR="007F7DD3">
              <w:t>teacher candidates</w:t>
            </w:r>
            <w:r w:rsidR="00A74CAD">
              <w:t xml:space="preserve"> about the pre-session activity in which they previewed an example of a citizen science project, </w:t>
            </w:r>
            <w:r w:rsidR="00A74CAD" w:rsidRPr="00A74CAD">
              <w:rPr>
                <w:i/>
              </w:rPr>
              <w:t>Celebrate Urban Birds.</w:t>
            </w:r>
            <w:r w:rsidR="00A74CAD">
              <w:t xml:space="preserve"> </w:t>
            </w:r>
            <w:r w:rsidR="00D36816">
              <w:t>Provide</w:t>
            </w:r>
            <w:r>
              <w:t xml:space="preserve"> each group with a clipboard and a copy of the </w:t>
            </w:r>
            <w:r w:rsidRPr="00A74CAD">
              <w:rPr>
                <w:i/>
              </w:rPr>
              <w:t>Celebrate Urban Birds</w:t>
            </w:r>
            <w:r w:rsidR="00A74CAD">
              <w:t xml:space="preserve"> data sheet.</w:t>
            </w:r>
          </w:p>
          <w:p w14:paraId="5597126B" w14:textId="77777777" w:rsidR="002C7E3E" w:rsidRDefault="002C7E3E" w:rsidP="00D274A7"/>
          <w:p w14:paraId="1FAA79AD" w14:textId="3ADC25A3" w:rsidR="00D274A7" w:rsidRDefault="00AB0C8E" w:rsidP="00D274A7">
            <w:r>
              <w:t xml:space="preserve">In small groups, </w:t>
            </w:r>
            <w:r w:rsidR="007F7DD3">
              <w:t>teacher candidates</w:t>
            </w:r>
            <w:r>
              <w:t xml:space="preserve"> discuss the question projected on the PPT slide: </w:t>
            </w:r>
          </w:p>
          <w:p w14:paraId="6A0A9D6A" w14:textId="77777777" w:rsidR="00AB0C8E" w:rsidRDefault="00AB0C8E" w:rsidP="00D274A7"/>
          <w:p w14:paraId="3445D4DC" w14:textId="77777777" w:rsidR="00AB0C8E" w:rsidRPr="002C7E3E" w:rsidRDefault="00AB0C8E" w:rsidP="00AB0C8E">
            <w:pPr>
              <w:pStyle w:val="ListParagraph"/>
              <w:numPr>
                <w:ilvl w:val="0"/>
                <w:numId w:val="9"/>
              </w:numPr>
              <w:rPr>
                <w:i/>
              </w:rPr>
            </w:pPr>
            <w:r w:rsidRPr="002C7E3E">
              <w:rPr>
                <w:i/>
              </w:rPr>
              <w:t>Based on what you understand about the Celebrate Urban Birds project:</w:t>
            </w:r>
          </w:p>
          <w:p w14:paraId="7603BE3B" w14:textId="77777777" w:rsidR="00AB0C8E" w:rsidRPr="002C7E3E" w:rsidRDefault="00AB0C8E" w:rsidP="0065239B">
            <w:pPr>
              <w:pStyle w:val="ListParagraph"/>
              <w:numPr>
                <w:ilvl w:val="1"/>
                <w:numId w:val="9"/>
              </w:numPr>
              <w:rPr>
                <w:i/>
              </w:rPr>
            </w:pPr>
            <w:r w:rsidRPr="002C7E3E">
              <w:rPr>
                <w:i/>
              </w:rPr>
              <w:t xml:space="preserve">What would your students need to know how to do in order to collect and report accurate data? </w:t>
            </w:r>
          </w:p>
          <w:p w14:paraId="08A5D420" w14:textId="77777777" w:rsidR="00AB0C8E" w:rsidRPr="002C7E3E" w:rsidRDefault="00AB0C8E" w:rsidP="0065239B">
            <w:pPr>
              <w:pStyle w:val="ListParagraph"/>
              <w:numPr>
                <w:ilvl w:val="1"/>
                <w:numId w:val="9"/>
              </w:numPr>
              <w:rPr>
                <w:i/>
              </w:rPr>
            </w:pPr>
            <w:r w:rsidRPr="002C7E3E">
              <w:rPr>
                <w:i/>
              </w:rPr>
              <w:t>What advance preparation would you, as a teacher of science, need to do to get students ready?</w:t>
            </w:r>
          </w:p>
          <w:p w14:paraId="5CC7784F" w14:textId="77777777" w:rsidR="00AB0C8E" w:rsidRPr="00AB0C8E" w:rsidRDefault="00AB0C8E" w:rsidP="00D274A7"/>
        </w:tc>
      </w:tr>
      <w:tr w:rsidR="008952A3" w14:paraId="0C9286FC" w14:textId="77777777" w:rsidTr="00D36816">
        <w:tc>
          <w:tcPr>
            <w:tcW w:w="2268" w:type="dxa"/>
          </w:tcPr>
          <w:p w14:paraId="450F1E08" w14:textId="77777777" w:rsidR="0065239B" w:rsidRDefault="0065239B" w:rsidP="0065239B">
            <w:r w:rsidRPr="00C641E1">
              <w:rPr>
                <w:i/>
              </w:rPr>
              <w:t>Time:</w:t>
            </w:r>
            <w:r>
              <w:t xml:space="preserve"> 5 min</w:t>
            </w:r>
          </w:p>
          <w:p w14:paraId="6FFFFDFB" w14:textId="77777777" w:rsidR="00890006" w:rsidRDefault="0065239B" w:rsidP="0065239B">
            <w:r w:rsidRPr="00C641E1">
              <w:rPr>
                <w:i/>
              </w:rPr>
              <w:t>Materials:</w:t>
            </w:r>
            <w:r>
              <w:t xml:space="preserve"> </w:t>
            </w:r>
          </w:p>
          <w:p w14:paraId="4ABF87A9" w14:textId="5DB96581" w:rsidR="0065239B" w:rsidRDefault="0065239B" w:rsidP="00890006">
            <w:pPr>
              <w:pStyle w:val="ListParagraph"/>
              <w:numPr>
                <w:ilvl w:val="0"/>
                <w:numId w:val="9"/>
              </w:numPr>
            </w:pPr>
            <w:r>
              <w:t>PPT slide</w:t>
            </w:r>
            <w:r w:rsidR="003D275E">
              <w:t xml:space="preserve"> 6</w:t>
            </w:r>
          </w:p>
          <w:p w14:paraId="30C43370" w14:textId="77777777" w:rsidR="00D274A7" w:rsidRDefault="00D274A7" w:rsidP="00D274A7"/>
        </w:tc>
        <w:tc>
          <w:tcPr>
            <w:tcW w:w="7398" w:type="dxa"/>
          </w:tcPr>
          <w:p w14:paraId="71F62FBE" w14:textId="77777777" w:rsidR="00D274A7" w:rsidRDefault="0065239B" w:rsidP="00D274A7">
            <w:r>
              <w:rPr>
                <w:b/>
              </w:rPr>
              <w:t>Quick whole group d</w:t>
            </w:r>
            <w:r w:rsidRPr="00C641E1">
              <w:rPr>
                <w:b/>
              </w:rPr>
              <w:t>ebrief</w:t>
            </w:r>
            <w:r>
              <w:rPr>
                <w:b/>
              </w:rPr>
              <w:t xml:space="preserve">. </w:t>
            </w:r>
            <w:r w:rsidR="00D36816">
              <w:t>W</w:t>
            </w:r>
            <w:r>
              <w:t>hole-group sharing of key ideas discussed in the small groups.</w:t>
            </w:r>
          </w:p>
        </w:tc>
      </w:tr>
      <w:tr w:rsidR="008952A3" w14:paraId="62122A82" w14:textId="77777777" w:rsidTr="00D36816">
        <w:tc>
          <w:tcPr>
            <w:tcW w:w="2268" w:type="dxa"/>
          </w:tcPr>
          <w:p w14:paraId="6C5127DE" w14:textId="77777777" w:rsidR="00D274A7" w:rsidRDefault="0065239B" w:rsidP="00D274A7">
            <w:r w:rsidRPr="0065239B">
              <w:rPr>
                <w:i/>
              </w:rPr>
              <w:t>Time:</w:t>
            </w:r>
            <w:r w:rsidR="00D36816">
              <w:t xml:space="preserve"> 10</w:t>
            </w:r>
            <w:r>
              <w:t xml:space="preserve"> min</w:t>
            </w:r>
          </w:p>
          <w:p w14:paraId="007363F1" w14:textId="77777777" w:rsidR="0065239B" w:rsidRDefault="0065239B" w:rsidP="00D274A7">
            <w:pPr>
              <w:rPr>
                <w:i/>
              </w:rPr>
            </w:pPr>
            <w:r w:rsidRPr="0065239B">
              <w:rPr>
                <w:i/>
              </w:rPr>
              <w:t xml:space="preserve">Materials: </w:t>
            </w:r>
          </w:p>
          <w:p w14:paraId="65CDC46E" w14:textId="77777777" w:rsidR="00890006" w:rsidRPr="00890006" w:rsidRDefault="00890006" w:rsidP="00890006">
            <w:pPr>
              <w:pStyle w:val="ListParagraph"/>
              <w:numPr>
                <w:ilvl w:val="0"/>
                <w:numId w:val="11"/>
              </w:numPr>
              <w:ind w:left="360"/>
            </w:pPr>
            <w:r w:rsidRPr="00890006">
              <w:t xml:space="preserve">Printed color images of select </w:t>
            </w:r>
            <w:r w:rsidRPr="00890006">
              <w:rPr>
                <w:i/>
              </w:rPr>
              <w:t>Celebrate Urban Birds</w:t>
            </w:r>
            <w:r w:rsidRPr="00890006">
              <w:t xml:space="preserve"> species </w:t>
            </w:r>
          </w:p>
          <w:p w14:paraId="21F58C6D" w14:textId="77777777" w:rsidR="0065239B" w:rsidRDefault="00890006" w:rsidP="00890006">
            <w:pPr>
              <w:pStyle w:val="ListParagraph"/>
              <w:numPr>
                <w:ilvl w:val="0"/>
                <w:numId w:val="11"/>
              </w:numPr>
              <w:ind w:left="360"/>
            </w:pPr>
            <w:r>
              <w:t>Bird f</w:t>
            </w:r>
            <w:r w:rsidR="0065239B">
              <w:t>ield guides</w:t>
            </w:r>
            <w:r>
              <w:t xml:space="preserve"> (1 per group)</w:t>
            </w:r>
          </w:p>
          <w:p w14:paraId="6418F615" w14:textId="77777777" w:rsidR="0065239B" w:rsidRDefault="00890006" w:rsidP="00890006">
            <w:pPr>
              <w:pStyle w:val="ListParagraph"/>
              <w:numPr>
                <w:ilvl w:val="0"/>
                <w:numId w:val="11"/>
              </w:numPr>
              <w:ind w:left="360"/>
            </w:pPr>
            <w:r>
              <w:t xml:space="preserve">iPads with </w:t>
            </w:r>
            <w:r w:rsidR="0065239B" w:rsidRPr="00890006">
              <w:rPr>
                <w:i/>
              </w:rPr>
              <w:t>Merlin Bird ID</w:t>
            </w:r>
            <w:r w:rsidR="0065239B">
              <w:t xml:space="preserve"> app</w:t>
            </w:r>
            <w:r>
              <w:t xml:space="preserve"> (1 per group)</w:t>
            </w:r>
          </w:p>
          <w:p w14:paraId="2CA55E38" w14:textId="77777777" w:rsidR="00890006" w:rsidRDefault="00890006" w:rsidP="00890006">
            <w:pPr>
              <w:pStyle w:val="ListParagraph"/>
              <w:numPr>
                <w:ilvl w:val="0"/>
                <w:numId w:val="11"/>
              </w:numPr>
              <w:ind w:left="360"/>
            </w:pPr>
            <w:r w:rsidRPr="00890006">
              <w:rPr>
                <w:i/>
              </w:rPr>
              <w:t>Celebrate Urban Birds</w:t>
            </w:r>
            <w:r>
              <w:t xml:space="preserve"> tally sheet (1 per group)</w:t>
            </w:r>
          </w:p>
        </w:tc>
        <w:tc>
          <w:tcPr>
            <w:tcW w:w="7398" w:type="dxa"/>
          </w:tcPr>
          <w:p w14:paraId="5F1C54F9" w14:textId="591CE4F5" w:rsidR="008952A3" w:rsidRDefault="0065239B" w:rsidP="00D274A7">
            <w:pPr>
              <w:rPr>
                <w:b/>
              </w:rPr>
            </w:pPr>
            <w:r w:rsidRPr="0065239B">
              <w:rPr>
                <w:b/>
              </w:rPr>
              <w:t xml:space="preserve">Practice bird identification activity. </w:t>
            </w:r>
            <w:r w:rsidRPr="0065239B">
              <w:t xml:space="preserve">Explain that </w:t>
            </w:r>
            <w:r w:rsidR="007F7DD3">
              <w:t>teacher candidates</w:t>
            </w:r>
            <w:r w:rsidRPr="0065239B">
              <w:t xml:space="preserve"> will have a chance to go outside </w:t>
            </w:r>
            <w:r>
              <w:t xml:space="preserve">with their groups </w:t>
            </w:r>
            <w:r w:rsidRPr="0065239B">
              <w:t xml:space="preserve">and </w:t>
            </w:r>
            <w:r w:rsidR="00D36816">
              <w:t xml:space="preserve">try </w:t>
            </w:r>
            <w:r w:rsidRPr="0065239B">
              <w:t>collect</w:t>
            </w:r>
            <w:r w:rsidR="00D36816">
              <w:t>ing</w:t>
            </w:r>
            <w:r w:rsidRPr="0065239B">
              <w:t xml:space="preserve"> some data using the </w:t>
            </w:r>
            <w:r w:rsidRPr="0065239B">
              <w:rPr>
                <w:i/>
              </w:rPr>
              <w:t>Celebrate Urban Birds</w:t>
            </w:r>
            <w:r>
              <w:t xml:space="preserve"> </w:t>
            </w:r>
            <w:r w:rsidRPr="0065239B">
              <w:t>protocol.</w:t>
            </w:r>
            <w:r>
              <w:rPr>
                <w:b/>
              </w:rPr>
              <w:t xml:space="preserve"> </w:t>
            </w:r>
          </w:p>
          <w:p w14:paraId="5CF4AAFF" w14:textId="77777777" w:rsidR="008952A3" w:rsidRDefault="008952A3" w:rsidP="00D274A7">
            <w:pPr>
              <w:rPr>
                <w:b/>
              </w:rPr>
            </w:pPr>
          </w:p>
          <w:p w14:paraId="3150F0F9" w14:textId="77777777" w:rsidR="00890006" w:rsidRDefault="0065239B" w:rsidP="00D274A7">
            <w:r>
              <w:t xml:space="preserve">It should have come up that in order to collect and report accurate data, participants would need to be able to identify birds. Explain that they will have several tools to help them. Pass out the bird field guides and the iPad minis with the Merlin Bird ID app. </w:t>
            </w:r>
          </w:p>
          <w:p w14:paraId="09394F5C" w14:textId="77777777" w:rsidR="00890006" w:rsidRDefault="00890006" w:rsidP="00D274A7"/>
          <w:p w14:paraId="76A63A29" w14:textId="3E80706D" w:rsidR="00D274A7" w:rsidRPr="0065239B" w:rsidRDefault="002C7E3E" w:rsidP="00D274A7">
            <w:r>
              <w:t xml:space="preserve">For about 10 minutes, </w:t>
            </w:r>
            <w:r w:rsidR="007F7DD3">
              <w:t>teacher candidates</w:t>
            </w:r>
            <w:r w:rsidR="00890006">
              <w:t xml:space="preserve"> </w:t>
            </w:r>
            <w:r>
              <w:t xml:space="preserve">can </w:t>
            </w:r>
            <w:r w:rsidR="00890006">
              <w:t>practice identifying the images of the bird species posted on the walls around the room</w:t>
            </w:r>
            <w:r>
              <w:t xml:space="preserve"> using the tools provided.</w:t>
            </w:r>
          </w:p>
        </w:tc>
      </w:tr>
      <w:tr w:rsidR="008952A3" w14:paraId="22C64845" w14:textId="77777777" w:rsidTr="00D36816">
        <w:tc>
          <w:tcPr>
            <w:tcW w:w="2268" w:type="dxa"/>
          </w:tcPr>
          <w:p w14:paraId="2C77E938" w14:textId="0F3ADDA4" w:rsidR="003D275E" w:rsidRDefault="00890006" w:rsidP="00D274A7">
            <w:r w:rsidRPr="008952A3">
              <w:rPr>
                <w:i/>
              </w:rPr>
              <w:t>Time:</w:t>
            </w:r>
            <w:r w:rsidR="00D36816">
              <w:t xml:space="preserve"> 10 min</w:t>
            </w:r>
          </w:p>
          <w:p w14:paraId="0343A6BF" w14:textId="77777777" w:rsidR="00890006" w:rsidRPr="008952A3" w:rsidRDefault="00890006" w:rsidP="00D274A7">
            <w:pPr>
              <w:rPr>
                <w:i/>
              </w:rPr>
            </w:pPr>
            <w:r w:rsidRPr="008952A3">
              <w:rPr>
                <w:i/>
              </w:rPr>
              <w:t>Materials:</w:t>
            </w:r>
          </w:p>
          <w:p w14:paraId="18DBFAF7" w14:textId="4F8103DE" w:rsidR="008952A3" w:rsidRDefault="008952A3" w:rsidP="008952A3">
            <w:pPr>
              <w:pStyle w:val="ListParagraph"/>
              <w:numPr>
                <w:ilvl w:val="0"/>
                <w:numId w:val="11"/>
              </w:numPr>
              <w:ind w:left="360"/>
            </w:pPr>
            <w:r>
              <w:t xml:space="preserve">PPT slides </w:t>
            </w:r>
            <w:r w:rsidR="003D275E">
              <w:t>7-13</w:t>
            </w:r>
          </w:p>
          <w:p w14:paraId="55609F10" w14:textId="4A379006" w:rsidR="00713453" w:rsidRDefault="00713453" w:rsidP="008952A3">
            <w:pPr>
              <w:pStyle w:val="ListParagraph"/>
              <w:numPr>
                <w:ilvl w:val="0"/>
                <w:numId w:val="11"/>
              </w:numPr>
              <w:ind w:left="360"/>
            </w:pPr>
            <w:r>
              <w:t>Data collection instructions</w:t>
            </w:r>
          </w:p>
        </w:tc>
        <w:tc>
          <w:tcPr>
            <w:tcW w:w="7398" w:type="dxa"/>
          </w:tcPr>
          <w:p w14:paraId="76C3130F" w14:textId="77777777" w:rsidR="008952A3" w:rsidRDefault="00890006" w:rsidP="00D274A7">
            <w:r w:rsidRPr="002C7E3E">
              <w:rPr>
                <w:b/>
              </w:rPr>
              <w:t>Data collection</w:t>
            </w:r>
            <w:r w:rsidR="002C7E3E">
              <w:rPr>
                <w:b/>
              </w:rPr>
              <w:t xml:space="preserve"> and reporting</w:t>
            </w:r>
            <w:r w:rsidRPr="002C7E3E">
              <w:rPr>
                <w:b/>
              </w:rPr>
              <w:t xml:space="preserve"> instructions</w:t>
            </w:r>
            <w:r w:rsidR="002C7E3E">
              <w:rPr>
                <w:b/>
              </w:rPr>
              <w:t xml:space="preserve">. </w:t>
            </w:r>
            <w:r w:rsidR="002C7E3E">
              <w:t xml:space="preserve">Explain that small groups will go outside and choose a place on campus to collect data using the Celebrate Urban Birds data collection protocol. </w:t>
            </w:r>
          </w:p>
          <w:p w14:paraId="34BF2D05" w14:textId="77777777" w:rsidR="008952A3" w:rsidRDefault="008952A3" w:rsidP="00D274A7"/>
          <w:p w14:paraId="252EFB59" w14:textId="77777777" w:rsidR="00D274A7" w:rsidRDefault="002C7E3E" w:rsidP="00D274A7">
            <w:r>
              <w:t xml:space="preserve">During the observation period, they can report their data on the Celebrate Urban Birds tally sheet. They can take the field guides and iPads to help them with their data collection. </w:t>
            </w:r>
          </w:p>
          <w:p w14:paraId="166D59B4" w14:textId="77777777" w:rsidR="008952A3" w:rsidRDefault="008952A3" w:rsidP="00D274A7"/>
          <w:p w14:paraId="7C171618" w14:textId="77777777" w:rsidR="008952A3" w:rsidRDefault="008952A3" w:rsidP="008952A3">
            <w:r>
              <w:t xml:space="preserve">After collecting data in 1 or 2 locations on campus, each group should report their observations on the </w:t>
            </w:r>
            <w:r w:rsidRPr="008952A3">
              <w:rPr>
                <w:i/>
              </w:rPr>
              <w:t>Celebrate Urban Birds</w:t>
            </w:r>
            <w:r>
              <w:t xml:space="preserve"> data dashboard that is set up on their group’s iPad. Show the PPT slides with screenshots of this process. </w:t>
            </w:r>
          </w:p>
          <w:p w14:paraId="1CB79068" w14:textId="77777777" w:rsidR="008952A3" w:rsidRDefault="008952A3" w:rsidP="008952A3"/>
          <w:p w14:paraId="492B98A8" w14:textId="4056308E" w:rsidR="008952A3" w:rsidRDefault="008952A3" w:rsidP="008952A3">
            <w:r>
              <w:t xml:space="preserve">Tell the </w:t>
            </w:r>
            <w:r w:rsidR="007F7DD3">
              <w:t>teacher candidates</w:t>
            </w:r>
            <w:r>
              <w:t xml:space="preserve"> where they can find you at the end of the class period to return their iPads and field guides. </w:t>
            </w:r>
          </w:p>
          <w:p w14:paraId="288C4BAF" w14:textId="77777777" w:rsidR="00D36816" w:rsidRDefault="00D36816" w:rsidP="008952A3"/>
          <w:p w14:paraId="29404C92" w14:textId="77777777" w:rsidR="00D36816" w:rsidRPr="002C7E3E" w:rsidRDefault="00D36816" w:rsidP="008952A3"/>
        </w:tc>
      </w:tr>
      <w:tr w:rsidR="008952A3" w14:paraId="5D8A83AE" w14:textId="77777777" w:rsidTr="00D36816">
        <w:tc>
          <w:tcPr>
            <w:tcW w:w="2268" w:type="dxa"/>
          </w:tcPr>
          <w:p w14:paraId="2BCF40A1" w14:textId="77777777" w:rsidR="008952A3" w:rsidRDefault="008952A3" w:rsidP="008952A3">
            <w:r w:rsidRPr="008952A3">
              <w:rPr>
                <w:i/>
              </w:rPr>
              <w:lastRenderedPageBreak/>
              <w:t>Time:</w:t>
            </w:r>
            <w:r w:rsidR="00D36816">
              <w:t xml:space="preserve"> 5</w:t>
            </w:r>
            <w:r>
              <w:t>0 minutes</w:t>
            </w:r>
          </w:p>
          <w:p w14:paraId="48EF37DB" w14:textId="77777777" w:rsidR="008952A3" w:rsidRPr="008952A3" w:rsidRDefault="008952A3" w:rsidP="008952A3">
            <w:pPr>
              <w:rPr>
                <w:i/>
              </w:rPr>
            </w:pPr>
            <w:r w:rsidRPr="008952A3">
              <w:rPr>
                <w:i/>
              </w:rPr>
              <w:t>Materials:</w:t>
            </w:r>
          </w:p>
          <w:p w14:paraId="1C3E9E75" w14:textId="77777777" w:rsidR="008952A3" w:rsidRDefault="008952A3" w:rsidP="008952A3">
            <w:pPr>
              <w:pStyle w:val="ListParagraph"/>
              <w:numPr>
                <w:ilvl w:val="0"/>
                <w:numId w:val="11"/>
              </w:numPr>
              <w:ind w:left="360"/>
            </w:pPr>
            <w:r>
              <w:t>Bird field guides (1 per group)</w:t>
            </w:r>
          </w:p>
          <w:p w14:paraId="2951B670" w14:textId="77777777" w:rsidR="008952A3" w:rsidRDefault="008952A3" w:rsidP="008952A3">
            <w:pPr>
              <w:pStyle w:val="ListParagraph"/>
              <w:numPr>
                <w:ilvl w:val="0"/>
                <w:numId w:val="11"/>
              </w:numPr>
              <w:ind w:left="360"/>
            </w:pPr>
            <w:r>
              <w:t xml:space="preserve">iPads with </w:t>
            </w:r>
            <w:r w:rsidRPr="00890006">
              <w:rPr>
                <w:i/>
              </w:rPr>
              <w:t>Merlin Bird ID</w:t>
            </w:r>
            <w:r>
              <w:t xml:space="preserve"> app and Celebrate Urban Birds data dashboard (1 per group)</w:t>
            </w:r>
          </w:p>
          <w:p w14:paraId="5F2D09F2" w14:textId="77777777" w:rsidR="009C364D" w:rsidRDefault="009C364D" w:rsidP="009C364D">
            <w:pPr>
              <w:pStyle w:val="ListParagraph"/>
              <w:numPr>
                <w:ilvl w:val="0"/>
                <w:numId w:val="11"/>
              </w:numPr>
              <w:ind w:left="360"/>
            </w:pPr>
            <w:r>
              <w:t>Clipboards (1 per group)</w:t>
            </w:r>
          </w:p>
          <w:p w14:paraId="5DE36F31" w14:textId="792D8250" w:rsidR="009C364D" w:rsidRDefault="009C364D" w:rsidP="009C364D">
            <w:pPr>
              <w:pStyle w:val="ListParagraph"/>
              <w:numPr>
                <w:ilvl w:val="0"/>
                <w:numId w:val="11"/>
              </w:numPr>
              <w:ind w:left="360"/>
            </w:pPr>
            <w:r>
              <w:t>Data collection instructions</w:t>
            </w:r>
          </w:p>
          <w:p w14:paraId="3ED0A88D" w14:textId="77777777" w:rsidR="008952A3" w:rsidRDefault="008952A3" w:rsidP="008952A3">
            <w:pPr>
              <w:pStyle w:val="ListParagraph"/>
              <w:numPr>
                <w:ilvl w:val="0"/>
                <w:numId w:val="11"/>
              </w:numPr>
              <w:ind w:left="360"/>
            </w:pPr>
            <w:r w:rsidRPr="008952A3">
              <w:rPr>
                <w:i/>
              </w:rPr>
              <w:t>Celebrate Urban Birds</w:t>
            </w:r>
            <w:r>
              <w:t xml:space="preserve"> tally sheet (1 per group)</w:t>
            </w:r>
          </w:p>
          <w:p w14:paraId="359404DC" w14:textId="77777777" w:rsidR="008952A3" w:rsidRDefault="008952A3" w:rsidP="008952A3">
            <w:pPr>
              <w:pStyle w:val="ListParagraph"/>
              <w:numPr>
                <w:ilvl w:val="0"/>
                <w:numId w:val="11"/>
              </w:numPr>
              <w:ind w:left="360"/>
            </w:pPr>
            <w:r w:rsidRPr="008952A3">
              <w:rPr>
                <w:i/>
              </w:rPr>
              <w:t>Celebrate Urban Birds</w:t>
            </w:r>
            <w:r>
              <w:t xml:space="preserve"> data sheet (1 per group)</w:t>
            </w:r>
          </w:p>
          <w:p w14:paraId="0A8B355B" w14:textId="77777777" w:rsidR="00D274A7" w:rsidRDefault="00D274A7" w:rsidP="00D274A7"/>
        </w:tc>
        <w:tc>
          <w:tcPr>
            <w:tcW w:w="7398" w:type="dxa"/>
          </w:tcPr>
          <w:p w14:paraId="198A97D6" w14:textId="7E8D1CDC" w:rsidR="00D274A7" w:rsidRDefault="008952A3" w:rsidP="00D274A7">
            <w:r w:rsidRPr="008952A3">
              <w:rPr>
                <w:b/>
              </w:rPr>
              <w:t>Outdoor Data Collection and Reporting</w:t>
            </w:r>
            <w:r>
              <w:rPr>
                <w:b/>
              </w:rPr>
              <w:t xml:space="preserve">. </w:t>
            </w:r>
            <w:r w:rsidR="007F7DD3">
              <w:t>Teacher candidates</w:t>
            </w:r>
            <w:r>
              <w:t xml:space="preserve"> will spend the remainder of the class period outside with their small group</w:t>
            </w:r>
            <w:r w:rsidR="00D36816">
              <w:t>s</w:t>
            </w:r>
            <w:r>
              <w:t xml:space="preserve"> collecting and reporting data as instructed. </w:t>
            </w:r>
          </w:p>
          <w:p w14:paraId="74EFB3EC" w14:textId="77777777" w:rsidR="00D36816" w:rsidRDefault="00D36816" w:rsidP="00D274A7"/>
          <w:p w14:paraId="2AD65401" w14:textId="77777777" w:rsidR="00D36816" w:rsidRDefault="00D36816" w:rsidP="00D274A7">
            <w:r>
              <w:t xml:space="preserve">Instructor will rotate around to check in with the small groups as they work. </w:t>
            </w:r>
          </w:p>
          <w:p w14:paraId="7B617A29" w14:textId="77777777" w:rsidR="008952A3" w:rsidRDefault="008952A3" w:rsidP="00D274A7"/>
          <w:p w14:paraId="659861E4" w14:textId="237E3484" w:rsidR="008952A3" w:rsidRDefault="008952A3" w:rsidP="00D274A7">
            <w:r>
              <w:t>One equipment manager from the group should be responsible for returning the materials to the instructor</w:t>
            </w:r>
            <w:r w:rsidR="003D275E">
              <w:t xml:space="preserve"> in the classroom</w:t>
            </w:r>
            <w:r>
              <w:t xml:space="preserve"> at the end of the class session. </w:t>
            </w:r>
          </w:p>
          <w:p w14:paraId="21F0505B" w14:textId="77777777" w:rsidR="008952A3" w:rsidRDefault="008952A3" w:rsidP="00D274A7"/>
          <w:p w14:paraId="1B477573" w14:textId="77777777" w:rsidR="008952A3" w:rsidRPr="008952A3" w:rsidRDefault="008952A3" w:rsidP="00D274A7"/>
          <w:p w14:paraId="1F716DB5" w14:textId="77777777" w:rsidR="008952A3" w:rsidRDefault="008952A3" w:rsidP="008952A3"/>
        </w:tc>
      </w:tr>
    </w:tbl>
    <w:p w14:paraId="34878DFA" w14:textId="47C0B02B" w:rsidR="00DA73FD" w:rsidRDefault="00DA73FD"/>
    <w:sectPr w:rsidR="00DA73FD" w:rsidSect="00BE03E3">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8DDC5" w14:textId="77777777" w:rsidR="008E6E93" w:rsidRDefault="008E6E93" w:rsidP="00890006">
      <w:r>
        <w:separator/>
      </w:r>
    </w:p>
  </w:endnote>
  <w:endnote w:type="continuationSeparator" w:id="0">
    <w:p w14:paraId="2A488B94" w14:textId="77777777" w:rsidR="008E6E93" w:rsidRDefault="008E6E93" w:rsidP="0089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C9658" w14:textId="77777777" w:rsidR="001A64FB" w:rsidRDefault="001A64FB" w:rsidP="008900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08781" w14:textId="77777777" w:rsidR="001A64FB" w:rsidRDefault="001A64FB" w:rsidP="008900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A59D7" w14:textId="77777777" w:rsidR="001A64FB" w:rsidRDefault="001A64FB" w:rsidP="008900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1967">
      <w:rPr>
        <w:rStyle w:val="PageNumber"/>
        <w:noProof/>
      </w:rPr>
      <w:t>1</w:t>
    </w:r>
    <w:r>
      <w:rPr>
        <w:rStyle w:val="PageNumber"/>
      </w:rPr>
      <w:fldChar w:fldCharType="end"/>
    </w:r>
  </w:p>
  <w:p w14:paraId="69A559D4" w14:textId="77777777" w:rsidR="001A64FB" w:rsidRDefault="001A64FB" w:rsidP="0089000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D2859" w14:textId="77777777" w:rsidR="001A64FB" w:rsidRDefault="001A64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4945D" w14:textId="77777777" w:rsidR="008E6E93" w:rsidRDefault="008E6E93" w:rsidP="00890006">
      <w:r>
        <w:separator/>
      </w:r>
    </w:p>
  </w:footnote>
  <w:footnote w:type="continuationSeparator" w:id="0">
    <w:p w14:paraId="3B619D39" w14:textId="77777777" w:rsidR="008E6E93" w:rsidRDefault="008E6E93" w:rsidP="00890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8656C" w14:textId="31A82A08" w:rsidR="001A64FB" w:rsidRDefault="001A64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5DB44" w14:textId="5168844C" w:rsidR="001A64FB" w:rsidRDefault="001A64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5EC5E" w14:textId="1B614741" w:rsidR="001A64FB" w:rsidRDefault="001A64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B90"/>
    <w:multiLevelType w:val="hybridMultilevel"/>
    <w:tmpl w:val="BA66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30057"/>
    <w:multiLevelType w:val="hybridMultilevel"/>
    <w:tmpl w:val="5FC68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5348C"/>
    <w:multiLevelType w:val="hybridMultilevel"/>
    <w:tmpl w:val="2F542F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E92690"/>
    <w:multiLevelType w:val="hybridMultilevel"/>
    <w:tmpl w:val="4E6AC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041A68"/>
    <w:multiLevelType w:val="hybridMultilevel"/>
    <w:tmpl w:val="35E4FD96"/>
    <w:lvl w:ilvl="0" w:tplc="81C4D54A">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74FC6"/>
    <w:multiLevelType w:val="hybridMultilevel"/>
    <w:tmpl w:val="5F5CD0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043508"/>
    <w:multiLevelType w:val="hybridMultilevel"/>
    <w:tmpl w:val="88103E4A"/>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344F21"/>
    <w:multiLevelType w:val="hybridMultilevel"/>
    <w:tmpl w:val="C3809DAE"/>
    <w:lvl w:ilvl="0" w:tplc="90FA6ADA">
      <w:start w:val="1"/>
      <w:numFmt w:val="bullet"/>
      <w:lvlText w:val="•"/>
      <w:lvlJc w:val="left"/>
      <w:pPr>
        <w:tabs>
          <w:tab w:val="num" w:pos="720"/>
        </w:tabs>
        <w:ind w:left="720" w:hanging="360"/>
      </w:pPr>
      <w:rPr>
        <w:rFonts w:ascii="Arial" w:hAnsi="Arial" w:hint="default"/>
      </w:rPr>
    </w:lvl>
    <w:lvl w:ilvl="1" w:tplc="84649A84" w:tentative="1">
      <w:start w:val="1"/>
      <w:numFmt w:val="bullet"/>
      <w:lvlText w:val="•"/>
      <w:lvlJc w:val="left"/>
      <w:pPr>
        <w:tabs>
          <w:tab w:val="num" w:pos="1440"/>
        </w:tabs>
        <w:ind w:left="1440" w:hanging="360"/>
      </w:pPr>
      <w:rPr>
        <w:rFonts w:ascii="Arial" w:hAnsi="Arial" w:hint="default"/>
      </w:rPr>
    </w:lvl>
    <w:lvl w:ilvl="2" w:tplc="37CE27AC" w:tentative="1">
      <w:start w:val="1"/>
      <w:numFmt w:val="bullet"/>
      <w:lvlText w:val="•"/>
      <w:lvlJc w:val="left"/>
      <w:pPr>
        <w:tabs>
          <w:tab w:val="num" w:pos="2160"/>
        </w:tabs>
        <w:ind w:left="2160" w:hanging="360"/>
      </w:pPr>
      <w:rPr>
        <w:rFonts w:ascii="Arial" w:hAnsi="Arial" w:hint="default"/>
      </w:rPr>
    </w:lvl>
    <w:lvl w:ilvl="3" w:tplc="50DA29BE" w:tentative="1">
      <w:start w:val="1"/>
      <w:numFmt w:val="bullet"/>
      <w:lvlText w:val="•"/>
      <w:lvlJc w:val="left"/>
      <w:pPr>
        <w:tabs>
          <w:tab w:val="num" w:pos="2880"/>
        </w:tabs>
        <w:ind w:left="2880" w:hanging="360"/>
      </w:pPr>
      <w:rPr>
        <w:rFonts w:ascii="Arial" w:hAnsi="Arial" w:hint="default"/>
      </w:rPr>
    </w:lvl>
    <w:lvl w:ilvl="4" w:tplc="B1B8631C" w:tentative="1">
      <w:start w:val="1"/>
      <w:numFmt w:val="bullet"/>
      <w:lvlText w:val="•"/>
      <w:lvlJc w:val="left"/>
      <w:pPr>
        <w:tabs>
          <w:tab w:val="num" w:pos="3600"/>
        </w:tabs>
        <w:ind w:left="3600" w:hanging="360"/>
      </w:pPr>
      <w:rPr>
        <w:rFonts w:ascii="Arial" w:hAnsi="Arial" w:hint="default"/>
      </w:rPr>
    </w:lvl>
    <w:lvl w:ilvl="5" w:tplc="C3841482" w:tentative="1">
      <w:start w:val="1"/>
      <w:numFmt w:val="bullet"/>
      <w:lvlText w:val="•"/>
      <w:lvlJc w:val="left"/>
      <w:pPr>
        <w:tabs>
          <w:tab w:val="num" w:pos="4320"/>
        </w:tabs>
        <w:ind w:left="4320" w:hanging="360"/>
      </w:pPr>
      <w:rPr>
        <w:rFonts w:ascii="Arial" w:hAnsi="Arial" w:hint="default"/>
      </w:rPr>
    </w:lvl>
    <w:lvl w:ilvl="6" w:tplc="03DEC1D4" w:tentative="1">
      <w:start w:val="1"/>
      <w:numFmt w:val="bullet"/>
      <w:lvlText w:val="•"/>
      <w:lvlJc w:val="left"/>
      <w:pPr>
        <w:tabs>
          <w:tab w:val="num" w:pos="5040"/>
        </w:tabs>
        <w:ind w:left="5040" w:hanging="360"/>
      </w:pPr>
      <w:rPr>
        <w:rFonts w:ascii="Arial" w:hAnsi="Arial" w:hint="default"/>
      </w:rPr>
    </w:lvl>
    <w:lvl w:ilvl="7" w:tplc="87A8B748" w:tentative="1">
      <w:start w:val="1"/>
      <w:numFmt w:val="bullet"/>
      <w:lvlText w:val="•"/>
      <w:lvlJc w:val="left"/>
      <w:pPr>
        <w:tabs>
          <w:tab w:val="num" w:pos="5760"/>
        </w:tabs>
        <w:ind w:left="5760" w:hanging="360"/>
      </w:pPr>
      <w:rPr>
        <w:rFonts w:ascii="Arial" w:hAnsi="Arial" w:hint="default"/>
      </w:rPr>
    </w:lvl>
    <w:lvl w:ilvl="8" w:tplc="B67C25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182859"/>
    <w:multiLevelType w:val="hybridMultilevel"/>
    <w:tmpl w:val="35349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484D1A"/>
    <w:multiLevelType w:val="hybridMultilevel"/>
    <w:tmpl w:val="49E07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839A2"/>
    <w:multiLevelType w:val="hybridMultilevel"/>
    <w:tmpl w:val="84BCA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E3628B"/>
    <w:multiLevelType w:val="hybridMultilevel"/>
    <w:tmpl w:val="50182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5561"/>
    <w:multiLevelType w:val="hybridMultilevel"/>
    <w:tmpl w:val="3806937C"/>
    <w:lvl w:ilvl="0" w:tplc="04090001">
      <w:start w:val="1"/>
      <w:numFmt w:val="bullet"/>
      <w:lvlText w:val=""/>
      <w:lvlJc w:val="left"/>
      <w:pPr>
        <w:ind w:left="720" w:hanging="360"/>
      </w:pPr>
      <w:rPr>
        <w:rFonts w:ascii="Symbol" w:hAnsi="Symbol" w:hint="default"/>
      </w:rPr>
    </w:lvl>
    <w:lvl w:ilvl="1" w:tplc="8136611C">
      <w:start w:val="2"/>
      <w:numFmt w:val="bullet"/>
      <w:lvlText w:val="-"/>
      <w:lvlJc w:val="left"/>
      <w:pPr>
        <w:ind w:left="1440" w:hanging="360"/>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0653F2"/>
    <w:multiLevelType w:val="hybridMultilevel"/>
    <w:tmpl w:val="5E4E4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3"/>
  </w:num>
  <w:num w:numId="4">
    <w:abstractNumId w:val="13"/>
  </w:num>
  <w:num w:numId="5">
    <w:abstractNumId w:val="9"/>
  </w:num>
  <w:num w:numId="6">
    <w:abstractNumId w:val="6"/>
  </w:num>
  <w:num w:numId="7">
    <w:abstractNumId w:val="2"/>
  </w:num>
  <w:num w:numId="8">
    <w:abstractNumId w:val="10"/>
  </w:num>
  <w:num w:numId="9">
    <w:abstractNumId w:val="8"/>
  </w:num>
  <w:num w:numId="10">
    <w:abstractNumId w:val="4"/>
  </w:num>
  <w:num w:numId="11">
    <w:abstractNumId w:val="1"/>
  </w:num>
  <w:num w:numId="12">
    <w:abstractNumId w:val="12"/>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E3"/>
    <w:rsid w:val="00176165"/>
    <w:rsid w:val="001A64FB"/>
    <w:rsid w:val="00211380"/>
    <w:rsid w:val="00215AF2"/>
    <w:rsid w:val="00235DF6"/>
    <w:rsid w:val="00272D84"/>
    <w:rsid w:val="002C7E3E"/>
    <w:rsid w:val="003A1454"/>
    <w:rsid w:val="003D275E"/>
    <w:rsid w:val="003E2686"/>
    <w:rsid w:val="00420312"/>
    <w:rsid w:val="00432F8C"/>
    <w:rsid w:val="004B79B2"/>
    <w:rsid w:val="005736B0"/>
    <w:rsid w:val="00586673"/>
    <w:rsid w:val="00596B0C"/>
    <w:rsid w:val="00611967"/>
    <w:rsid w:val="0065239B"/>
    <w:rsid w:val="006D4B0C"/>
    <w:rsid w:val="00713453"/>
    <w:rsid w:val="00787752"/>
    <w:rsid w:val="007E7D9F"/>
    <w:rsid w:val="007F7DD3"/>
    <w:rsid w:val="00890006"/>
    <w:rsid w:val="008952A3"/>
    <w:rsid w:val="008A2387"/>
    <w:rsid w:val="008E6E93"/>
    <w:rsid w:val="009431D7"/>
    <w:rsid w:val="00991B7F"/>
    <w:rsid w:val="009B6F1E"/>
    <w:rsid w:val="009C1A1B"/>
    <w:rsid w:val="009C364D"/>
    <w:rsid w:val="009D15DE"/>
    <w:rsid w:val="00A74CAD"/>
    <w:rsid w:val="00AB0C8E"/>
    <w:rsid w:val="00B446A9"/>
    <w:rsid w:val="00BC3594"/>
    <w:rsid w:val="00BD17B8"/>
    <w:rsid w:val="00BD79FC"/>
    <w:rsid w:val="00BE03E3"/>
    <w:rsid w:val="00BE4541"/>
    <w:rsid w:val="00C45C08"/>
    <w:rsid w:val="00C54F7C"/>
    <w:rsid w:val="00C641E1"/>
    <w:rsid w:val="00CC4588"/>
    <w:rsid w:val="00CF1CBE"/>
    <w:rsid w:val="00D274A7"/>
    <w:rsid w:val="00D36816"/>
    <w:rsid w:val="00DA73FD"/>
    <w:rsid w:val="00E81A60"/>
    <w:rsid w:val="00EC6553"/>
    <w:rsid w:val="00F44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157EB1"/>
  <w14:defaultImageDpi w14:val="300"/>
  <w15:docId w15:val="{9007139D-C98A-4FDF-965D-B0CAA75D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C08"/>
    <w:rPr>
      <w:color w:val="8064A2" w:themeColor="accent4"/>
      <w:u w:val="none"/>
    </w:rPr>
  </w:style>
  <w:style w:type="paragraph" w:styleId="ListParagraph">
    <w:name w:val="List Paragraph"/>
    <w:basedOn w:val="Normal"/>
    <w:uiPriority w:val="34"/>
    <w:qFormat/>
    <w:rsid w:val="007E7D9F"/>
    <w:pPr>
      <w:ind w:left="720"/>
      <w:contextualSpacing/>
    </w:pPr>
  </w:style>
  <w:style w:type="table" w:styleId="TableGrid">
    <w:name w:val="Table Grid"/>
    <w:basedOn w:val="TableNormal"/>
    <w:uiPriority w:val="59"/>
    <w:rsid w:val="00D27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90006"/>
    <w:pPr>
      <w:tabs>
        <w:tab w:val="center" w:pos="4320"/>
        <w:tab w:val="right" w:pos="8640"/>
      </w:tabs>
    </w:pPr>
  </w:style>
  <w:style w:type="character" w:customStyle="1" w:styleId="FooterChar">
    <w:name w:val="Footer Char"/>
    <w:basedOn w:val="DefaultParagraphFont"/>
    <w:link w:val="Footer"/>
    <w:uiPriority w:val="99"/>
    <w:rsid w:val="00890006"/>
  </w:style>
  <w:style w:type="character" w:styleId="PageNumber">
    <w:name w:val="page number"/>
    <w:basedOn w:val="DefaultParagraphFont"/>
    <w:uiPriority w:val="99"/>
    <w:semiHidden/>
    <w:unhideWhenUsed/>
    <w:rsid w:val="00890006"/>
  </w:style>
  <w:style w:type="paragraph" w:styleId="Header">
    <w:name w:val="header"/>
    <w:basedOn w:val="Normal"/>
    <w:link w:val="HeaderChar"/>
    <w:uiPriority w:val="99"/>
    <w:unhideWhenUsed/>
    <w:rsid w:val="00211380"/>
    <w:pPr>
      <w:tabs>
        <w:tab w:val="center" w:pos="4320"/>
        <w:tab w:val="right" w:pos="8640"/>
      </w:tabs>
    </w:pPr>
  </w:style>
  <w:style w:type="character" w:customStyle="1" w:styleId="HeaderChar">
    <w:name w:val="Header Char"/>
    <w:basedOn w:val="DefaultParagraphFont"/>
    <w:link w:val="Header"/>
    <w:uiPriority w:val="99"/>
    <w:rsid w:val="00211380"/>
  </w:style>
  <w:style w:type="character" w:styleId="FollowedHyperlink">
    <w:name w:val="FollowedHyperlink"/>
    <w:basedOn w:val="DefaultParagraphFont"/>
    <w:uiPriority w:val="99"/>
    <w:semiHidden/>
    <w:unhideWhenUsed/>
    <w:rsid w:val="00CF1CBE"/>
    <w:rPr>
      <w:color w:val="800080" w:themeColor="followedHyperlink"/>
      <w:u w:val="single"/>
    </w:rPr>
  </w:style>
  <w:style w:type="paragraph" w:styleId="NormalWeb">
    <w:name w:val="Normal (Web)"/>
    <w:basedOn w:val="Normal"/>
    <w:uiPriority w:val="99"/>
    <w:semiHidden/>
    <w:unhideWhenUsed/>
    <w:rsid w:val="006D4B0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D1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922488">
      <w:bodyDiv w:val="1"/>
      <w:marLeft w:val="0"/>
      <w:marRight w:val="0"/>
      <w:marTop w:val="0"/>
      <w:marBottom w:val="0"/>
      <w:divBdr>
        <w:top w:val="none" w:sz="0" w:space="0" w:color="auto"/>
        <w:left w:val="none" w:sz="0" w:space="0" w:color="auto"/>
        <w:bottom w:val="none" w:sz="0" w:space="0" w:color="auto"/>
        <w:right w:val="none" w:sz="0" w:space="0" w:color="auto"/>
      </w:divBdr>
    </w:div>
    <w:div w:id="1826434418">
      <w:bodyDiv w:val="1"/>
      <w:marLeft w:val="0"/>
      <w:marRight w:val="0"/>
      <w:marTop w:val="0"/>
      <w:marBottom w:val="0"/>
      <w:divBdr>
        <w:top w:val="none" w:sz="0" w:space="0" w:color="auto"/>
        <w:left w:val="none" w:sz="0" w:space="0" w:color="auto"/>
        <w:bottom w:val="none" w:sz="0" w:space="0" w:color="auto"/>
        <w:right w:val="none" w:sz="0" w:space="0" w:color="auto"/>
      </w:divBdr>
    </w:div>
    <w:div w:id="1959213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xtgenscience.org/" TargetMode="External"/><Relationship Id="rId13" Type="http://schemas.openxmlformats.org/officeDocument/2006/relationships/hyperlink" Target="http://celebrateurbanbirds.org/" TargetMode="External"/><Relationship Id="rId18" Type="http://schemas.openxmlformats.org/officeDocument/2006/relationships/hyperlink" Target="http://www.climateedresearch.org/citizen-science/Session_1_data_collection_instructions_PDF.pdf"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climate.audubon.org/article/audubon-report-glance" TargetMode="External"/><Relationship Id="rId7" Type="http://schemas.openxmlformats.org/officeDocument/2006/relationships/hyperlink" Target="http://celebrateurbanbirds.org/" TargetMode="External"/><Relationship Id="rId12" Type="http://schemas.openxmlformats.org/officeDocument/2006/relationships/hyperlink" Target="http://merlin.allaboutbirds.org/" TargetMode="External"/><Relationship Id="rId17" Type="http://schemas.openxmlformats.org/officeDocument/2006/relationships/hyperlink" Target="http://www.climateedresearch.org/citizen-science/bird_species_images.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climateedresearch.org/citizen-science/Session_1_PowerPoint.pptx" TargetMode="External"/><Relationship Id="rId20" Type="http://schemas.openxmlformats.org/officeDocument/2006/relationships/hyperlink" Target="http://pbskids.org/scigirls/videos/nature-nurtur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skids.org/scigirls/videos/nature-nurtur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limateedresearch.org/citizen-science/Session_1_data_collection_instructions_PDF.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climateedresearch.org/citizen-science/Preview_activity_Word.docx" TargetMode="External"/><Relationship Id="rId19" Type="http://schemas.openxmlformats.org/officeDocument/2006/relationships/hyperlink" Target="http://pbskids.org/scigirls/videos/nature-nurture" TargetMode="External"/><Relationship Id="rId4" Type="http://schemas.openxmlformats.org/officeDocument/2006/relationships/webSettings" Target="webSettings.xml"/><Relationship Id="rId9" Type="http://schemas.openxmlformats.org/officeDocument/2006/relationships/hyperlink" Target="http://www.climateedresearch.org/citizen-science/Preview_activity_PDF.pdf" TargetMode="External"/><Relationship Id="rId14" Type="http://schemas.openxmlformats.org/officeDocument/2006/relationships/hyperlink" Target="http://www.climateedresearch.org/citizen-science/bird_species_images.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Hestness</dc:creator>
  <cp:keywords/>
  <dc:description/>
  <cp:lastModifiedBy>Wayne G. Breslyn</cp:lastModifiedBy>
  <cp:revision>4</cp:revision>
  <dcterms:created xsi:type="dcterms:W3CDTF">2015-12-19T04:55:00Z</dcterms:created>
  <dcterms:modified xsi:type="dcterms:W3CDTF">2016-01-07T07:24:00Z</dcterms:modified>
</cp:coreProperties>
</file>