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8F18B" w14:textId="77777777" w:rsidR="008F5F0B" w:rsidRPr="00AD34E3" w:rsidRDefault="008F5F0B" w:rsidP="008F5F0B">
      <w:pPr>
        <w:pStyle w:val="Title"/>
        <w:jc w:val="left"/>
        <w:rPr>
          <w:rFonts w:ascii="Arial" w:hAnsi="Arial"/>
          <w:b w:val="0"/>
          <w:color w:val="000000"/>
          <w:sz w:val="24"/>
          <w:szCs w:val="24"/>
          <w:u w:val="none"/>
        </w:rPr>
      </w:pPr>
      <w:r w:rsidRPr="00AD34E3">
        <w:rPr>
          <w:rFonts w:ascii="Arial" w:hAnsi="Arial"/>
          <w:b w:val="0"/>
          <w:color w:val="000000"/>
          <w:sz w:val="24"/>
          <w:szCs w:val="24"/>
          <w:u w:val="none"/>
        </w:rPr>
        <w:t>STATE OF *</w:t>
      </w:r>
    </w:p>
    <w:p w14:paraId="5DB73C9B" w14:textId="77777777" w:rsidR="008F5F0B" w:rsidRPr="00AD34E3" w:rsidRDefault="008F5F0B" w:rsidP="008F5F0B">
      <w:pPr>
        <w:pStyle w:val="Title"/>
        <w:jc w:val="left"/>
        <w:rPr>
          <w:rFonts w:ascii="Arial" w:hAnsi="Arial"/>
          <w:b w:val="0"/>
          <w:color w:val="000000"/>
          <w:sz w:val="24"/>
          <w:szCs w:val="24"/>
          <w:u w:val="none"/>
        </w:rPr>
      </w:pPr>
      <w:r w:rsidRPr="00AD34E3">
        <w:rPr>
          <w:rFonts w:ascii="Arial" w:hAnsi="Arial"/>
          <w:b w:val="0"/>
          <w:color w:val="000000"/>
          <w:sz w:val="24"/>
          <w:szCs w:val="24"/>
          <w:u w:val="none"/>
        </w:rPr>
        <w:t>COUNTY OF *</w:t>
      </w:r>
    </w:p>
    <w:p w14:paraId="599D01B7" w14:textId="77777777" w:rsidR="008F5F0B" w:rsidRPr="00AD34E3" w:rsidRDefault="008F5F0B" w:rsidP="008F5F0B">
      <w:pPr>
        <w:pStyle w:val="Title"/>
        <w:jc w:val="left"/>
        <w:rPr>
          <w:rFonts w:ascii="Arial" w:hAnsi="Arial"/>
          <w:b w:val="0"/>
          <w:color w:val="000000"/>
          <w:sz w:val="24"/>
          <w:szCs w:val="24"/>
          <w:u w:val="none"/>
        </w:rPr>
      </w:pPr>
      <w:r w:rsidRPr="00AD34E3">
        <w:rPr>
          <w:rFonts w:ascii="Arial" w:hAnsi="Arial"/>
          <w:b w:val="0"/>
          <w:color w:val="000000"/>
          <w:sz w:val="24"/>
          <w:szCs w:val="24"/>
          <w:u w:val="none"/>
        </w:rPr>
        <w:t>NAME OF COURT</w:t>
      </w:r>
    </w:p>
    <w:p w14:paraId="7757A989" w14:textId="77777777" w:rsidR="008F5F0B" w:rsidRPr="00AD34E3" w:rsidRDefault="008F5F0B" w:rsidP="008F5F0B">
      <w:pPr>
        <w:pStyle w:val="Title"/>
        <w:jc w:val="left"/>
        <w:rPr>
          <w:rFonts w:ascii="Arial" w:hAnsi="Arial"/>
          <w:b w:val="0"/>
          <w:color w:val="000000"/>
          <w:sz w:val="24"/>
          <w:szCs w:val="24"/>
          <w:u w:val="none"/>
        </w:rPr>
      </w:pPr>
    </w:p>
    <w:p w14:paraId="790FE7B9" w14:textId="77777777" w:rsidR="008F5F0B" w:rsidRPr="00AD34E3" w:rsidRDefault="008F5F0B" w:rsidP="008F5F0B">
      <w:pPr>
        <w:pStyle w:val="Title"/>
        <w:jc w:val="left"/>
        <w:rPr>
          <w:rFonts w:ascii="Arial" w:hAnsi="Arial"/>
          <w:b w:val="0"/>
          <w:color w:val="000000"/>
          <w:sz w:val="24"/>
          <w:szCs w:val="24"/>
          <w:u w:val="none"/>
        </w:rPr>
      </w:pPr>
      <w:r w:rsidRPr="00AD34E3">
        <w:rPr>
          <w:rFonts w:ascii="Arial" w:hAnsi="Arial"/>
          <w:b w:val="0"/>
          <w:color w:val="000000"/>
          <w:sz w:val="24"/>
          <w:szCs w:val="24"/>
          <w:u w:val="none"/>
        </w:rPr>
        <w:t>NAME OF PARTY</w:t>
      </w:r>
    </w:p>
    <w:p w14:paraId="7239A741" w14:textId="77777777" w:rsidR="008F5F0B" w:rsidRPr="00AD34E3" w:rsidRDefault="008F5F0B" w:rsidP="008F5F0B">
      <w:pPr>
        <w:pStyle w:val="Title"/>
        <w:jc w:val="left"/>
        <w:rPr>
          <w:rFonts w:ascii="Arial" w:hAnsi="Arial"/>
          <w:b w:val="0"/>
          <w:color w:val="000000"/>
          <w:sz w:val="24"/>
          <w:szCs w:val="24"/>
          <w:u w:val="none"/>
        </w:rPr>
      </w:pPr>
    </w:p>
    <w:p w14:paraId="28D25CFB" w14:textId="77777777" w:rsidR="008F5F0B" w:rsidRPr="00AD34E3" w:rsidRDefault="008F5F0B" w:rsidP="008F5F0B">
      <w:pPr>
        <w:pStyle w:val="Title"/>
        <w:jc w:val="left"/>
        <w:rPr>
          <w:rFonts w:ascii="Arial" w:hAnsi="Arial"/>
          <w:b w:val="0"/>
          <w:color w:val="000000"/>
          <w:sz w:val="24"/>
          <w:szCs w:val="24"/>
          <w:u w:val="none"/>
        </w:rPr>
      </w:pPr>
      <w:r w:rsidRPr="00AD34E3">
        <w:rPr>
          <w:rFonts w:ascii="Arial" w:hAnsi="Arial"/>
          <w:b w:val="0"/>
          <w:color w:val="000000"/>
          <w:sz w:val="24"/>
          <w:szCs w:val="24"/>
          <w:u w:val="none"/>
        </w:rPr>
        <w:tab/>
        <w:t>Petitioner,</w:t>
      </w:r>
    </w:p>
    <w:p w14:paraId="2945C01C" w14:textId="77777777" w:rsidR="008F5F0B" w:rsidRPr="00AD34E3" w:rsidRDefault="008F5F0B" w:rsidP="008F5F0B">
      <w:pPr>
        <w:pStyle w:val="Title"/>
        <w:jc w:val="left"/>
        <w:rPr>
          <w:rFonts w:ascii="Arial" w:hAnsi="Arial"/>
          <w:b w:val="0"/>
          <w:color w:val="000000"/>
          <w:sz w:val="24"/>
          <w:szCs w:val="24"/>
          <w:u w:val="none"/>
        </w:rPr>
      </w:pPr>
      <w:r w:rsidRPr="00AD34E3">
        <w:rPr>
          <w:rFonts w:ascii="Arial" w:hAnsi="Arial"/>
          <w:b w:val="0"/>
          <w:color w:val="000000"/>
          <w:sz w:val="24"/>
          <w:szCs w:val="24"/>
          <w:u w:val="none"/>
        </w:rPr>
        <w:t>vs.</w:t>
      </w:r>
    </w:p>
    <w:p w14:paraId="73E7AB1D" w14:textId="77777777" w:rsidR="008F5F0B" w:rsidRPr="00AD34E3" w:rsidRDefault="008F5F0B" w:rsidP="008F5F0B">
      <w:pPr>
        <w:pStyle w:val="Title"/>
        <w:jc w:val="left"/>
        <w:rPr>
          <w:rFonts w:ascii="Arial" w:hAnsi="Arial"/>
          <w:b w:val="0"/>
          <w:color w:val="000000"/>
          <w:sz w:val="24"/>
          <w:szCs w:val="24"/>
          <w:u w:val="none"/>
        </w:rPr>
      </w:pPr>
    </w:p>
    <w:p w14:paraId="199C798A" w14:textId="77777777" w:rsidR="008F5F0B" w:rsidRPr="00AD34E3" w:rsidRDefault="008F5F0B" w:rsidP="008F5F0B">
      <w:pPr>
        <w:pStyle w:val="Title"/>
        <w:jc w:val="left"/>
        <w:rPr>
          <w:rFonts w:ascii="Arial" w:hAnsi="Arial"/>
          <w:b w:val="0"/>
          <w:color w:val="000000"/>
          <w:sz w:val="24"/>
          <w:szCs w:val="24"/>
          <w:u w:val="none"/>
        </w:rPr>
      </w:pPr>
      <w:r w:rsidRPr="00AD34E3">
        <w:rPr>
          <w:rFonts w:ascii="Arial" w:hAnsi="Arial"/>
          <w:b w:val="0"/>
          <w:color w:val="000000"/>
          <w:sz w:val="24"/>
          <w:szCs w:val="24"/>
          <w:u w:val="none"/>
        </w:rPr>
        <w:t>NAME OF PARTY</w:t>
      </w:r>
      <w:r w:rsidRPr="00AD34E3">
        <w:rPr>
          <w:rFonts w:ascii="Arial" w:hAnsi="Arial"/>
          <w:b w:val="0"/>
          <w:color w:val="000000"/>
          <w:sz w:val="24"/>
          <w:szCs w:val="24"/>
          <w:u w:val="none"/>
        </w:rPr>
        <w:tab/>
      </w:r>
      <w:r w:rsidRPr="00AD34E3">
        <w:rPr>
          <w:rFonts w:ascii="Arial" w:hAnsi="Arial"/>
          <w:b w:val="0"/>
          <w:color w:val="000000"/>
          <w:sz w:val="24"/>
          <w:szCs w:val="24"/>
          <w:u w:val="none"/>
        </w:rPr>
        <w:tab/>
      </w:r>
      <w:r w:rsidRPr="00AD34E3">
        <w:rPr>
          <w:rFonts w:ascii="Arial" w:hAnsi="Arial"/>
          <w:b w:val="0"/>
          <w:color w:val="000000"/>
          <w:sz w:val="24"/>
          <w:szCs w:val="24"/>
          <w:u w:val="none"/>
        </w:rPr>
        <w:tab/>
      </w:r>
      <w:r w:rsidRPr="00AD34E3">
        <w:rPr>
          <w:rFonts w:ascii="Arial" w:hAnsi="Arial"/>
          <w:b w:val="0"/>
          <w:color w:val="000000"/>
          <w:sz w:val="24"/>
          <w:szCs w:val="24"/>
          <w:u w:val="none"/>
        </w:rPr>
        <w:tab/>
      </w:r>
      <w:r w:rsidRPr="00AD34E3">
        <w:rPr>
          <w:rFonts w:ascii="Arial" w:hAnsi="Arial"/>
          <w:b w:val="0"/>
          <w:color w:val="000000"/>
          <w:sz w:val="24"/>
          <w:szCs w:val="24"/>
          <w:u w:val="none"/>
        </w:rPr>
        <w:tab/>
        <w:t>Case No. *</w:t>
      </w:r>
    </w:p>
    <w:p w14:paraId="22EF5C4E" w14:textId="77777777" w:rsidR="008F5F0B" w:rsidRPr="00AD34E3" w:rsidRDefault="008F5F0B" w:rsidP="008F5F0B">
      <w:pPr>
        <w:pStyle w:val="Title"/>
        <w:jc w:val="left"/>
        <w:rPr>
          <w:rFonts w:ascii="Arial" w:hAnsi="Arial"/>
          <w:b w:val="0"/>
          <w:color w:val="000000"/>
          <w:sz w:val="24"/>
          <w:szCs w:val="24"/>
          <w:u w:val="none"/>
        </w:rPr>
      </w:pPr>
    </w:p>
    <w:p w14:paraId="53B4E684" w14:textId="77777777" w:rsidR="008F5F0B" w:rsidRPr="00AD34E3" w:rsidRDefault="008F5F0B" w:rsidP="008F5F0B">
      <w:pPr>
        <w:pStyle w:val="Title"/>
        <w:jc w:val="left"/>
        <w:rPr>
          <w:rFonts w:ascii="Arial" w:hAnsi="Arial"/>
          <w:b w:val="0"/>
          <w:color w:val="000000"/>
          <w:sz w:val="24"/>
          <w:szCs w:val="24"/>
          <w:u w:val="none"/>
        </w:rPr>
      </w:pPr>
      <w:r w:rsidRPr="00AD34E3">
        <w:rPr>
          <w:rFonts w:ascii="Arial" w:hAnsi="Arial"/>
          <w:b w:val="0"/>
          <w:color w:val="000000"/>
          <w:sz w:val="24"/>
          <w:szCs w:val="24"/>
          <w:u w:val="none"/>
        </w:rPr>
        <w:tab/>
        <w:t>Respondent.</w:t>
      </w:r>
    </w:p>
    <w:p w14:paraId="5DFC290C" w14:textId="77777777" w:rsidR="008F5F0B" w:rsidRPr="00AD34E3" w:rsidRDefault="008F5F0B" w:rsidP="008F5F0B">
      <w:pPr>
        <w:pStyle w:val="Title"/>
        <w:jc w:val="left"/>
        <w:rPr>
          <w:rFonts w:ascii="Arial" w:hAnsi="Arial"/>
          <w:color w:val="000000"/>
        </w:rPr>
      </w:pPr>
    </w:p>
    <w:p w14:paraId="2DBF9C0F" w14:textId="3E3F3D4E" w:rsidR="008F5F0B" w:rsidRPr="00AD34E3" w:rsidRDefault="008F5F0B" w:rsidP="008F5F0B">
      <w:pPr>
        <w:pStyle w:val="Title"/>
        <w:rPr>
          <w:rFonts w:ascii="Arial" w:hAnsi="Arial"/>
          <w:color w:val="000000"/>
        </w:rPr>
      </w:pPr>
      <w:r w:rsidRPr="00AD34E3">
        <w:rPr>
          <w:rFonts w:ascii="Arial" w:hAnsi="Arial"/>
          <w:color w:val="000000"/>
        </w:rPr>
        <w:t>ORDER DIVIDING ERB BENEFITS POST</w:t>
      </w:r>
      <w:r w:rsidR="00E818A8">
        <w:rPr>
          <w:rFonts w:ascii="Arial" w:hAnsi="Arial"/>
          <w:color w:val="000000"/>
        </w:rPr>
        <w:t>-</w:t>
      </w:r>
      <w:r w:rsidRPr="00AD34E3">
        <w:rPr>
          <w:rFonts w:ascii="Arial" w:hAnsi="Arial"/>
          <w:color w:val="000000"/>
        </w:rPr>
        <w:t>RETIREMENT</w:t>
      </w:r>
    </w:p>
    <w:p w14:paraId="2AD2B81A" w14:textId="77777777" w:rsidR="008F5F0B" w:rsidRPr="00AD34E3" w:rsidRDefault="008F5F0B" w:rsidP="008F5F0B">
      <w:pPr>
        <w:pStyle w:val="Title"/>
        <w:rPr>
          <w:rFonts w:ascii="Arial" w:hAnsi="Arial"/>
          <w:color w:val="000000"/>
        </w:rPr>
      </w:pPr>
    </w:p>
    <w:p w14:paraId="70ED9050" w14:textId="77777777" w:rsidR="008F5F0B" w:rsidRPr="00AD34E3" w:rsidRDefault="008F5F0B" w:rsidP="008F5F0B">
      <w:pPr>
        <w:numPr>
          <w:ilvl w:val="0"/>
          <w:numId w:val="1"/>
        </w:numPr>
        <w:jc w:val="both"/>
        <w:rPr>
          <w:rFonts w:ascii="Arial" w:hAnsi="Arial"/>
          <w:color w:val="000000"/>
        </w:rPr>
      </w:pPr>
      <w:r w:rsidRPr="00AD34E3">
        <w:rPr>
          <w:rFonts w:ascii="Arial" w:hAnsi="Arial"/>
          <w:color w:val="000000"/>
        </w:rPr>
        <w:t xml:space="preserve">Pursuant to NMSA 1978, §22-11-42, this Order adjudicates retirement benefits accrued under the Educational Retirement Act, NMSA 1978, §22-11-1, </w:t>
      </w:r>
      <w:r w:rsidRPr="00AD34E3">
        <w:rPr>
          <w:rFonts w:ascii="Arial" w:hAnsi="Arial"/>
          <w:color w:val="000000"/>
          <w:u w:val="single"/>
        </w:rPr>
        <w:t>et</w:t>
      </w:r>
      <w:r w:rsidRPr="00AD34E3">
        <w:rPr>
          <w:rFonts w:ascii="Arial" w:hAnsi="Arial"/>
          <w:color w:val="000000"/>
        </w:rPr>
        <w:t xml:space="preserve"> </w:t>
      </w:r>
      <w:r w:rsidRPr="00AD34E3">
        <w:rPr>
          <w:rFonts w:ascii="Arial" w:hAnsi="Arial"/>
          <w:color w:val="000000"/>
          <w:u w:val="single"/>
        </w:rPr>
        <w:t>seq</w:t>
      </w:r>
      <w:r w:rsidRPr="00AD34E3">
        <w:rPr>
          <w:rFonts w:ascii="Arial" w:hAnsi="Arial"/>
          <w:color w:val="000000"/>
        </w:rPr>
        <w:t>.  Any payments pursuant to this order shall only be made when contributions are refunded or a pension is payable in accordance with the Educational Retirement Act.</w:t>
      </w:r>
    </w:p>
    <w:p w14:paraId="64C64937" w14:textId="77777777" w:rsidR="008F5F0B" w:rsidRPr="00AD34E3" w:rsidRDefault="008F5F0B" w:rsidP="008F5F0B">
      <w:pPr>
        <w:jc w:val="both"/>
        <w:rPr>
          <w:rFonts w:ascii="Arial" w:hAnsi="Arial"/>
          <w:color w:val="000000"/>
        </w:rPr>
      </w:pPr>
    </w:p>
    <w:p w14:paraId="25F3C26F" w14:textId="77777777" w:rsidR="008F5F0B" w:rsidRPr="00AD34E3" w:rsidRDefault="008F5F0B" w:rsidP="008F5F0B">
      <w:pPr>
        <w:numPr>
          <w:ilvl w:val="0"/>
          <w:numId w:val="1"/>
        </w:numPr>
        <w:jc w:val="both"/>
        <w:rPr>
          <w:rFonts w:ascii="Arial" w:hAnsi="Arial"/>
          <w:color w:val="000000"/>
        </w:rPr>
      </w:pPr>
      <w:r w:rsidRPr="00AD34E3">
        <w:rPr>
          <w:rFonts w:ascii="Arial" w:hAnsi="Arial"/>
          <w:color w:val="000000"/>
        </w:rPr>
        <w:t xml:space="preserve">________________, last four digits of Social Security No. ______, is a member (hereinafter “the member”) of the Educational Retirement Board (ERB).  The member’s current address is: _____________________________________ ________________.  </w:t>
      </w:r>
    </w:p>
    <w:p w14:paraId="1376F50B" w14:textId="77777777" w:rsidR="008F5F0B" w:rsidRPr="00AD34E3" w:rsidRDefault="008F5F0B" w:rsidP="008F5F0B">
      <w:pPr>
        <w:jc w:val="both"/>
        <w:rPr>
          <w:rFonts w:ascii="Arial" w:hAnsi="Arial"/>
          <w:color w:val="000000"/>
        </w:rPr>
      </w:pPr>
    </w:p>
    <w:p w14:paraId="55A35CDE" w14:textId="77777777" w:rsidR="008F5F0B" w:rsidRPr="00AD34E3" w:rsidRDefault="008F5F0B" w:rsidP="008F5F0B">
      <w:pPr>
        <w:numPr>
          <w:ilvl w:val="0"/>
          <w:numId w:val="1"/>
        </w:numPr>
        <w:jc w:val="both"/>
        <w:rPr>
          <w:rFonts w:ascii="Arial" w:hAnsi="Arial"/>
          <w:color w:val="000000"/>
        </w:rPr>
      </w:pPr>
      <w:r w:rsidRPr="00AD34E3">
        <w:rPr>
          <w:rFonts w:ascii="Arial" w:hAnsi="Arial"/>
          <w:color w:val="000000"/>
        </w:rPr>
        <w:t xml:space="preserve">________________, last four digits of Social Security No. _______, the non-member spouse is the co-payee (hereinafter “the co-payee”) of the ERB retirement benefits. Co-payee’s current address is: ________________________________ ________________.  </w:t>
      </w:r>
    </w:p>
    <w:p w14:paraId="772EA17D" w14:textId="77777777" w:rsidR="008F5F0B" w:rsidRPr="00AD34E3" w:rsidRDefault="008F5F0B" w:rsidP="008F5F0B">
      <w:pPr>
        <w:jc w:val="both"/>
        <w:rPr>
          <w:rFonts w:ascii="Arial" w:hAnsi="Arial"/>
          <w:color w:val="000000"/>
        </w:rPr>
      </w:pPr>
    </w:p>
    <w:p w14:paraId="52F62761" w14:textId="77777777" w:rsidR="008F5F0B" w:rsidRPr="00AD34E3" w:rsidRDefault="008F5F0B" w:rsidP="008F5F0B">
      <w:pPr>
        <w:numPr>
          <w:ilvl w:val="0"/>
          <w:numId w:val="1"/>
        </w:numPr>
        <w:jc w:val="both"/>
        <w:rPr>
          <w:rFonts w:ascii="Arial" w:hAnsi="Arial"/>
          <w:color w:val="000000"/>
        </w:rPr>
      </w:pPr>
      <w:r w:rsidRPr="00AD34E3">
        <w:rPr>
          <w:rFonts w:ascii="Arial" w:hAnsi="Arial"/>
          <w:color w:val="000000"/>
        </w:rPr>
        <w:t>The information in paragraphs 2 and 3 above regarding the parties’ addresses or names may be modified if a party changes his or her address or name by that party notifying ERB in writing, with a notarized signature, of the change of address or name, or Social Security number, should that be necessary.</w:t>
      </w:r>
    </w:p>
    <w:p w14:paraId="48518E87" w14:textId="77777777" w:rsidR="008F5F0B" w:rsidRPr="00AD34E3" w:rsidRDefault="008F5F0B" w:rsidP="008F5F0B">
      <w:pPr>
        <w:jc w:val="both"/>
        <w:rPr>
          <w:rFonts w:ascii="Arial" w:hAnsi="Arial"/>
          <w:color w:val="000000"/>
        </w:rPr>
      </w:pPr>
    </w:p>
    <w:p w14:paraId="7BD5A628" w14:textId="77777777" w:rsidR="008F5F0B" w:rsidRPr="00AD34E3" w:rsidRDefault="008F5F0B" w:rsidP="008F5F0B">
      <w:pPr>
        <w:numPr>
          <w:ilvl w:val="0"/>
          <w:numId w:val="1"/>
        </w:numPr>
        <w:jc w:val="both"/>
        <w:rPr>
          <w:rFonts w:ascii="Arial" w:hAnsi="Arial" w:cs="Arial"/>
          <w:color w:val="000000"/>
        </w:rPr>
      </w:pPr>
      <w:r w:rsidRPr="00AD34E3">
        <w:rPr>
          <w:rFonts w:ascii="Arial" w:hAnsi="Arial" w:cs="Arial"/>
          <w:color w:val="000000"/>
        </w:rPr>
        <w:t>The parties were married on _____________ and were divorced on ____________.</w:t>
      </w:r>
    </w:p>
    <w:p w14:paraId="4E5459EC" w14:textId="77777777" w:rsidR="008F5F0B" w:rsidRPr="00AD34E3" w:rsidRDefault="008F5F0B" w:rsidP="008F5F0B">
      <w:pPr>
        <w:pStyle w:val="ListParagraph"/>
        <w:rPr>
          <w:rFonts w:ascii="Arial" w:hAnsi="Arial" w:cs="Arial"/>
          <w:color w:val="000000"/>
        </w:rPr>
      </w:pPr>
    </w:p>
    <w:p w14:paraId="150A8349" w14:textId="25BDDFD2" w:rsidR="008F5F0B" w:rsidRPr="00AD34E3" w:rsidRDefault="008F5F0B" w:rsidP="008F5F0B">
      <w:pPr>
        <w:numPr>
          <w:ilvl w:val="0"/>
          <w:numId w:val="1"/>
        </w:numPr>
        <w:jc w:val="both"/>
        <w:rPr>
          <w:rFonts w:ascii="Arial" w:hAnsi="Arial" w:cs="Arial"/>
          <w:color w:val="000000"/>
        </w:rPr>
      </w:pPr>
      <w:r w:rsidRPr="00AD34E3">
        <w:rPr>
          <w:rFonts w:ascii="Arial" w:hAnsi="Arial" w:cs="Arial"/>
          <w:color w:val="000000"/>
        </w:rPr>
        <w:t xml:space="preserve">The member spouse, who has already retired, had ______ months of service during the marriage and _____ months of total service at retirement.  _______ % of the retirement benefits or contributions accrued in member spouse’s name </w:t>
      </w:r>
      <w:r w:rsidR="00FC6C80">
        <w:rPr>
          <w:rFonts w:ascii="Arial" w:hAnsi="Arial" w:cs="Arial"/>
          <w:color w:val="000000"/>
        </w:rPr>
        <w:t>is</w:t>
      </w:r>
      <w:r w:rsidRPr="00AD34E3">
        <w:rPr>
          <w:rFonts w:ascii="Arial" w:hAnsi="Arial" w:cs="Arial"/>
          <w:color w:val="000000"/>
        </w:rPr>
        <w:t xml:space="preserve"> community property.</w:t>
      </w:r>
    </w:p>
    <w:p w14:paraId="4F5B451C" w14:textId="77777777" w:rsidR="008F5F0B" w:rsidRPr="00AD34E3" w:rsidRDefault="008F5F0B" w:rsidP="008F5F0B">
      <w:pPr>
        <w:ind w:left="360"/>
        <w:jc w:val="both"/>
        <w:rPr>
          <w:rFonts w:ascii="Arial" w:hAnsi="Arial" w:cs="Arial"/>
          <w:color w:val="000000"/>
        </w:rPr>
      </w:pPr>
    </w:p>
    <w:p w14:paraId="7B7728D9" w14:textId="77777777" w:rsidR="008F5F0B" w:rsidRPr="00AD34E3" w:rsidRDefault="008F5F0B" w:rsidP="008F5F0B">
      <w:pPr>
        <w:numPr>
          <w:ilvl w:val="0"/>
          <w:numId w:val="1"/>
        </w:numPr>
        <w:jc w:val="both"/>
        <w:rPr>
          <w:rFonts w:ascii="Arial" w:hAnsi="Arial" w:cs="Arial"/>
          <w:color w:val="000000"/>
        </w:rPr>
      </w:pPr>
      <w:r w:rsidRPr="00AD34E3">
        <w:rPr>
          <w:rFonts w:ascii="Arial" w:hAnsi="Arial" w:cs="Arial"/>
          <w:color w:val="000000"/>
        </w:rPr>
        <w:t xml:space="preserve">This Order determines and divides the parties’ rights of the community interest in retirement benefits or contributions identified above as follows:  </w:t>
      </w:r>
    </w:p>
    <w:p w14:paraId="2566F955" w14:textId="77777777" w:rsidR="008F5F0B" w:rsidRPr="00AD34E3" w:rsidRDefault="008F5F0B" w:rsidP="008F5F0B">
      <w:pPr>
        <w:ind w:left="720"/>
        <w:jc w:val="both"/>
        <w:rPr>
          <w:rFonts w:ascii="Arial" w:hAnsi="Arial" w:cs="Arial"/>
          <w:color w:val="000000"/>
        </w:rPr>
      </w:pPr>
    </w:p>
    <w:p w14:paraId="7A77E5F3" w14:textId="77777777" w:rsidR="008F5F0B" w:rsidRPr="00AD34E3" w:rsidRDefault="008F5F0B" w:rsidP="008F5F0B">
      <w:pPr>
        <w:pStyle w:val="Heading2"/>
        <w:ind w:left="360"/>
        <w:rPr>
          <w:rFonts w:ascii="Arial" w:hAnsi="Arial"/>
          <w:color w:val="000000"/>
        </w:rPr>
      </w:pPr>
      <w:r w:rsidRPr="00AD34E3">
        <w:rPr>
          <w:rFonts w:ascii="Arial" w:hAnsi="Arial"/>
          <w:color w:val="000000"/>
        </w:rPr>
        <w:lastRenderedPageBreak/>
        <w:t>Alternative 1</w:t>
      </w:r>
    </w:p>
    <w:p w14:paraId="64BDA4B2" w14:textId="77777777" w:rsidR="008F5F0B" w:rsidRPr="00AD34E3" w:rsidRDefault="008F5F0B" w:rsidP="008F5F0B">
      <w:pPr>
        <w:pStyle w:val="Heading2"/>
        <w:ind w:left="360"/>
        <w:rPr>
          <w:rFonts w:ascii="Arial" w:hAnsi="Arial"/>
          <w:b w:val="0"/>
          <w:color w:val="000000"/>
          <w:u w:val="none"/>
        </w:rPr>
      </w:pPr>
      <w:r w:rsidRPr="00AD34E3">
        <w:rPr>
          <w:rFonts w:ascii="Arial" w:hAnsi="Arial"/>
          <w:b w:val="0"/>
          <w:color w:val="000000"/>
          <w:u w:val="none"/>
        </w:rPr>
        <w:t xml:space="preserve">Each party is entitled to 50% of the community interest in the benefits or contributions and the member spouse is entitled to the balance.    </w:t>
      </w:r>
    </w:p>
    <w:p w14:paraId="5A641F99" w14:textId="77777777" w:rsidR="008F5F0B" w:rsidRPr="00AD34E3" w:rsidRDefault="008F5F0B" w:rsidP="008F5F0B">
      <w:pPr>
        <w:rPr>
          <w:color w:val="000000"/>
        </w:rPr>
      </w:pPr>
      <w:r w:rsidRPr="00AD34E3">
        <w:rPr>
          <w:color w:val="000000"/>
        </w:rPr>
        <w:t xml:space="preserve">      </w:t>
      </w:r>
    </w:p>
    <w:p w14:paraId="4E1D0FBE" w14:textId="77777777" w:rsidR="008F5F0B" w:rsidRPr="00AD34E3" w:rsidRDefault="008F5F0B" w:rsidP="008F5F0B">
      <w:pPr>
        <w:pStyle w:val="Heading2"/>
        <w:ind w:left="0" w:firstLine="360"/>
        <w:rPr>
          <w:rFonts w:ascii="Arial" w:hAnsi="Arial"/>
          <w:color w:val="000000"/>
        </w:rPr>
      </w:pPr>
      <w:r w:rsidRPr="00AD34E3">
        <w:rPr>
          <w:rFonts w:ascii="Arial" w:hAnsi="Arial"/>
          <w:color w:val="000000"/>
        </w:rPr>
        <w:t>Alternative 2</w:t>
      </w:r>
    </w:p>
    <w:p w14:paraId="4BF1B9B9" w14:textId="77777777" w:rsidR="008F5F0B" w:rsidRDefault="008F5F0B" w:rsidP="008F5F0B">
      <w:pPr>
        <w:pStyle w:val="Heading2"/>
        <w:ind w:left="0" w:firstLine="360"/>
        <w:rPr>
          <w:rFonts w:ascii="Arial" w:hAnsi="Arial"/>
          <w:b w:val="0"/>
          <w:color w:val="000000"/>
          <w:u w:val="none"/>
        </w:rPr>
      </w:pPr>
      <w:r w:rsidRPr="00AD34E3">
        <w:rPr>
          <w:rFonts w:ascii="Arial" w:hAnsi="Arial"/>
          <w:b w:val="0"/>
          <w:color w:val="000000"/>
          <w:u w:val="none"/>
        </w:rPr>
        <w:t>The member is entitled to ______% and the co-payee is entitled to _____%</w:t>
      </w:r>
      <w:r>
        <w:rPr>
          <w:rFonts w:ascii="Arial" w:hAnsi="Arial"/>
          <w:b w:val="0"/>
          <w:color w:val="000000"/>
          <w:u w:val="none"/>
        </w:rPr>
        <w:t xml:space="preserve"> </w:t>
      </w:r>
      <w:r w:rsidRPr="008658F8">
        <w:rPr>
          <w:rFonts w:ascii="Arial" w:hAnsi="Arial"/>
          <w:b w:val="0"/>
          <w:color w:val="000000"/>
          <w:u w:val="none"/>
        </w:rPr>
        <w:t>of the</w:t>
      </w:r>
    </w:p>
    <w:p w14:paraId="136ED5E9" w14:textId="77777777" w:rsidR="008F5F0B" w:rsidRPr="008658F8" w:rsidRDefault="008F5F0B" w:rsidP="008F5F0B">
      <w:pPr>
        <w:pStyle w:val="Heading2"/>
        <w:ind w:left="0" w:firstLine="360"/>
        <w:rPr>
          <w:rFonts w:ascii="Arial" w:hAnsi="Arial"/>
          <w:b w:val="0"/>
          <w:color w:val="000000"/>
          <w:u w:val="none"/>
        </w:rPr>
      </w:pPr>
      <w:r w:rsidRPr="008658F8">
        <w:rPr>
          <w:rFonts w:ascii="Arial" w:hAnsi="Arial"/>
          <w:b w:val="0"/>
          <w:color w:val="000000"/>
          <w:u w:val="none"/>
        </w:rPr>
        <w:t>community interest in the benefits or contributions accrued in the member’s name.</w:t>
      </w:r>
    </w:p>
    <w:p w14:paraId="1E110E1C" w14:textId="77777777" w:rsidR="008F5F0B" w:rsidRPr="00AD34E3" w:rsidRDefault="008F5F0B" w:rsidP="008F5F0B">
      <w:pPr>
        <w:pStyle w:val="Heading1"/>
        <w:rPr>
          <w:rFonts w:ascii="Arial" w:hAnsi="Arial"/>
          <w:color w:val="000000"/>
        </w:rPr>
      </w:pPr>
    </w:p>
    <w:p w14:paraId="0F570012" w14:textId="77777777" w:rsidR="008F5F0B" w:rsidRPr="00AD34E3" w:rsidRDefault="008F5F0B" w:rsidP="008F5F0B">
      <w:pPr>
        <w:pStyle w:val="Heading1"/>
        <w:rPr>
          <w:rFonts w:ascii="Arial" w:hAnsi="Arial"/>
          <w:color w:val="000000"/>
        </w:rPr>
      </w:pPr>
      <w:r w:rsidRPr="00AD34E3">
        <w:rPr>
          <w:rFonts w:ascii="Arial" w:hAnsi="Arial"/>
          <w:color w:val="000000"/>
        </w:rPr>
        <w:t>Alternative 3</w:t>
      </w:r>
    </w:p>
    <w:p w14:paraId="17AA7959" w14:textId="77777777" w:rsidR="008F5F0B" w:rsidRPr="00AD34E3" w:rsidRDefault="008F5F0B" w:rsidP="008F5F0B">
      <w:pPr>
        <w:ind w:left="360"/>
        <w:jc w:val="both"/>
        <w:rPr>
          <w:rFonts w:ascii="Arial" w:hAnsi="Arial"/>
          <w:color w:val="000000"/>
        </w:rPr>
      </w:pPr>
      <w:r w:rsidRPr="00AD34E3">
        <w:rPr>
          <w:rFonts w:ascii="Arial" w:hAnsi="Arial"/>
          <w:color w:val="000000"/>
        </w:rPr>
        <w:t xml:space="preserve">_______________________ is entitled to $______________per month, and </w:t>
      </w:r>
    </w:p>
    <w:p w14:paraId="01FE17C3" w14:textId="77777777" w:rsidR="008F5F0B" w:rsidRPr="00AD34E3" w:rsidRDefault="008F5F0B" w:rsidP="008F5F0B">
      <w:pPr>
        <w:pStyle w:val="Heading2"/>
        <w:ind w:left="360"/>
        <w:rPr>
          <w:rFonts w:ascii="Arial" w:hAnsi="Arial"/>
          <w:b w:val="0"/>
          <w:color w:val="000000"/>
          <w:u w:val="none"/>
        </w:rPr>
      </w:pPr>
      <w:r w:rsidRPr="00AD34E3">
        <w:rPr>
          <w:rFonts w:ascii="Arial" w:hAnsi="Arial"/>
          <w:b w:val="0"/>
          <w:color w:val="000000"/>
          <w:u w:val="none"/>
        </w:rPr>
        <w:t xml:space="preserve">_______________________ is entitled to the balance.  </w:t>
      </w:r>
    </w:p>
    <w:p w14:paraId="0BE251CF" w14:textId="77777777" w:rsidR="008F5F0B" w:rsidRPr="00AD34E3" w:rsidRDefault="008F5F0B" w:rsidP="008F5F0B">
      <w:pPr>
        <w:pStyle w:val="Heading2"/>
        <w:ind w:left="360"/>
        <w:rPr>
          <w:rFonts w:ascii="Arial" w:hAnsi="Arial"/>
          <w:b w:val="0"/>
          <w:color w:val="000000"/>
          <w:sz w:val="16"/>
          <w:szCs w:val="16"/>
          <w:u w:val="none"/>
        </w:rPr>
      </w:pPr>
    </w:p>
    <w:p w14:paraId="04692E00" w14:textId="77777777" w:rsidR="008F5F0B" w:rsidRPr="00AD34E3" w:rsidRDefault="008F5F0B" w:rsidP="008F5F0B">
      <w:pPr>
        <w:pStyle w:val="Heading2"/>
        <w:ind w:left="360"/>
        <w:rPr>
          <w:rFonts w:ascii="Arial" w:hAnsi="Arial" w:cs="Arial"/>
          <w:b w:val="0"/>
          <w:color w:val="000000"/>
          <w:szCs w:val="24"/>
          <w:u w:val="none"/>
        </w:rPr>
      </w:pPr>
      <w:r w:rsidRPr="00AD34E3">
        <w:rPr>
          <w:rFonts w:ascii="Arial" w:hAnsi="Arial" w:cs="Arial"/>
          <w:b w:val="0"/>
          <w:color w:val="000000"/>
          <w:szCs w:val="24"/>
          <w:u w:val="none"/>
        </w:rPr>
        <w:t>The parties agree and understand that the party receiving the flat rate is not entitled to any Cost of Living Adjustments (“COLA’s”).</w:t>
      </w:r>
    </w:p>
    <w:p w14:paraId="52165828" w14:textId="77777777" w:rsidR="008F5F0B" w:rsidRPr="00AD34E3" w:rsidRDefault="008F5F0B" w:rsidP="008F5F0B">
      <w:pPr>
        <w:pStyle w:val="Heading2"/>
        <w:ind w:left="360"/>
        <w:rPr>
          <w:rFonts w:ascii="Arial" w:hAnsi="Arial" w:cs="Arial"/>
          <w:b w:val="0"/>
          <w:color w:val="000000"/>
          <w:sz w:val="16"/>
          <w:szCs w:val="16"/>
          <w:u w:val="none"/>
        </w:rPr>
      </w:pPr>
    </w:p>
    <w:p w14:paraId="3E40E0E2" w14:textId="77777777" w:rsidR="008F5F0B" w:rsidRPr="00AD34E3" w:rsidRDefault="008F5F0B" w:rsidP="008F5F0B">
      <w:pPr>
        <w:pStyle w:val="Heading2"/>
        <w:ind w:left="360"/>
        <w:rPr>
          <w:rFonts w:ascii="Arial" w:hAnsi="Arial"/>
          <w:b w:val="0"/>
          <w:color w:val="000000"/>
          <w:u w:val="none"/>
        </w:rPr>
      </w:pPr>
      <w:r w:rsidRPr="00AD34E3">
        <w:rPr>
          <w:rFonts w:ascii="Arial" w:hAnsi="Arial"/>
          <w:b w:val="0"/>
          <w:color w:val="000000"/>
          <w:u w:val="none"/>
        </w:rPr>
        <w:t>If the member retired under Option A as specified under</w:t>
      </w:r>
      <w:r w:rsidRPr="00AD34E3">
        <w:rPr>
          <w:rFonts w:ascii="Arial" w:hAnsi="Arial"/>
          <w:b w:val="0"/>
          <w:u w:val="none"/>
        </w:rPr>
        <w:t xml:space="preserve"> NMSA 1978, §22-11-30</w:t>
      </w:r>
      <w:r w:rsidRPr="00AD34E3">
        <w:rPr>
          <w:rFonts w:ascii="Arial" w:hAnsi="Arial"/>
          <w:b w:val="0"/>
          <w:color w:val="000000"/>
          <w:u w:val="none"/>
        </w:rPr>
        <w:t xml:space="preserve"> and dies before there is paid an aggregate amount equal to his or her accumulated contributions at the time of retirement, the member is entitled to ______% and the co-payee is entitled to _____% of the community interest in the benefits or contributions accrued in the member’s name and the member spouse is entitled to the balance.</w:t>
      </w:r>
    </w:p>
    <w:p w14:paraId="5A0015B1" w14:textId="77777777" w:rsidR="008F5F0B" w:rsidRPr="00AD34E3" w:rsidRDefault="008F5F0B" w:rsidP="008F5F0B">
      <w:pPr>
        <w:pStyle w:val="Heading1"/>
        <w:rPr>
          <w:rFonts w:ascii="Arial" w:hAnsi="Arial" w:cs="Arial"/>
          <w:b w:val="0"/>
          <w:color w:val="000000"/>
          <w:szCs w:val="24"/>
          <w:u w:val="none"/>
        </w:rPr>
      </w:pPr>
    </w:p>
    <w:p w14:paraId="504D0E1A" w14:textId="77777777" w:rsidR="008F5F0B" w:rsidRPr="001D340D" w:rsidRDefault="008F5F0B" w:rsidP="008F5F0B">
      <w:pPr>
        <w:pStyle w:val="Heading1"/>
        <w:rPr>
          <w:rFonts w:ascii="Arial" w:hAnsi="Arial" w:cs="Arial"/>
          <w:color w:val="000000"/>
          <w:szCs w:val="24"/>
        </w:rPr>
      </w:pPr>
      <w:r w:rsidRPr="001D340D">
        <w:rPr>
          <w:rFonts w:ascii="Arial" w:hAnsi="Arial" w:cs="Arial"/>
          <w:color w:val="000000"/>
          <w:szCs w:val="24"/>
        </w:rPr>
        <w:t>Alternative 4</w:t>
      </w:r>
    </w:p>
    <w:p w14:paraId="3722DD61" w14:textId="77777777" w:rsidR="008F5F0B" w:rsidRPr="00AD34E3" w:rsidRDefault="008F5F0B" w:rsidP="008F5F0B">
      <w:pPr>
        <w:ind w:left="360"/>
        <w:jc w:val="both"/>
        <w:rPr>
          <w:rFonts w:ascii="Arial" w:hAnsi="Arial" w:cs="Arial"/>
          <w:color w:val="000000"/>
          <w:szCs w:val="24"/>
        </w:rPr>
      </w:pPr>
      <w:r w:rsidRPr="00AD34E3">
        <w:rPr>
          <w:rFonts w:ascii="Arial" w:hAnsi="Arial" w:cs="Arial"/>
          <w:color w:val="000000"/>
          <w:szCs w:val="24"/>
        </w:rPr>
        <w:t xml:space="preserve">_______________________ is entitled to $______________per month, and </w:t>
      </w:r>
    </w:p>
    <w:p w14:paraId="4F939539" w14:textId="77777777" w:rsidR="008F5F0B" w:rsidRPr="00AD34E3" w:rsidRDefault="008F5F0B" w:rsidP="008F5F0B">
      <w:pPr>
        <w:pStyle w:val="Heading2"/>
        <w:keepNext w:val="0"/>
        <w:ind w:left="360"/>
        <w:rPr>
          <w:rFonts w:ascii="Arial" w:hAnsi="Arial" w:cs="Arial"/>
          <w:b w:val="0"/>
          <w:color w:val="000000"/>
          <w:szCs w:val="24"/>
          <w:u w:val="none"/>
        </w:rPr>
      </w:pPr>
      <w:r w:rsidRPr="00AD34E3">
        <w:rPr>
          <w:rFonts w:ascii="Arial" w:hAnsi="Arial" w:cs="Arial"/>
          <w:b w:val="0"/>
          <w:color w:val="000000"/>
          <w:szCs w:val="24"/>
          <w:u w:val="none"/>
        </w:rPr>
        <w:t>_______________________ is entitled to the balance.</w:t>
      </w:r>
    </w:p>
    <w:p w14:paraId="6BD09461" w14:textId="77777777" w:rsidR="008F5F0B" w:rsidRPr="00AD34E3" w:rsidRDefault="008F5F0B" w:rsidP="008F5F0B">
      <w:pPr>
        <w:rPr>
          <w:sz w:val="16"/>
          <w:szCs w:val="16"/>
        </w:rPr>
      </w:pPr>
    </w:p>
    <w:p w14:paraId="3BD943ED" w14:textId="77777777" w:rsidR="008F5F0B" w:rsidRPr="00AD34E3" w:rsidRDefault="008F5F0B" w:rsidP="008F5F0B">
      <w:pPr>
        <w:pStyle w:val="Heading2"/>
        <w:keepNext w:val="0"/>
        <w:ind w:left="360"/>
        <w:rPr>
          <w:rFonts w:ascii="Arial" w:hAnsi="Arial" w:cs="Arial"/>
          <w:b w:val="0"/>
          <w:szCs w:val="24"/>
          <w:u w:val="none"/>
        </w:rPr>
      </w:pPr>
      <w:r w:rsidRPr="00AD34E3">
        <w:rPr>
          <w:rFonts w:ascii="Arial" w:hAnsi="Arial" w:cs="Arial"/>
          <w:b w:val="0"/>
          <w:szCs w:val="24"/>
          <w:u w:val="none"/>
        </w:rPr>
        <w:t>Co-payee is entitled to all Cost of Living Adjustments (“COLA’s”) based on co-payee’s percentage of the entire benefit at the time of ERB’s receipt and approval of this order.</w:t>
      </w:r>
    </w:p>
    <w:p w14:paraId="190FAA26" w14:textId="77777777" w:rsidR="008F5F0B" w:rsidRPr="00AD34E3" w:rsidRDefault="008F5F0B" w:rsidP="008F5F0B">
      <w:pPr>
        <w:pStyle w:val="Heading2"/>
        <w:keepNext w:val="0"/>
        <w:ind w:left="360"/>
        <w:rPr>
          <w:rFonts w:ascii="Arial" w:hAnsi="Arial" w:cs="Arial"/>
          <w:b w:val="0"/>
          <w:color w:val="000000"/>
          <w:sz w:val="16"/>
          <w:szCs w:val="16"/>
          <w:u w:val="none"/>
        </w:rPr>
      </w:pPr>
    </w:p>
    <w:p w14:paraId="08FF3F7C" w14:textId="77777777" w:rsidR="008F5F0B" w:rsidRPr="00AD34E3" w:rsidRDefault="008F5F0B" w:rsidP="008F5F0B">
      <w:pPr>
        <w:pStyle w:val="Heading2"/>
        <w:ind w:left="360"/>
        <w:rPr>
          <w:rFonts w:ascii="Arial" w:hAnsi="Arial"/>
          <w:b w:val="0"/>
          <w:color w:val="000000"/>
          <w:u w:val="none"/>
        </w:rPr>
      </w:pPr>
      <w:r w:rsidRPr="00AD34E3">
        <w:rPr>
          <w:rFonts w:ascii="Arial" w:hAnsi="Arial"/>
          <w:b w:val="0"/>
          <w:color w:val="000000"/>
          <w:u w:val="none"/>
        </w:rPr>
        <w:t>If the member retired under Option A as specified under</w:t>
      </w:r>
      <w:r w:rsidRPr="00AD34E3">
        <w:rPr>
          <w:rFonts w:ascii="Arial" w:hAnsi="Arial"/>
          <w:b w:val="0"/>
          <w:u w:val="none"/>
        </w:rPr>
        <w:t xml:space="preserve"> NMSA 1978, §22-11-30</w:t>
      </w:r>
      <w:r w:rsidRPr="00AD34E3">
        <w:rPr>
          <w:rFonts w:ascii="Arial" w:hAnsi="Arial"/>
          <w:b w:val="0"/>
          <w:color w:val="000000"/>
          <w:u w:val="none"/>
        </w:rPr>
        <w:t xml:space="preserve"> and dies before there is paid an aggregate amount equal to his or her accumulated contributions at the time of retirement, the member is entitled to ______% and the co-payee is entitled to _____% of the community interest in the benefits or contributions accrued in the member’s name and the member spouse is entitled to the balance.</w:t>
      </w:r>
    </w:p>
    <w:p w14:paraId="43333D0E" w14:textId="77777777" w:rsidR="008F5F0B" w:rsidRPr="00AD34E3" w:rsidRDefault="008F5F0B" w:rsidP="008F5F0B">
      <w:pPr>
        <w:ind w:firstLine="360"/>
        <w:jc w:val="both"/>
        <w:rPr>
          <w:rFonts w:ascii="Arial" w:hAnsi="Arial"/>
          <w:color w:val="000000"/>
        </w:rPr>
      </w:pPr>
    </w:p>
    <w:p w14:paraId="1FBA2717" w14:textId="77777777" w:rsidR="008F5F0B" w:rsidRPr="00AD34E3" w:rsidRDefault="008F5F0B" w:rsidP="008F5F0B">
      <w:pPr>
        <w:numPr>
          <w:ilvl w:val="0"/>
          <w:numId w:val="1"/>
        </w:numPr>
        <w:jc w:val="both"/>
        <w:rPr>
          <w:rFonts w:ascii="Arial" w:hAnsi="Arial"/>
        </w:rPr>
      </w:pPr>
      <w:r w:rsidRPr="00AD34E3">
        <w:rPr>
          <w:rFonts w:ascii="Arial" w:hAnsi="Arial"/>
          <w:b/>
          <w:u w:val="single"/>
        </w:rPr>
        <w:t>Alternative 1</w:t>
      </w:r>
    </w:p>
    <w:p w14:paraId="437A7180" w14:textId="77777777" w:rsidR="008F5F0B" w:rsidRPr="00AD34E3" w:rsidRDefault="008F5F0B" w:rsidP="008F5F0B">
      <w:pPr>
        <w:ind w:left="360"/>
        <w:jc w:val="both"/>
        <w:rPr>
          <w:rFonts w:ascii="Arial" w:hAnsi="Arial"/>
          <w:color w:val="000000"/>
        </w:rPr>
      </w:pPr>
      <w:r w:rsidRPr="00AD34E3">
        <w:rPr>
          <w:rFonts w:ascii="Arial" w:hAnsi="Arial"/>
        </w:rPr>
        <w:t xml:space="preserve">At retirement the member elected a form of payment under NMSA 1978, </w:t>
      </w:r>
      <w:r w:rsidRPr="00AD34E3">
        <w:rPr>
          <w:rFonts w:ascii="Arial" w:hAnsi="Arial"/>
          <w:color w:val="000000"/>
        </w:rPr>
        <w:t>§ 22-11-30 and designated *</w:t>
      </w:r>
      <w:r w:rsidRPr="00AD34E3">
        <w:rPr>
          <w:rFonts w:ascii="Arial" w:hAnsi="Arial"/>
          <w:color w:val="000000"/>
          <w:u w:val="single"/>
        </w:rPr>
        <w:t>(name of ex-spouse)</w:t>
      </w:r>
      <w:r w:rsidRPr="00AD34E3">
        <w:rPr>
          <w:rFonts w:ascii="Arial" w:hAnsi="Arial"/>
          <w:color w:val="000000"/>
        </w:rPr>
        <w:t xml:space="preserve"> as the refund beneficiary in the event the member’s death occurs before the accumulated contributions plus interest are paid out.  This selection of beneficiary is to remain the same.</w:t>
      </w:r>
    </w:p>
    <w:p w14:paraId="4B6114AA" w14:textId="77777777" w:rsidR="008F5F0B" w:rsidRPr="00AD34E3" w:rsidRDefault="008F5F0B" w:rsidP="008F5F0B">
      <w:pPr>
        <w:ind w:left="360"/>
        <w:jc w:val="both"/>
        <w:rPr>
          <w:rFonts w:ascii="Arial" w:hAnsi="Arial"/>
          <w:color w:val="000000"/>
        </w:rPr>
      </w:pPr>
    </w:p>
    <w:p w14:paraId="66629D70" w14:textId="77777777" w:rsidR="008F5F0B" w:rsidRPr="00AD34E3" w:rsidRDefault="008F5F0B" w:rsidP="008F5F0B">
      <w:pPr>
        <w:ind w:left="360"/>
        <w:jc w:val="both"/>
        <w:rPr>
          <w:rFonts w:ascii="Arial" w:hAnsi="Arial"/>
        </w:rPr>
      </w:pPr>
      <w:r w:rsidRPr="00AD34E3">
        <w:rPr>
          <w:rFonts w:ascii="Arial" w:hAnsi="Arial"/>
          <w:b/>
          <w:u w:val="single"/>
        </w:rPr>
        <w:t>Alternative 2</w:t>
      </w:r>
    </w:p>
    <w:p w14:paraId="703ED02A" w14:textId="11659B38" w:rsidR="008F5F0B" w:rsidRPr="00AD34E3" w:rsidRDefault="008F5F0B" w:rsidP="008F5F0B">
      <w:pPr>
        <w:ind w:left="360"/>
        <w:jc w:val="both"/>
        <w:rPr>
          <w:rFonts w:ascii="Arial" w:hAnsi="Arial"/>
        </w:rPr>
      </w:pPr>
      <w:r w:rsidRPr="00AD34E3">
        <w:rPr>
          <w:rFonts w:ascii="Arial" w:hAnsi="Arial"/>
        </w:rPr>
        <w:t xml:space="preserve">At retirement the member elected a form of payment under NMSA 1978, </w:t>
      </w:r>
      <w:r w:rsidRPr="00AD34E3">
        <w:rPr>
          <w:rFonts w:ascii="Arial" w:hAnsi="Arial"/>
          <w:color w:val="000000"/>
        </w:rPr>
        <w:t>§ 22-11-30 and designated *</w:t>
      </w:r>
      <w:r w:rsidRPr="00AD34E3">
        <w:rPr>
          <w:rFonts w:ascii="Arial" w:hAnsi="Arial"/>
          <w:color w:val="000000"/>
          <w:u w:val="single"/>
        </w:rPr>
        <w:t>(name of ex-spouse)</w:t>
      </w:r>
      <w:r w:rsidRPr="00AD34E3">
        <w:rPr>
          <w:rFonts w:ascii="Arial" w:hAnsi="Arial"/>
          <w:color w:val="000000"/>
        </w:rPr>
        <w:t xml:space="preserve"> as the refund beneficiary in the event the member’s death occurs before the accumulated contributions plus interest are paid out.  The member may name anyone as the refund beneficiary, however the refund, if any</w:t>
      </w:r>
      <w:r w:rsidR="00DB52AD">
        <w:rPr>
          <w:rFonts w:ascii="Arial" w:hAnsi="Arial"/>
          <w:color w:val="000000"/>
        </w:rPr>
        <w:t>,</w:t>
      </w:r>
      <w:bookmarkStart w:id="0" w:name="_GoBack"/>
      <w:bookmarkEnd w:id="0"/>
      <w:r w:rsidRPr="00AD34E3">
        <w:rPr>
          <w:rFonts w:ascii="Arial" w:hAnsi="Arial"/>
          <w:color w:val="000000"/>
        </w:rPr>
        <w:t xml:space="preserve"> is to be divided between the co-payee and the named refund beneficiary as calculated in Paragraph 7.</w:t>
      </w:r>
    </w:p>
    <w:p w14:paraId="34C4CC7A" w14:textId="77777777" w:rsidR="008F5F0B" w:rsidRPr="00AD34E3" w:rsidRDefault="008F5F0B" w:rsidP="008F5F0B">
      <w:pPr>
        <w:ind w:firstLine="360"/>
        <w:jc w:val="both"/>
        <w:rPr>
          <w:rFonts w:ascii="Arial" w:hAnsi="Arial"/>
          <w:b/>
          <w:u w:val="single"/>
        </w:rPr>
      </w:pPr>
    </w:p>
    <w:p w14:paraId="7CE5297A" w14:textId="77777777" w:rsidR="008F5F0B" w:rsidRPr="00AD34E3" w:rsidRDefault="008F5F0B" w:rsidP="008F5F0B">
      <w:pPr>
        <w:ind w:left="360"/>
        <w:jc w:val="both"/>
        <w:rPr>
          <w:rFonts w:ascii="Arial" w:hAnsi="Arial"/>
        </w:rPr>
      </w:pPr>
      <w:r w:rsidRPr="00AD34E3">
        <w:rPr>
          <w:rFonts w:ascii="Arial" w:hAnsi="Arial"/>
          <w:b/>
          <w:u w:val="single"/>
        </w:rPr>
        <w:lastRenderedPageBreak/>
        <w:t>Alternative 3</w:t>
      </w:r>
      <w:r w:rsidRPr="00AD34E3">
        <w:rPr>
          <w:rFonts w:ascii="Arial" w:hAnsi="Arial"/>
        </w:rPr>
        <w:t xml:space="preserve"> </w:t>
      </w:r>
    </w:p>
    <w:p w14:paraId="7E752042" w14:textId="77777777" w:rsidR="008F5F0B" w:rsidRPr="00AD34E3" w:rsidRDefault="008F5F0B" w:rsidP="008F5F0B">
      <w:pPr>
        <w:ind w:left="360"/>
        <w:jc w:val="both"/>
        <w:rPr>
          <w:rFonts w:ascii="Arial" w:hAnsi="Arial"/>
          <w:b/>
          <w:u w:val="single"/>
        </w:rPr>
      </w:pPr>
      <w:r w:rsidRPr="00AD34E3">
        <w:rPr>
          <w:rFonts w:ascii="Arial" w:hAnsi="Arial"/>
        </w:rPr>
        <w:t xml:space="preserve">At retirement the member elected a form of payment under NMSA 1978, </w:t>
      </w:r>
      <w:r w:rsidRPr="00AD34E3">
        <w:rPr>
          <w:rFonts w:ascii="Arial" w:hAnsi="Arial"/>
          <w:color w:val="000000"/>
        </w:rPr>
        <w:t>§ 22-11-30 and designated *</w:t>
      </w:r>
      <w:r w:rsidRPr="00AD34E3">
        <w:rPr>
          <w:rFonts w:ascii="Arial" w:hAnsi="Arial"/>
          <w:color w:val="000000"/>
          <w:u w:val="single"/>
        </w:rPr>
        <w:t>(name of ex-spouse)</w:t>
      </w:r>
      <w:r w:rsidRPr="00AD34E3">
        <w:rPr>
          <w:rFonts w:ascii="Arial" w:hAnsi="Arial"/>
          <w:color w:val="000000"/>
        </w:rPr>
        <w:t xml:space="preserve"> as the refund beneficiary in the event the member’s death occurs before the accumulated contributions plus interest are paid out.  The member may now name anyone as the refund beneficiary.</w:t>
      </w:r>
    </w:p>
    <w:p w14:paraId="6E637664" w14:textId="77777777" w:rsidR="008F5F0B" w:rsidRPr="00AD34E3" w:rsidRDefault="008F5F0B" w:rsidP="008F5F0B">
      <w:pPr>
        <w:ind w:left="360"/>
        <w:jc w:val="both"/>
        <w:rPr>
          <w:rFonts w:ascii="Arial" w:hAnsi="Arial"/>
        </w:rPr>
      </w:pPr>
    </w:p>
    <w:p w14:paraId="78C1C240" w14:textId="77777777" w:rsidR="008F5F0B" w:rsidRPr="00AD34E3" w:rsidRDefault="008F5F0B" w:rsidP="008F5F0B">
      <w:pPr>
        <w:pStyle w:val="Heading1"/>
        <w:rPr>
          <w:rFonts w:ascii="Arial" w:hAnsi="Arial"/>
          <w:color w:val="000000"/>
        </w:rPr>
      </w:pPr>
      <w:r w:rsidRPr="00AD34E3">
        <w:rPr>
          <w:rFonts w:ascii="Arial" w:hAnsi="Arial"/>
          <w:color w:val="000000"/>
        </w:rPr>
        <w:t>Alternative 4</w:t>
      </w:r>
    </w:p>
    <w:p w14:paraId="3C460F0E" w14:textId="77777777" w:rsidR="008F5F0B" w:rsidRPr="00AD34E3" w:rsidRDefault="008F5F0B" w:rsidP="008F5F0B">
      <w:pPr>
        <w:ind w:left="360"/>
        <w:jc w:val="both"/>
        <w:rPr>
          <w:rFonts w:ascii="Arial" w:hAnsi="Arial"/>
        </w:rPr>
      </w:pPr>
      <w:r w:rsidRPr="00AD34E3">
        <w:rPr>
          <w:rFonts w:ascii="Arial" w:hAnsi="Arial"/>
        </w:rPr>
        <w:t>At retirement, the member elected a form of payment under Option *(</w:t>
      </w:r>
      <w:r w:rsidRPr="00AD34E3">
        <w:rPr>
          <w:rFonts w:ascii="Arial" w:hAnsi="Arial"/>
          <w:u w:val="single"/>
        </w:rPr>
        <w:t>B or C)</w:t>
      </w:r>
      <w:r w:rsidRPr="00AD34E3">
        <w:rPr>
          <w:rFonts w:ascii="Arial" w:hAnsi="Arial"/>
        </w:rPr>
        <w:t xml:space="preserve"> as specified in NMSA 1978, </w:t>
      </w:r>
      <w:r w:rsidRPr="00AD34E3">
        <w:rPr>
          <w:rFonts w:ascii="Arial" w:hAnsi="Arial"/>
          <w:color w:val="000000"/>
        </w:rPr>
        <w:t xml:space="preserve">§ 22-11-29 and designated * </w:t>
      </w:r>
      <w:r w:rsidRPr="00AD34E3">
        <w:rPr>
          <w:rFonts w:ascii="Arial" w:hAnsi="Arial"/>
          <w:color w:val="000000"/>
          <w:u w:val="single"/>
        </w:rPr>
        <w:t>(name of ex-spouse)</w:t>
      </w:r>
      <w:r w:rsidRPr="00AD34E3">
        <w:rPr>
          <w:rFonts w:ascii="Arial" w:hAnsi="Arial"/>
          <w:color w:val="000000"/>
        </w:rPr>
        <w:t xml:space="preserve"> as survivor pension beneficiary.  The selection of beneficiary is to remain the same.</w:t>
      </w:r>
      <w:r w:rsidRPr="00AD34E3">
        <w:rPr>
          <w:rFonts w:ascii="Arial" w:hAnsi="Arial"/>
        </w:rPr>
        <w:t xml:space="preserve"> </w:t>
      </w:r>
    </w:p>
    <w:p w14:paraId="66BC6506" w14:textId="77777777" w:rsidR="008F5F0B" w:rsidRPr="00AD34E3" w:rsidRDefault="008F5F0B" w:rsidP="008F5F0B">
      <w:pPr>
        <w:pStyle w:val="Heading1"/>
        <w:rPr>
          <w:rFonts w:ascii="Arial" w:hAnsi="Arial"/>
          <w:color w:val="000000"/>
        </w:rPr>
      </w:pPr>
    </w:p>
    <w:p w14:paraId="647C8852" w14:textId="77777777" w:rsidR="008F5F0B" w:rsidRPr="00AD34E3" w:rsidRDefault="008F5F0B" w:rsidP="008F5F0B">
      <w:pPr>
        <w:pStyle w:val="Heading1"/>
        <w:rPr>
          <w:rFonts w:ascii="Arial" w:hAnsi="Arial"/>
          <w:color w:val="000000"/>
        </w:rPr>
      </w:pPr>
      <w:r w:rsidRPr="00AD34E3">
        <w:rPr>
          <w:rFonts w:ascii="Arial" w:hAnsi="Arial"/>
          <w:color w:val="000000"/>
        </w:rPr>
        <w:t>Alternative 5</w:t>
      </w:r>
    </w:p>
    <w:p w14:paraId="18869645" w14:textId="77777777" w:rsidR="008F5F0B" w:rsidRPr="00AD34E3" w:rsidRDefault="008F5F0B" w:rsidP="008F5F0B">
      <w:pPr>
        <w:ind w:left="360"/>
        <w:jc w:val="both"/>
        <w:rPr>
          <w:rFonts w:ascii="Arial" w:hAnsi="Arial"/>
        </w:rPr>
      </w:pPr>
      <w:r w:rsidRPr="00AD34E3">
        <w:rPr>
          <w:rFonts w:ascii="Arial" w:hAnsi="Arial"/>
        </w:rPr>
        <w:t>At retirement, the member elected a form of payment under Option *(</w:t>
      </w:r>
      <w:r w:rsidRPr="00AD34E3">
        <w:rPr>
          <w:rFonts w:ascii="Arial" w:hAnsi="Arial"/>
          <w:u w:val="single"/>
        </w:rPr>
        <w:t>B or C)</w:t>
      </w:r>
      <w:r w:rsidRPr="00AD34E3">
        <w:rPr>
          <w:rFonts w:ascii="Arial" w:hAnsi="Arial"/>
        </w:rPr>
        <w:t xml:space="preserve"> as specified in NMSA 1978, </w:t>
      </w:r>
      <w:r w:rsidRPr="00AD34E3">
        <w:rPr>
          <w:rFonts w:ascii="Arial" w:hAnsi="Arial"/>
          <w:color w:val="000000"/>
        </w:rPr>
        <w:t xml:space="preserve">§ 22-11-29 and designated * </w:t>
      </w:r>
      <w:r w:rsidRPr="00AD34E3">
        <w:rPr>
          <w:rFonts w:ascii="Arial" w:hAnsi="Arial"/>
          <w:color w:val="000000"/>
          <w:u w:val="single"/>
        </w:rPr>
        <w:t>(name of ex-spouse)</w:t>
      </w:r>
      <w:r w:rsidRPr="00AD34E3">
        <w:rPr>
          <w:rFonts w:ascii="Arial" w:hAnsi="Arial"/>
          <w:color w:val="000000"/>
        </w:rPr>
        <w:t xml:space="preserve"> as survivor pension beneficiary.  This selection of beneficiary is to remain the same; however</w:t>
      </w:r>
      <w:r w:rsidR="001D340D">
        <w:rPr>
          <w:rFonts w:ascii="Arial" w:hAnsi="Arial"/>
          <w:color w:val="000000"/>
        </w:rPr>
        <w:t>,</w:t>
      </w:r>
      <w:r w:rsidRPr="00AD34E3">
        <w:rPr>
          <w:rFonts w:ascii="Arial" w:hAnsi="Arial"/>
          <w:color w:val="000000"/>
        </w:rPr>
        <w:t xml:space="preserve"> the survivor pension benefit is to be divided between the co-payee and the member’s estate as calculated in Paragraph 7.</w:t>
      </w:r>
      <w:r w:rsidRPr="00AD34E3">
        <w:rPr>
          <w:rFonts w:ascii="Arial" w:hAnsi="Arial"/>
        </w:rPr>
        <w:t xml:space="preserve"> </w:t>
      </w:r>
    </w:p>
    <w:p w14:paraId="7E3F9ECB" w14:textId="77777777" w:rsidR="008F5F0B" w:rsidRPr="00AD34E3" w:rsidRDefault="008F5F0B" w:rsidP="008F5F0B"/>
    <w:p w14:paraId="69BBC7C2" w14:textId="77777777" w:rsidR="008F5F0B" w:rsidRPr="00AD34E3" w:rsidRDefault="008F5F0B" w:rsidP="008F5F0B">
      <w:pPr>
        <w:pStyle w:val="Heading1"/>
        <w:rPr>
          <w:rFonts w:ascii="Arial" w:hAnsi="Arial"/>
          <w:color w:val="000000"/>
        </w:rPr>
      </w:pPr>
      <w:r w:rsidRPr="00AD34E3">
        <w:rPr>
          <w:rFonts w:ascii="Arial" w:hAnsi="Arial"/>
          <w:color w:val="000000"/>
        </w:rPr>
        <w:t>Alternative 6</w:t>
      </w:r>
    </w:p>
    <w:p w14:paraId="63EB3A9C" w14:textId="77777777" w:rsidR="008F5F0B" w:rsidRPr="00AD34E3" w:rsidRDefault="008F5F0B" w:rsidP="008F5F0B">
      <w:pPr>
        <w:ind w:left="360"/>
        <w:jc w:val="both"/>
        <w:rPr>
          <w:rFonts w:ascii="Arial" w:hAnsi="Arial"/>
        </w:rPr>
      </w:pPr>
      <w:r w:rsidRPr="00AD34E3">
        <w:rPr>
          <w:rFonts w:ascii="Arial" w:hAnsi="Arial"/>
        </w:rPr>
        <w:t>At retirement, the member elected a form of payment under Option *(</w:t>
      </w:r>
      <w:r w:rsidRPr="00AD34E3">
        <w:rPr>
          <w:rFonts w:ascii="Arial" w:hAnsi="Arial"/>
          <w:u w:val="single"/>
        </w:rPr>
        <w:t>B or C)</w:t>
      </w:r>
      <w:r w:rsidRPr="00AD34E3">
        <w:rPr>
          <w:rFonts w:ascii="Arial" w:hAnsi="Arial"/>
        </w:rPr>
        <w:t xml:space="preserve"> as specified in NMSA 1978, </w:t>
      </w:r>
      <w:r w:rsidRPr="00AD34E3">
        <w:rPr>
          <w:rFonts w:ascii="Arial" w:hAnsi="Arial"/>
          <w:color w:val="000000"/>
        </w:rPr>
        <w:t xml:space="preserve">§ 22-11-29 and designated * </w:t>
      </w:r>
      <w:r w:rsidRPr="00AD34E3">
        <w:rPr>
          <w:rFonts w:ascii="Arial" w:hAnsi="Arial"/>
          <w:color w:val="000000"/>
          <w:u w:val="single"/>
        </w:rPr>
        <w:t>(name of ex-spouse)</w:t>
      </w:r>
      <w:r w:rsidRPr="00AD34E3">
        <w:rPr>
          <w:rFonts w:ascii="Arial" w:hAnsi="Arial"/>
          <w:color w:val="000000"/>
        </w:rPr>
        <w:t xml:space="preserve"> as survivor pension beneficiary.  *</w:t>
      </w:r>
      <w:r w:rsidRPr="00AD34E3">
        <w:rPr>
          <w:rFonts w:ascii="Arial" w:hAnsi="Arial"/>
          <w:color w:val="000000"/>
          <w:u w:val="single"/>
        </w:rPr>
        <w:t>(name of ex-spouse)</w:t>
      </w:r>
      <w:r w:rsidRPr="00AD34E3">
        <w:rPr>
          <w:rFonts w:ascii="Arial" w:hAnsi="Arial"/>
          <w:color w:val="000000"/>
        </w:rPr>
        <w:t xml:space="preserve"> is to be removed as the survivor pension beneficiary and the form of payment is to be changed to Option A under</w:t>
      </w:r>
      <w:r w:rsidRPr="00AD34E3">
        <w:rPr>
          <w:rFonts w:ascii="Arial" w:hAnsi="Arial"/>
        </w:rPr>
        <w:t xml:space="preserve"> NMSA 1978, </w:t>
      </w:r>
      <w:r w:rsidRPr="00AD34E3">
        <w:rPr>
          <w:rFonts w:ascii="Arial" w:hAnsi="Arial"/>
          <w:color w:val="000000"/>
        </w:rPr>
        <w:t>§ 22-11-30.</w:t>
      </w:r>
      <w:r w:rsidRPr="00AD34E3">
        <w:rPr>
          <w:rFonts w:ascii="Arial" w:hAnsi="Arial"/>
        </w:rPr>
        <w:t xml:space="preserve">  The member may name anyone as the Option A refund beneficiary.</w:t>
      </w:r>
    </w:p>
    <w:p w14:paraId="52346A68" w14:textId="77777777" w:rsidR="008F5F0B" w:rsidRPr="00AD34E3" w:rsidRDefault="008F5F0B" w:rsidP="008F5F0B">
      <w:pPr>
        <w:ind w:left="360"/>
        <w:jc w:val="both"/>
        <w:rPr>
          <w:rFonts w:ascii="Arial" w:hAnsi="Arial"/>
        </w:rPr>
      </w:pPr>
    </w:p>
    <w:p w14:paraId="3FE2FBA9" w14:textId="77777777" w:rsidR="008F5F0B" w:rsidRPr="00AD34E3" w:rsidRDefault="008F5F0B" w:rsidP="008F5F0B">
      <w:pPr>
        <w:ind w:left="360"/>
        <w:jc w:val="both"/>
        <w:rPr>
          <w:rFonts w:ascii="Arial" w:hAnsi="Arial"/>
        </w:rPr>
      </w:pPr>
      <w:r w:rsidRPr="00AD34E3">
        <w:rPr>
          <w:rFonts w:ascii="Arial" w:hAnsi="Arial"/>
          <w:b/>
          <w:u w:val="single"/>
        </w:rPr>
        <w:t>Alternative 7</w:t>
      </w:r>
    </w:p>
    <w:p w14:paraId="01DD611C" w14:textId="77777777" w:rsidR="008F5F0B" w:rsidRPr="00AD34E3" w:rsidRDefault="008F5F0B" w:rsidP="008F5F0B">
      <w:pPr>
        <w:ind w:left="360"/>
        <w:jc w:val="both"/>
        <w:rPr>
          <w:rFonts w:ascii="Arial" w:hAnsi="Arial"/>
        </w:rPr>
      </w:pPr>
      <w:r w:rsidRPr="00AD34E3">
        <w:rPr>
          <w:rFonts w:ascii="Arial" w:hAnsi="Arial"/>
        </w:rPr>
        <w:t>At retirement, the member elected a form of payment under Option *(</w:t>
      </w:r>
      <w:r w:rsidRPr="00AD34E3">
        <w:rPr>
          <w:rFonts w:ascii="Arial" w:hAnsi="Arial"/>
          <w:u w:val="single"/>
        </w:rPr>
        <w:t>B or C)</w:t>
      </w:r>
      <w:r w:rsidRPr="00AD34E3">
        <w:rPr>
          <w:rFonts w:ascii="Arial" w:hAnsi="Arial"/>
        </w:rPr>
        <w:t xml:space="preserve"> as specified in NMSA 1978, </w:t>
      </w:r>
      <w:r w:rsidRPr="00AD34E3">
        <w:rPr>
          <w:rFonts w:ascii="Arial" w:hAnsi="Arial"/>
          <w:color w:val="000000"/>
        </w:rPr>
        <w:t xml:space="preserve">§ 22-11-29 and designated * </w:t>
      </w:r>
      <w:r w:rsidRPr="00AD34E3">
        <w:rPr>
          <w:rFonts w:ascii="Arial" w:hAnsi="Arial"/>
          <w:color w:val="000000"/>
          <w:u w:val="single"/>
        </w:rPr>
        <w:t>(name of ex-spouse)</w:t>
      </w:r>
      <w:r w:rsidRPr="00AD34E3">
        <w:rPr>
          <w:rFonts w:ascii="Arial" w:hAnsi="Arial"/>
          <w:color w:val="000000"/>
        </w:rPr>
        <w:t xml:space="preserve"> as survivor pension beneficiary.  *</w:t>
      </w:r>
      <w:r w:rsidRPr="00AD34E3">
        <w:rPr>
          <w:rFonts w:ascii="Arial" w:hAnsi="Arial"/>
          <w:color w:val="000000"/>
          <w:u w:val="single"/>
        </w:rPr>
        <w:t>(name of ex-spouse)</w:t>
      </w:r>
      <w:r w:rsidRPr="00AD34E3">
        <w:rPr>
          <w:rFonts w:ascii="Arial" w:hAnsi="Arial"/>
          <w:color w:val="000000"/>
        </w:rPr>
        <w:t xml:space="preserve"> is to be removed as the survivor pension beneficiary and the form of payment is to be changed to Option A under</w:t>
      </w:r>
      <w:r w:rsidRPr="00AD34E3">
        <w:rPr>
          <w:rFonts w:ascii="Arial" w:hAnsi="Arial"/>
        </w:rPr>
        <w:t xml:space="preserve"> NMSA 1978, </w:t>
      </w:r>
      <w:r w:rsidRPr="00AD34E3">
        <w:rPr>
          <w:rFonts w:ascii="Arial" w:hAnsi="Arial"/>
          <w:color w:val="000000"/>
        </w:rPr>
        <w:t>§ 22-11-30.</w:t>
      </w:r>
      <w:r w:rsidRPr="00AD34E3">
        <w:rPr>
          <w:rFonts w:ascii="Arial" w:hAnsi="Arial"/>
        </w:rPr>
        <w:t xml:space="preserve">  The member must name the co-payee as the Option A refund beneficiary.</w:t>
      </w:r>
    </w:p>
    <w:p w14:paraId="24E31311" w14:textId="77777777" w:rsidR="008F5F0B" w:rsidRPr="00AD34E3" w:rsidRDefault="008F5F0B" w:rsidP="008F5F0B">
      <w:pPr>
        <w:jc w:val="both"/>
        <w:rPr>
          <w:rFonts w:ascii="Arial" w:hAnsi="Arial"/>
          <w:color w:val="000000"/>
        </w:rPr>
      </w:pPr>
    </w:p>
    <w:p w14:paraId="365F26E1" w14:textId="77777777" w:rsidR="008F5F0B" w:rsidRPr="00AD34E3" w:rsidRDefault="008F5F0B" w:rsidP="008F5F0B">
      <w:pPr>
        <w:numPr>
          <w:ilvl w:val="0"/>
          <w:numId w:val="1"/>
        </w:numPr>
        <w:jc w:val="both"/>
        <w:rPr>
          <w:rFonts w:ascii="Arial" w:hAnsi="Arial"/>
          <w:color w:val="000000"/>
        </w:rPr>
      </w:pPr>
      <w:r w:rsidRPr="00AD34E3">
        <w:rPr>
          <w:rFonts w:ascii="Arial" w:hAnsi="Arial"/>
          <w:b/>
          <w:color w:val="000000"/>
          <w:u w:val="single"/>
        </w:rPr>
        <w:t xml:space="preserve">Alternative 1 </w:t>
      </w:r>
    </w:p>
    <w:p w14:paraId="7B635CF4" w14:textId="77777777" w:rsidR="008F5F0B" w:rsidRPr="00AD34E3" w:rsidRDefault="008F5F0B" w:rsidP="008F5F0B">
      <w:pPr>
        <w:ind w:left="360"/>
        <w:jc w:val="both"/>
        <w:rPr>
          <w:rFonts w:ascii="Arial" w:hAnsi="Arial"/>
          <w:color w:val="000000"/>
        </w:rPr>
      </w:pPr>
      <w:r w:rsidRPr="00AD34E3">
        <w:rPr>
          <w:rFonts w:ascii="Arial" w:hAnsi="Arial"/>
          <w:color w:val="000000"/>
        </w:rPr>
        <w:t>If the co-payee predeceases the member and/or the member’s survivor pension beneficiary, the co-payee’s interest in the retirement benefit shall cease.</w:t>
      </w:r>
    </w:p>
    <w:p w14:paraId="2DF1E6F7" w14:textId="77777777" w:rsidR="008F5F0B" w:rsidRPr="00AD34E3" w:rsidRDefault="008F5F0B" w:rsidP="008F5F0B">
      <w:pPr>
        <w:ind w:left="360"/>
        <w:jc w:val="both"/>
        <w:rPr>
          <w:rFonts w:ascii="Arial" w:hAnsi="Arial"/>
          <w:color w:val="000000"/>
        </w:rPr>
      </w:pPr>
    </w:p>
    <w:p w14:paraId="343661FB" w14:textId="77777777" w:rsidR="008F5F0B" w:rsidRPr="00AD34E3" w:rsidRDefault="008F5F0B" w:rsidP="008F5F0B">
      <w:pPr>
        <w:pStyle w:val="Heading1"/>
        <w:rPr>
          <w:rFonts w:ascii="Arial" w:hAnsi="Arial"/>
          <w:color w:val="000000"/>
          <w:u w:val="none"/>
        </w:rPr>
      </w:pPr>
      <w:r w:rsidRPr="00AD34E3">
        <w:rPr>
          <w:rFonts w:ascii="Arial" w:hAnsi="Arial"/>
          <w:color w:val="000000"/>
        </w:rPr>
        <w:t>Alternative 2</w:t>
      </w:r>
    </w:p>
    <w:p w14:paraId="2559A244" w14:textId="77777777" w:rsidR="008F5F0B" w:rsidRPr="00AD34E3" w:rsidRDefault="008F5F0B" w:rsidP="008F5F0B">
      <w:pPr>
        <w:ind w:left="360"/>
        <w:jc w:val="both"/>
        <w:rPr>
          <w:rFonts w:ascii="Arial" w:hAnsi="Arial"/>
          <w:color w:val="000000"/>
        </w:rPr>
      </w:pPr>
      <w:r w:rsidRPr="00AD34E3">
        <w:rPr>
          <w:rFonts w:ascii="Arial" w:hAnsi="Arial"/>
          <w:color w:val="000000"/>
        </w:rPr>
        <w:t xml:space="preserve">If the co-payee predeceases the member and/or the member’s survivor pension beneficiary, the co-payee’s interest in the retirement benefit shall be paid to the co-payee’s estate.  In all cases, payments made to the co-payee or any person designated by the co-payee to receive payments shall cease when benefits to the member or their survivor beneficiary cease. </w:t>
      </w:r>
    </w:p>
    <w:p w14:paraId="7AB2DA80" w14:textId="77777777" w:rsidR="008F5F0B" w:rsidRPr="00AD34E3" w:rsidRDefault="008F5F0B" w:rsidP="008F5F0B">
      <w:pPr>
        <w:jc w:val="both"/>
        <w:rPr>
          <w:rFonts w:ascii="Arial" w:hAnsi="Arial"/>
          <w:color w:val="000000"/>
        </w:rPr>
      </w:pPr>
    </w:p>
    <w:p w14:paraId="3A754B80" w14:textId="77777777" w:rsidR="008F5F0B" w:rsidRPr="00AD34E3" w:rsidRDefault="008F5F0B" w:rsidP="008F5F0B">
      <w:pPr>
        <w:numPr>
          <w:ilvl w:val="0"/>
          <w:numId w:val="1"/>
        </w:numPr>
        <w:jc w:val="both"/>
        <w:rPr>
          <w:rFonts w:ascii="Arial" w:hAnsi="Arial"/>
          <w:color w:val="000000"/>
        </w:rPr>
      </w:pPr>
      <w:r w:rsidRPr="00AD34E3">
        <w:rPr>
          <w:rFonts w:ascii="Arial" w:hAnsi="Arial"/>
          <w:color w:val="000000"/>
        </w:rPr>
        <w:lastRenderedPageBreak/>
        <w:t>ERB is hereby ordered to divide the member’s retirement benefit according to the percentages stated in paragraph 7, and issue separate warrants for the proper amounts to each party using the information stated in paragraphs 2-3, or the information as modified according to paragraph 4.</w:t>
      </w:r>
    </w:p>
    <w:p w14:paraId="40DE2FA9" w14:textId="77777777" w:rsidR="008F5F0B" w:rsidRPr="00AD34E3" w:rsidRDefault="008F5F0B" w:rsidP="008F5F0B">
      <w:pPr>
        <w:jc w:val="both"/>
        <w:rPr>
          <w:rFonts w:ascii="Arial" w:hAnsi="Arial"/>
          <w:color w:val="000000"/>
        </w:rPr>
      </w:pPr>
    </w:p>
    <w:p w14:paraId="26D74F25" w14:textId="77777777" w:rsidR="008F5F0B" w:rsidRPr="00AD34E3" w:rsidRDefault="008F5F0B" w:rsidP="008F5F0B">
      <w:pPr>
        <w:numPr>
          <w:ilvl w:val="0"/>
          <w:numId w:val="1"/>
        </w:numPr>
        <w:jc w:val="both"/>
        <w:rPr>
          <w:rFonts w:ascii="Arial" w:hAnsi="Arial"/>
          <w:color w:val="000000"/>
        </w:rPr>
      </w:pPr>
      <w:r w:rsidRPr="00AD34E3">
        <w:rPr>
          <w:rFonts w:ascii="Arial" w:hAnsi="Arial"/>
          <w:color w:val="000000"/>
        </w:rPr>
        <w:t>If the member has chosen Option A under</w:t>
      </w:r>
      <w:r w:rsidRPr="00AD34E3">
        <w:rPr>
          <w:rFonts w:ascii="Arial" w:hAnsi="Arial"/>
        </w:rPr>
        <w:t xml:space="preserve"> NMSA 1978, </w:t>
      </w:r>
      <w:r w:rsidRPr="00AD34E3">
        <w:rPr>
          <w:rFonts w:ascii="Arial" w:hAnsi="Arial"/>
          <w:color w:val="000000"/>
        </w:rPr>
        <w:t>§ 22-11-30 at retirement and dies before there is paid an aggregate amount equal to his or her accumulated contributions at the time of retirement, the difference between the amount of the accumulated contributions and the aggregate amount of pension paid shall be divided between the co-payee and the member’s refund beneficiary or estate, according to paragraph 7.</w:t>
      </w:r>
    </w:p>
    <w:p w14:paraId="2D0415BC" w14:textId="77777777" w:rsidR="008F5F0B" w:rsidRPr="00AD34E3" w:rsidRDefault="008F5F0B" w:rsidP="008F5F0B">
      <w:pPr>
        <w:jc w:val="both"/>
        <w:rPr>
          <w:rFonts w:ascii="Arial" w:hAnsi="Arial"/>
          <w:color w:val="000000"/>
        </w:rPr>
      </w:pPr>
    </w:p>
    <w:p w14:paraId="10C2983A" w14:textId="77777777" w:rsidR="008F5F0B" w:rsidRPr="00AD34E3" w:rsidRDefault="008F5F0B" w:rsidP="008F5F0B">
      <w:pPr>
        <w:numPr>
          <w:ilvl w:val="0"/>
          <w:numId w:val="1"/>
        </w:numPr>
        <w:jc w:val="both"/>
        <w:rPr>
          <w:rFonts w:ascii="Arial" w:hAnsi="Arial"/>
          <w:color w:val="000000"/>
        </w:rPr>
      </w:pPr>
      <w:r w:rsidRPr="00AD34E3">
        <w:rPr>
          <w:rFonts w:ascii="Arial" w:hAnsi="Arial"/>
          <w:color w:val="000000"/>
        </w:rPr>
        <w:t>All retirement benefits or contributions except for non-taxable benefits or contributions paid to each party pursuant to this Order shall constitute individual gross income for taxation purposes and ERB shall withhold the appropriate amounts as permitted or required.  (All pre-1983 contributions shall be assigned according to the formula as described in paragraphs 6 and 7).</w:t>
      </w:r>
    </w:p>
    <w:p w14:paraId="1456B520" w14:textId="77777777" w:rsidR="008F5F0B" w:rsidRPr="00AD34E3" w:rsidRDefault="008F5F0B" w:rsidP="008F5F0B">
      <w:pPr>
        <w:jc w:val="both"/>
        <w:rPr>
          <w:rFonts w:ascii="Arial" w:hAnsi="Arial"/>
          <w:color w:val="000000"/>
        </w:rPr>
      </w:pPr>
    </w:p>
    <w:p w14:paraId="5D6F4E1C" w14:textId="77777777" w:rsidR="008F5F0B" w:rsidRPr="00AD34E3" w:rsidRDefault="008F5F0B" w:rsidP="008F5F0B">
      <w:pPr>
        <w:numPr>
          <w:ilvl w:val="0"/>
          <w:numId w:val="1"/>
        </w:numPr>
        <w:jc w:val="both"/>
        <w:rPr>
          <w:rFonts w:ascii="Arial" w:hAnsi="Arial"/>
          <w:color w:val="000000"/>
        </w:rPr>
      </w:pPr>
      <w:r w:rsidRPr="00AD34E3">
        <w:rPr>
          <w:rFonts w:ascii="Arial" w:hAnsi="Arial"/>
          <w:color w:val="000000"/>
        </w:rPr>
        <w:t>Copies of this Order shall be transmitted by counsel for the</w:t>
      </w:r>
      <w:r w:rsidRPr="00AD34E3">
        <w:rPr>
          <w:rFonts w:ascii="Arial" w:hAnsi="Arial"/>
          <w:color w:val="000000"/>
          <w:u w:val="single"/>
        </w:rPr>
        <w:t xml:space="preserve"> (member) (co-payee) </w:t>
      </w:r>
      <w:r w:rsidRPr="00AD34E3">
        <w:rPr>
          <w:rFonts w:ascii="Arial" w:hAnsi="Arial"/>
          <w:color w:val="000000"/>
        </w:rPr>
        <w:t>to the Plan Administrator for the ERB.  ERB shall notify the parties within a reasonable time after receipt of the Order whether the Order conforms to the requirements of the applicable statutes and rules and is administratively feasible.</w:t>
      </w:r>
    </w:p>
    <w:p w14:paraId="12147EF0" w14:textId="77777777" w:rsidR="008F5F0B" w:rsidRPr="00AD34E3" w:rsidRDefault="008F5F0B" w:rsidP="008F5F0B">
      <w:pPr>
        <w:jc w:val="both"/>
        <w:rPr>
          <w:rFonts w:ascii="Arial" w:hAnsi="Arial"/>
          <w:color w:val="000000"/>
        </w:rPr>
      </w:pPr>
    </w:p>
    <w:p w14:paraId="37566CD8" w14:textId="77777777" w:rsidR="008F5F0B" w:rsidRPr="00AD34E3" w:rsidRDefault="008F5F0B" w:rsidP="008F5F0B">
      <w:pPr>
        <w:numPr>
          <w:ilvl w:val="0"/>
          <w:numId w:val="1"/>
        </w:numPr>
        <w:jc w:val="both"/>
        <w:rPr>
          <w:rFonts w:ascii="Arial" w:hAnsi="Arial"/>
          <w:color w:val="000000"/>
        </w:rPr>
      </w:pPr>
      <w:r w:rsidRPr="00AD34E3">
        <w:rPr>
          <w:rFonts w:ascii="Arial" w:hAnsi="Arial"/>
          <w:color w:val="000000"/>
        </w:rPr>
        <w:t>The co-payee shall be entitled to communicate with the ERB and receive information from the Plan Administrator that concerns the member’s interest in the plan.</w:t>
      </w:r>
    </w:p>
    <w:p w14:paraId="099A6207" w14:textId="77777777" w:rsidR="008F5F0B" w:rsidRPr="00AD34E3" w:rsidRDefault="008F5F0B" w:rsidP="008F5F0B">
      <w:pPr>
        <w:jc w:val="both"/>
        <w:rPr>
          <w:rFonts w:ascii="Arial" w:hAnsi="Arial"/>
          <w:color w:val="000000"/>
        </w:rPr>
      </w:pPr>
    </w:p>
    <w:p w14:paraId="02AF6BEE" w14:textId="77777777" w:rsidR="008F5F0B" w:rsidRPr="00AD34E3" w:rsidRDefault="008F5F0B" w:rsidP="008F5F0B">
      <w:pPr>
        <w:numPr>
          <w:ilvl w:val="0"/>
          <w:numId w:val="1"/>
        </w:numPr>
        <w:jc w:val="both"/>
        <w:rPr>
          <w:rFonts w:ascii="Arial" w:hAnsi="Arial"/>
          <w:color w:val="000000"/>
        </w:rPr>
      </w:pPr>
      <w:r w:rsidRPr="00AD34E3">
        <w:rPr>
          <w:rFonts w:ascii="Arial" w:hAnsi="Arial"/>
          <w:color w:val="000000"/>
        </w:rPr>
        <w:t>The court reserves jurisdiction on the issue of the final qualification of this Order in order to correct, amend or enforce this Order.  There is no just reason for delay for entry of a final order and decree containing the terms stated in this section, and for the other provisions of the decree and settlement.</w:t>
      </w:r>
    </w:p>
    <w:p w14:paraId="1ECC4495" w14:textId="77777777" w:rsidR="008F5F0B" w:rsidRPr="00AD34E3" w:rsidRDefault="008F5F0B" w:rsidP="008F5F0B">
      <w:pPr>
        <w:jc w:val="both"/>
        <w:rPr>
          <w:rFonts w:ascii="Arial" w:hAnsi="Arial"/>
          <w:color w:val="000000"/>
        </w:rPr>
      </w:pPr>
    </w:p>
    <w:p w14:paraId="1D6FC7AC" w14:textId="77777777" w:rsidR="008F5F0B" w:rsidRPr="00AD34E3" w:rsidRDefault="008F5F0B" w:rsidP="008F5F0B">
      <w:pPr>
        <w:jc w:val="both"/>
        <w:rPr>
          <w:rFonts w:ascii="Arial" w:hAnsi="Arial"/>
          <w:color w:val="000000"/>
        </w:rPr>
      </w:pPr>
    </w:p>
    <w:p w14:paraId="644BDD29" w14:textId="77777777" w:rsidR="008F5F0B" w:rsidRPr="00AD34E3" w:rsidRDefault="008F5F0B" w:rsidP="008F5F0B">
      <w:pPr>
        <w:jc w:val="right"/>
        <w:rPr>
          <w:rFonts w:ascii="Arial" w:hAnsi="Arial"/>
          <w:color w:val="000000"/>
        </w:rPr>
      </w:pPr>
      <w:r w:rsidRPr="00AD34E3">
        <w:rPr>
          <w:rFonts w:ascii="Arial" w:hAnsi="Arial"/>
          <w:color w:val="000000"/>
        </w:rPr>
        <w:t>_____________________________________</w:t>
      </w:r>
    </w:p>
    <w:p w14:paraId="4D705944" w14:textId="77777777" w:rsidR="008F5F0B" w:rsidRPr="00AD34E3" w:rsidRDefault="008F5F0B" w:rsidP="008F5F0B">
      <w:pPr>
        <w:rPr>
          <w:rFonts w:ascii="Arial" w:hAnsi="Arial"/>
          <w:color w:val="000000"/>
        </w:rPr>
      </w:pPr>
      <w:r w:rsidRPr="00AD34E3">
        <w:rPr>
          <w:rFonts w:ascii="Arial" w:hAnsi="Arial"/>
          <w:color w:val="000000"/>
        </w:rPr>
        <w:tab/>
      </w:r>
      <w:r w:rsidRPr="00AD34E3">
        <w:rPr>
          <w:rFonts w:ascii="Arial" w:hAnsi="Arial"/>
          <w:color w:val="000000"/>
        </w:rPr>
        <w:tab/>
      </w:r>
      <w:r w:rsidRPr="00AD34E3">
        <w:rPr>
          <w:rFonts w:ascii="Arial" w:hAnsi="Arial"/>
          <w:color w:val="000000"/>
        </w:rPr>
        <w:tab/>
      </w:r>
      <w:r w:rsidRPr="00AD34E3">
        <w:rPr>
          <w:rFonts w:ascii="Arial" w:hAnsi="Arial"/>
          <w:color w:val="000000"/>
        </w:rPr>
        <w:tab/>
      </w:r>
      <w:r w:rsidRPr="00AD34E3">
        <w:rPr>
          <w:rFonts w:ascii="Arial" w:hAnsi="Arial"/>
          <w:color w:val="000000"/>
        </w:rPr>
        <w:tab/>
      </w:r>
      <w:r w:rsidRPr="00AD34E3">
        <w:rPr>
          <w:rFonts w:ascii="Arial" w:hAnsi="Arial"/>
          <w:color w:val="000000"/>
        </w:rPr>
        <w:tab/>
        <w:t>Judge</w:t>
      </w:r>
    </w:p>
    <w:p w14:paraId="6A1D6AB4" w14:textId="77777777" w:rsidR="008F5F0B" w:rsidRPr="00AD34E3" w:rsidRDefault="008F5F0B" w:rsidP="008F5F0B">
      <w:pPr>
        <w:rPr>
          <w:rFonts w:ascii="Arial" w:hAnsi="Arial"/>
          <w:color w:val="000000"/>
        </w:rPr>
      </w:pPr>
    </w:p>
    <w:p w14:paraId="059375E7" w14:textId="77777777" w:rsidR="008F5F0B" w:rsidRPr="00AD34E3" w:rsidRDefault="008F5F0B" w:rsidP="008F5F0B">
      <w:pPr>
        <w:rPr>
          <w:rFonts w:ascii="Arial" w:hAnsi="Arial"/>
          <w:color w:val="000000"/>
        </w:rPr>
      </w:pPr>
    </w:p>
    <w:p w14:paraId="051ED1B9" w14:textId="77777777" w:rsidR="008F5F0B" w:rsidRPr="00AD34E3" w:rsidRDefault="008F5F0B" w:rsidP="008F5F0B">
      <w:pPr>
        <w:rPr>
          <w:rFonts w:ascii="Arial" w:hAnsi="Arial"/>
          <w:color w:val="000000"/>
        </w:rPr>
      </w:pPr>
      <w:r w:rsidRPr="00AD34E3">
        <w:rPr>
          <w:rFonts w:ascii="Arial" w:hAnsi="Arial"/>
          <w:color w:val="000000"/>
        </w:rPr>
        <w:t>___________________</w:t>
      </w:r>
    </w:p>
    <w:p w14:paraId="0A605F88" w14:textId="77777777" w:rsidR="008F5F0B" w:rsidRPr="00AD34E3" w:rsidRDefault="008F5F0B" w:rsidP="008F5F0B">
      <w:pPr>
        <w:rPr>
          <w:rFonts w:ascii="Arial" w:hAnsi="Arial"/>
          <w:color w:val="000000"/>
        </w:rPr>
      </w:pPr>
      <w:r w:rsidRPr="00AD34E3">
        <w:rPr>
          <w:rFonts w:ascii="Arial" w:hAnsi="Arial"/>
          <w:color w:val="000000"/>
        </w:rPr>
        <w:t>Petitioner</w:t>
      </w:r>
    </w:p>
    <w:p w14:paraId="2E3D9629" w14:textId="77777777" w:rsidR="008F5F0B" w:rsidRPr="00AD34E3" w:rsidRDefault="008F5F0B" w:rsidP="008F5F0B">
      <w:pPr>
        <w:rPr>
          <w:rFonts w:ascii="Arial" w:hAnsi="Arial"/>
          <w:color w:val="000000"/>
        </w:rPr>
      </w:pPr>
    </w:p>
    <w:p w14:paraId="0BB66DC0" w14:textId="77777777" w:rsidR="008F5F0B" w:rsidRPr="00AD34E3" w:rsidRDefault="008F5F0B" w:rsidP="008F5F0B">
      <w:pPr>
        <w:rPr>
          <w:rFonts w:ascii="Arial" w:hAnsi="Arial"/>
          <w:color w:val="000000"/>
        </w:rPr>
      </w:pPr>
    </w:p>
    <w:p w14:paraId="709D23D5" w14:textId="77777777" w:rsidR="008F5F0B" w:rsidRPr="00AD34E3" w:rsidRDefault="008F5F0B" w:rsidP="008F5F0B">
      <w:pPr>
        <w:rPr>
          <w:rFonts w:ascii="Arial" w:hAnsi="Arial"/>
          <w:color w:val="000000"/>
        </w:rPr>
      </w:pPr>
    </w:p>
    <w:p w14:paraId="57748E59" w14:textId="77777777" w:rsidR="008F5F0B" w:rsidRPr="00AD34E3" w:rsidRDefault="008F5F0B" w:rsidP="008F5F0B">
      <w:pPr>
        <w:rPr>
          <w:rFonts w:ascii="Arial" w:hAnsi="Arial"/>
          <w:color w:val="000000"/>
        </w:rPr>
      </w:pPr>
      <w:r w:rsidRPr="00AD34E3">
        <w:rPr>
          <w:rFonts w:ascii="Arial" w:hAnsi="Arial"/>
          <w:color w:val="000000"/>
        </w:rPr>
        <w:t>___________________</w:t>
      </w:r>
    </w:p>
    <w:p w14:paraId="2D85E2CC" w14:textId="77777777" w:rsidR="008F5F0B" w:rsidRPr="000D1968" w:rsidRDefault="008F5F0B" w:rsidP="008F5F0B">
      <w:pPr>
        <w:rPr>
          <w:rFonts w:ascii="Arial" w:hAnsi="Arial"/>
          <w:color w:val="000000"/>
        </w:rPr>
      </w:pPr>
      <w:r w:rsidRPr="00AD34E3">
        <w:rPr>
          <w:rFonts w:ascii="Arial" w:hAnsi="Arial"/>
          <w:color w:val="000000"/>
        </w:rPr>
        <w:t>Respondent</w:t>
      </w:r>
    </w:p>
    <w:p w14:paraId="045A6642" w14:textId="77777777" w:rsidR="00126AF2" w:rsidRDefault="00126AF2"/>
    <w:sectPr w:rsidR="00126AF2">
      <w:footerReference w:type="even" r:id="rId7"/>
      <w:footerReference w:type="default" r:id="rId8"/>
      <w:foot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90682" w14:textId="77777777" w:rsidR="008F5F0B" w:rsidRDefault="008F5F0B" w:rsidP="008F5F0B">
      <w:r>
        <w:separator/>
      </w:r>
    </w:p>
  </w:endnote>
  <w:endnote w:type="continuationSeparator" w:id="0">
    <w:p w14:paraId="5C060FEF" w14:textId="77777777" w:rsidR="008F5F0B" w:rsidRDefault="008F5F0B" w:rsidP="008F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716D1" w14:textId="77777777" w:rsidR="0021545B" w:rsidRDefault="008F5F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DB31263" w14:textId="77777777" w:rsidR="0021545B" w:rsidRDefault="00362A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0FDE1" w14:textId="129157EE" w:rsidR="0021545B" w:rsidRDefault="008F5F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2A7D">
      <w:rPr>
        <w:rStyle w:val="PageNumber"/>
        <w:noProof/>
      </w:rPr>
      <w:t>3</w:t>
    </w:r>
    <w:r>
      <w:rPr>
        <w:rStyle w:val="PageNumber"/>
      </w:rPr>
      <w:fldChar w:fldCharType="end"/>
    </w:r>
  </w:p>
  <w:p w14:paraId="6AD86D2A" w14:textId="77777777" w:rsidR="0021545B" w:rsidRDefault="008F5F0B">
    <w:pPr>
      <w:pStyle w:val="Footer"/>
    </w:pPr>
    <w:r>
      <w:t>Rev. 10/2020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C04B9" w14:textId="77777777" w:rsidR="0021545B" w:rsidRDefault="008F5F0B">
    <w:pPr>
      <w:pStyle w:val="Footer"/>
      <w:rPr>
        <w:rFonts w:ascii="Arial" w:hAnsi="Arial"/>
        <w:sz w:val="16"/>
      </w:rPr>
    </w:pPr>
    <w:r>
      <w:rPr>
        <w:rFonts w:ascii="Arial" w:hAnsi="Arial"/>
        <w:sz w:val="16"/>
      </w:rPr>
      <w:t>rev 07/25/00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9DD8B" w14:textId="77777777" w:rsidR="008F5F0B" w:rsidRDefault="008F5F0B" w:rsidP="008F5F0B">
      <w:r>
        <w:separator/>
      </w:r>
    </w:p>
  </w:footnote>
  <w:footnote w:type="continuationSeparator" w:id="0">
    <w:p w14:paraId="024C6D05" w14:textId="77777777" w:rsidR="008F5F0B" w:rsidRDefault="008F5F0B" w:rsidP="008F5F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7748A"/>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0B"/>
    <w:rsid w:val="00126AF2"/>
    <w:rsid w:val="001D340D"/>
    <w:rsid w:val="00362A7D"/>
    <w:rsid w:val="00427AB4"/>
    <w:rsid w:val="008F5F0B"/>
    <w:rsid w:val="009A755E"/>
    <w:rsid w:val="00AE2B21"/>
    <w:rsid w:val="00DB52AD"/>
    <w:rsid w:val="00E818A8"/>
    <w:rsid w:val="00FC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BC6C"/>
  <w15:chartTrackingRefBased/>
  <w15:docId w15:val="{B22E8031-0B94-4C69-9693-055A7A98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F0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F5F0B"/>
    <w:pPr>
      <w:keepNext/>
      <w:ind w:left="360"/>
      <w:jc w:val="both"/>
      <w:outlineLvl w:val="0"/>
    </w:pPr>
    <w:rPr>
      <w:b/>
      <w:u w:val="single"/>
    </w:rPr>
  </w:style>
  <w:style w:type="paragraph" w:styleId="Heading2">
    <w:name w:val="heading 2"/>
    <w:basedOn w:val="Normal"/>
    <w:next w:val="Normal"/>
    <w:link w:val="Heading2Char"/>
    <w:qFormat/>
    <w:rsid w:val="008F5F0B"/>
    <w:pPr>
      <w:keepNext/>
      <w:ind w:left="720"/>
      <w:jc w:val="both"/>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F0B"/>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8F5F0B"/>
    <w:rPr>
      <w:rFonts w:ascii="Times New Roman" w:eastAsia="Times New Roman" w:hAnsi="Times New Roman" w:cs="Times New Roman"/>
      <w:b/>
      <w:sz w:val="24"/>
      <w:szCs w:val="20"/>
      <w:u w:val="single"/>
    </w:rPr>
  </w:style>
  <w:style w:type="paragraph" w:styleId="Footer">
    <w:name w:val="footer"/>
    <w:basedOn w:val="Normal"/>
    <w:link w:val="FooterChar"/>
    <w:rsid w:val="008F5F0B"/>
    <w:pPr>
      <w:tabs>
        <w:tab w:val="center" w:pos="4320"/>
        <w:tab w:val="right" w:pos="8640"/>
      </w:tabs>
    </w:pPr>
  </w:style>
  <w:style w:type="character" w:customStyle="1" w:styleId="FooterChar">
    <w:name w:val="Footer Char"/>
    <w:basedOn w:val="DefaultParagraphFont"/>
    <w:link w:val="Footer"/>
    <w:rsid w:val="008F5F0B"/>
    <w:rPr>
      <w:rFonts w:ascii="Times New Roman" w:eastAsia="Times New Roman" w:hAnsi="Times New Roman" w:cs="Times New Roman"/>
      <w:sz w:val="24"/>
      <w:szCs w:val="20"/>
    </w:rPr>
  </w:style>
  <w:style w:type="character" w:styleId="PageNumber">
    <w:name w:val="page number"/>
    <w:basedOn w:val="DefaultParagraphFont"/>
    <w:rsid w:val="008F5F0B"/>
  </w:style>
  <w:style w:type="paragraph" w:styleId="Title">
    <w:name w:val="Title"/>
    <w:basedOn w:val="Normal"/>
    <w:link w:val="TitleChar"/>
    <w:qFormat/>
    <w:rsid w:val="008F5F0B"/>
    <w:pPr>
      <w:jc w:val="center"/>
    </w:pPr>
    <w:rPr>
      <w:b/>
      <w:sz w:val="28"/>
      <w:u w:val="single"/>
    </w:rPr>
  </w:style>
  <w:style w:type="character" w:customStyle="1" w:styleId="TitleChar">
    <w:name w:val="Title Char"/>
    <w:basedOn w:val="DefaultParagraphFont"/>
    <w:link w:val="Title"/>
    <w:rsid w:val="008F5F0B"/>
    <w:rPr>
      <w:rFonts w:ascii="Times New Roman" w:eastAsia="Times New Roman" w:hAnsi="Times New Roman" w:cs="Times New Roman"/>
      <w:b/>
      <w:sz w:val="28"/>
      <w:szCs w:val="20"/>
      <w:u w:val="single"/>
    </w:rPr>
  </w:style>
  <w:style w:type="paragraph" w:styleId="ListParagraph">
    <w:name w:val="List Paragraph"/>
    <w:basedOn w:val="Normal"/>
    <w:uiPriority w:val="34"/>
    <w:qFormat/>
    <w:rsid w:val="008F5F0B"/>
    <w:pPr>
      <w:ind w:left="720"/>
    </w:pPr>
  </w:style>
  <w:style w:type="paragraph" w:styleId="Header">
    <w:name w:val="header"/>
    <w:basedOn w:val="Normal"/>
    <w:link w:val="HeaderChar"/>
    <w:uiPriority w:val="99"/>
    <w:unhideWhenUsed/>
    <w:rsid w:val="008F5F0B"/>
    <w:pPr>
      <w:tabs>
        <w:tab w:val="center" w:pos="4680"/>
        <w:tab w:val="right" w:pos="9360"/>
      </w:tabs>
    </w:pPr>
  </w:style>
  <w:style w:type="character" w:customStyle="1" w:styleId="HeaderChar">
    <w:name w:val="Header Char"/>
    <w:basedOn w:val="DefaultParagraphFont"/>
    <w:link w:val="Header"/>
    <w:uiPriority w:val="99"/>
    <w:rsid w:val="008F5F0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E2B21"/>
    <w:rPr>
      <w:sz w:val="16"/>
      <w:szCs w:val="16"/>
    </w:rPr>
  </w:style>
  <w:style w:type="paragraph" w:styleId="CommentText">
    <w:name w:val="annotation text"/>
    <w:basedOn w:val="Normal"/>
    <w:link w:val="CommentTextChar"/>
    <w:uiPriority w:val="99"/>
    <w:semiHidden/>
    <w:unhideWhenUsed/>
    <w:rsid w:val="00AE2B21"/>
    <w:rPr>
      <w:sz w:val="20"/>
    </w:rPr>
  </w:style>
  <w:style w:type="character" w:customStyle="1" w:styleId="CommentTextChar">
    <w:name w:val="Comment Text Char"/>
    <w:basedOn w:val="DefaultParagraphFont"/>
    <w:link w:val="CommentText"/>
    <w:uiPriority w:val="99"/>
    <w:semiHidden/>
    <w:rsid w:val="00AE2B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2B21"/>
    <w:rPr>
      <w:b/>
      <w:bCs/>
    </w:rPr>
  </w:style>
  <w:style w:type="character" w:customStyle="1" w:styleId="CommentSubjectChar">
    <w:name w:val="Comment Subject Char"/>
    <w:basedOn w:val="CommentTextChar"/>
    <w:link w:val="CommentSubject"/>
    <w:uiPriority w:val="99"/>
    <w:semiHidden/>
    <w:rsid w:val="00AE2B2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2B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B21"/>
    <w:rPr>
      <w:rFonts w:ascii="Segoe UI" w:eastAsia="Times New Roman" w:hAnsi="Segoe UI" w:cs="Segoe UI"/>
      <w:sz w:val="18"/>
      <w:szCs w:val="18"/>
    </w:rPr>
  </w:style>
  <w:style w:type="paragraph" w:styleId="Revision">
    <w:name w:val="Revision"/>
    <w:hidden/>
    <w:uiPriority w:val="99"/>
    <w:semiHidden/>
    <w:rsid w:val="00427AB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 Olsen</dc:creator>
  <cp:keywords/>
  <dc:description/>
  <cp:lastModifiedBy>Elena Cardona</cp:lastModifiedBy>
  <cp:revision>2</cp:revision>
  <dcterms:created xsi:type="dcterms:W3CDTF">2020-11-02T20:02:00Z</dcterms:created>
  <dcterms:modified xsi:type="dcterms:W3CDTF">2020-11-02T20:02:00Z</dcterms:modified>
</cp:coreProperties>
</file>